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28021" w14:textId="048169C7" w:rsidR="00172452" w:rsidRPr="004E2989" w:rsidRDefault="00172452" w:rsidP="00172452">
      <w:pPr>
        <w:pStyle w:val="Heading1"/>
        <w:numPr>
          <w:ilvl w:val="0"/>
          <w:numId w:val="0"/>
        </w:numPr>
        <w:spacing w:before="0" w:after="0"/>
        <w:rPr>
          <w:rFonts w:eastAsia="Times New Roman" w:cs="Arial"/>
          <w:color w:val="FF0000"/>
          <w:kern w:val="36"/>
          <w:sz w:val="22"/>
          <w:szCs w:val="48"/>
          <w:u w:val="none"/>
          <w:lang w:val="x-none" w:eastAsia="x-none"/>
        </w:rPr>
      </w:pPr>
      <w:r w:rsidRPr="004E2989">
        <w:rPr>
          <w:rFonts w:eastAsia="Times New Roman" w:cs="Arial"/>
          <w:color w:val="FF0000"/>
          <w:kern w:val="36"/>
          <w:sz w:val="22"/>
          <w:szCs w:val="48"/>
          <w:u w:val="none"/>
          <w:lang w:val="x-none" w:eastAsia="x-none"/>
        </w:rPr>
        <w:t xml:space="preserve">NOT FOR IMMEDIATE RELEASE </w:t>
      </w:r>
      <w:r w:rsidRPr="004E2989">
        <w:rPr>
          <w:rFonts w:eastAsia="Times New Roman" w:cs="Arial"/>
          <w:color w:val="FF0000"/>
          <w:kern w:val="36"/>
          <w:sz w:val="22"/>
          <w:szCs w:val="48"/>
          <w:u w:val="none"/>
          <w:lang w:val="x-none" w:eastAsia="x-none"/>
        </w:rPr>
        <w:br/>
      </w:r>
      <w:r w:rsidR="009570E4">
        <w:rPr>
          <w:rFonts w:eastAsia="Times New Roman" w:cs="Arial"/>
          <w:color w:val="FF0000"/>
          <w:kern w:val="36"/>
          <w:sz w:val="22"/>
          <w:szCs w:val="48"/>
          <w:u w:val="none"/>
          <w:lang w:eastAsia="x-none"/>
        </w:rPr>
        <w:t>January 5</w:t>
      </w:r>
      <w:r w:rsidR="00213C4F">
        <w:rPr>
          <w:rFonts w:eastAsia="Times New Roman" w:cs="Arial"/>
          <w:color w:val="FF0000"/>
          <w:kern w:val="36"/>
          <w:sz w:val="22"/>
          <w:szCs w:val="48"/>
          <w:u w:val="none"/>
          <w:lang w:val="x-none" w:eastAsia="x-none"/>
        </w:rPr>
        <w:t xml:space="preserve">, </w:t>
      </w:r>
      <w:r w:rsidR="009570E4">
        <w:rPr>
          <w:rFonts w:eastAsia="Times New Roman" w:cs="Arial"/>
          <w:color w:val="FF0000"/>
          <w:kern w:val="36"/>
          <w:sz w:val="22"/>
          <w:szCs w:val="48"/>
          <w:u w:val="none"/>
          <w:lang w:val="x-none" w:eastAsia="x-none"/>
        </w:rPr>
        <w:t>2015</w:t>
      </w:r>
      <w:r>
        <w:rPr>
          <w:rFonts w:eastAsia="Times New Roman" w:cs="Arial"/>
          <w:color w:val="FF0000"/>
          <w:kern w:val="36"/>
          <w:sz w:val="22"/>
          <w:szCs w:val="48"/>
          <w:u w:val="none"/>
          <w:lang w:val="x-none" w:eastAsia="x-none"/>
        </w:rPr>
        <w:t xml:space="preserve"> – Draft</w:t>
      </w:r>
      <w:r w:rsidR="009570E4">
        <w:rPr>
          <w:rFonts w:eastAsia="Times New Roman" w:cs="Arial"/>
          <w:color w:val="FF0000"/>
          <w:kern w:val="36"/>
          <w:sz w:val="22"/>
          <w:szCs w:val="48"/>
          <w:u w:val="none"/>
          <w:lang w:val="x-none" w:eastAsia="x-none"/>
        </w:rPr>
        <w:t xml:space="preserve"> v3</w:t>
      </w:r>
      <w:r w:rsidR="0066457E">
        <w:rPr>
          <w:rFonts w:eastAsia="Times New Roman" w:cs="Arial"/>
          <w:color w:val="FF0000"/>
          <w:kern w:val="36"/>
          <w:sz w:val="22"/>
          <w:szCs w:val="48"/>
          <w:u w:val="none"/>
          <w:lang w:val="x-none" w:eastAsia="x-none"/>
        </w:rPr>
        <w:t xml:space="preserve"> </w:t>
      </w:r>
    </w:p>
    <w:p w14:paraId="036A3880" w14:textId="77777777" w:rsidR="00172452" w:rsidRPr="004E2989" w:rsidRDefault="00172452" w:rsidP="00172452">
      <w:pPr>
        <w:keepNext/>
        <w:rPr>
          <w:rFonts w:ascii="Arial" w:eastAsia="Times New Roman" w:hAnsi="Arial" w:cs="Arial"/>
          <w:b/>
          <w:bCs/>
          <w:color w:val="000000"/>
          <w:szCs w:val="24"/>
        </w:rPr>
      </w:pPr>
    </w:p>
    <w:p w14:paraId="1D06370E" w14:textId="77777777" w:rsidR="00172452" w:rsidRPr="004E2989" w:rsidRDefault="00172452" w:rsidP="00172452">
      <w:pPr>
        <w:keepNext/>
        <w:spacing w:line="276" w:lineRule="auto"/>
        <w:rPr>
          <w:rFonts w:ascii="Arial" w:eastAsia="Calibri" w:hAnsi="Arial" w:cs="Arial"/>
          <w:color w:val="000000"/>
        </w:rPr>
      </w:pPr>
      <w:r w:rsidRPr="004E2989">
        <w:rPr>
          <w:rFonts w:ascii="Arial" w:eastAsia="Calibri" w:hAnsi="Arial" w:cs="Arial"/>
          <w:color w:val="000000"/>
        </w:rPr>
        <w:t xml:space="preserve">Contact: Shuang Yu, Senior Manager, Solutions Marketing </w:t>
      </w:r>
    </w:p>
    <w:p w14:paraId="127AE28A" w14:textId="77777777" w:rsidR="00172452" w:rsidRPr="004E2989" w:rsidRDefault="00172452" w:rsidP="00172452">
      <w:pPr>
        <w:keepNext/>
        <w:spacing w:line="276" w:lineRule="auto"/>
        <w:rPr>
          <w:rFonts w:ascii="Arial" w:eastAsia="Times New Roman" w:hAnsi="Arial" w:cs="Arial"/>
          <w:b/>
          <w:bCs/>
          <w:color w:val="000000"/>
        </w:rPr>
      </w:pPr>
      <w:r w:rsidRPr="004E2989">
        <w:rPr>
          <w:rFonts w:ascii="Arial" w:eastAsia="Calibri" w:hAnsi="Arial" w:cs="Arial"/>
          <w:color w:val="000000"/>
        </w:rPr>
        <w:t xml:space="preserve">+1 732-981-3424, </w:t>
      </w:r>
      <w:r w:rsidRPr="004E2989">
        <w:rPr>
          <w:rFonts w:ascii="Arial" w:eastAsia="Calibri" w:hAnsi="Arial" w:cs="Arial"/>
          <w:color w:val="000000"/>
          <w:u w:val="single"/>
        </w:rPr>
        <w:t>shuang.yu@ieee.org</w:t>
      </w:r>
    </w:p>
    <w:p w14:paraId="0F51826E" w14:textId="77777777" w:rsidR="00172452" w:rsidRPr="004E2989" w:rsidRDefault="00172452" w:rsidP="00172452">
      <w:pPr>
        <w:keepNext/>
        <w:spacing w:after="200" w:line="276" w:lineRule="auto"/>
        <w:outlineLvl w:val="0"/>
        <w:rPr>
          <w:rFonts w:ascii="Arial" w:eastAsia="Times New Roman" w:hAnsi="Arial" w:cs="Arial"/>
          <w:color w:val="000000"/>
          <w:kern w:val="36"/>
          <w:sz w:val="48"/>
          <w:szCs w:val="48"/>
          <w:lang w:val="x-none" w:eastAsia="x-none"/>
        </w:rPr>
      </w:pPr>
      <w:bookmarkStart w:id="0" w:name="_GoBack"/>
      <w:bookmarkEnd w:id="0"/>
    </w:p>
    <w:p w14:paraId="45057593" w14:textId="026AD6B8" w:rsidR="00172452" w:rsidRPr="004E2989" w:rsidRDefault="00172452" w:rsidP="001A47CA">
      <w:pPr>
        <w:keepNext/>
        <w:jc w:val="center"/>
        <w:outlineLvl w:val="0"/>
        <w:rPr>
          <w:rFonts w:ascii="Arial" w:eastAsia="Times New Roman" w:hAnsi="Arial" w:cs="Arial"/>
          <w:b/>
          <w:color w:val="000000"/>
          <w:kern w:val="36"/>
          <w:szCs w:val="24"/>
          <w:lang w:val="x-none" w:eastAsia="x-none"/>
        </w:rPr>
      </w:pPr>
      <w:r w:rsidRPr="004E2989">
        <w:rPr>
          <w:rFonts w:ascii="Arial" w:eastAsia="Times New Roman" w:hAnsi="Arial" w:cs="Arial"/>
          <w:b/>
          <w:color w:val="000000"/>
          <w:kern w:val="36"/>
          <w:szCs w:val="24"/>
          <w:lang w:val="x-none" w:eastAsia="x-none"/>
        </w:rPr>
        <w:t xml:space="preserve">IEEE </w:t>
      </w:r>
      <w:r w:rsidR="0066457E">
        <w:rPr>
          <w:rFonts w:ascii="Arial" w:eastAsia="Times New Roman" w:hAnsi="Arial" w:cs="Arial"/>
          <w:b/>
          <w:color w:val="000000"/>
          <w:kern w:val="36"/>
          <w:szCs w:val="24"/>
          <w:lang w:val="x-none" w:eastAsia="x-none"/>
        </w:rPr>
        <w:t>FORMS</w:t>
      </w:r>
      <w:r w:rsidR="0066457E" w:rsidRPr="004E2989">
        <w:rPr>
          <w:rFonts w:ascii="Arial" w:eastAsia="Times New Roman" w:hAnsi="Arial" w:cs="Arial"/>
          <w:b/>
          <w:color w:val="000000"/>
          <w:kern w:val="36"/>
          <w:szCs w:val="24"/>
          <w:lang w:val="x-none" w:eastAsia="x-none"/>
        </w:rPr>
        <w:t xml:space="preserve"> </w:t>
      </w:r>
      <w:r w:rsidRPr="004E2989">
        <w:rPr>
          <w:rFonts w:ascii="Arial" w:eastAsia="Times New Roman" w:hAnsi="Arial" w:cs="Arial"/>
          <w:b/>
          <w:color w:val="000000"/>
          <w:kern w:val="36"/>
          <w:szCs w:val="24"/>
          <w:lang w:val="x-none" w:eastAsia="x-none"/>
        </w:rPr>
        <w:t xml:space="preserve">STUDY GROUP </w:t>
      </w:r>
      <w:r w:rsidR="007946E7">
        <w:rPr>
          <w:rFonts w:ascii="Arial" w:eastAsia="Times New Roman" w:hAnsi="Arial" w:cs="Arial"/>
          <w:b/>
          <w:color w:val="000000"/>
          <w:kern w:val="36"/>
          <w:szCs w:val="24"/>
          <w:lang w:val="x-none" w:eastAsia="x-none"/>
        </w:rPr>
        <w:t>TO ADDRESS</w:t>
      </w:r>
      <w:r w:rsidR="007946E7" w:rsidRPr="004E2989">
        <w:rPr>
          <w:rFonts w:ascii="Arial" w:eastAsia="Times New Roman" w:hAnsi="Arial" w:cs="Arial"/>
          <w:b/>
          <w:color w:val="000000"/>
          <w:kern w:val="36"/>
          <w:szCs w:val="24"/>
          <w:lang w:val="x-none" w:eastAsia="x-none"/>
        </w:rPr>
        <w:t xml:space="preserve"> </w:t>
      </w:r>
      <w:r w:rsidRPr="004E2989">
        <w:rPr>
          <w:rFonts w:ascii="Arial" w:eastAsia="Times New Roman" w:hAnsi="Arial" w:cs="Arial"/>
          <w:b/>
          <w:color w:val="000000"/>
          <w:kern w:val="36"/>
          <w:szCs w:val="24"/>
          <w:lang w:val="x-none" w:eastAsia="x-none"/>
        </w:rPr>
        <w:t xml:space="preserve">COEXISTENCE IN UNLICENSED </w:t>
      </w:r>
      <w:r>
        <w:rPr>
          <w:rFonts w:ascii="Arial" w:eastAsia="Times New Roman" w:hAnsi="Arial" w:cs="Arial"/>
          <w:b/>
          <w:color w:val="000000"/>
          <w:kern w:val="36"/>
          <w:szCs w:val="24"/>
          <w:lang w:val="x-none" w:eastAsia="x-none"/>
        </w:rPr>
        <w:t xml:space="preserve">              </w:t>
      </w:r>
      <w:r w:rsidRPr="004E2989">
        <w:rPr>
          <w:rFonts w:ascii="Arial" w:eastAsia="Times New Roman" w:hAnsi="Arial" w:cs="Arial"/>
          <w:b/>
          <w:color w:val="000000"/>
          <w:kern w:val="36"/>
          <w:szCs w:val="24"/>
          <w:lang w:val="x-none" w:eastAsia="x-none"/>
        </w:rPr>
        <w:t>FREQUENCY BANDS</w:t>
      </w:r>
      <w:r w:rsidR="0066457E">
        <w:rPr>
          <w:rFonts w:ascii="Arial" w:eastAsia="Times New Roman" w:hAnsi="Arial" w:cs="Arial"/>
          <w:b/>
          <w:color w:val="000000"/>
          <w:kern w:val="36"/>
          <w:szCs w:val="24"/>
          <w:lang w:val="x-none" w:eastAsia="x-none"/>
        </w:rPr>
        <w:t xml:space="preserve"> (CUB)</w:t>
      </w:r>
    </w:p>
    <w:p w14:paraId="320372FF" w14:textId="77777777" w:rsidR="004C7ABA" w:rsidRPr="004E2989" w:rsidRDefault="004C7ABA" w:rsidP="001A47CA">
      <w:pPr>
        <w:keepNext/>
        <w:outlineLvl w:val="0"/>
        <w:rPr>
          <w:rFonts w:ascii="Arial" w:eastAsia="Times New Roman" w:hAnsi="Arial" w:cs="Arial"/>
          <w:b/>
          <w:color w:val="000000"/>
          <w:kern w:val="36"/>
          <w:szCs w:val="24"/>
          <w:lang w:val="x-none" w:eastAsia="x-none"/>
        </w:rPr>
      </w:pPr>
    </w:p>
    <w:p w14:paraId="290B081A" w14:textId="632C8D64" w:rsidR="00172452" w:rsidRPr="004E2989" w:rsidRDefault="0066457E" w:rsidP="00172452">
      <w:pPr>
        <w:keepNext/>
        <w:jc w:val="center"/>
        <w:rPr>
          <w:rFonts w:ascii="Arial" w:eastAsia="Times New Roman" w:hAnsi="Arial" w:cs="Arial"/>
          <w:i/>
          <w:color w:val="000000"/>
        </w:rPr>
      </w:pPr>
      <w:r>
        <w:rPr>
          <w:rFonts w:ascii="Arial" w:eastAsia="Times New Roman" w:hAnsi="Arial" w:cs="Arial"/>
          <w:i/>
          <w:color w:val="000000"/>
        </w:rPr>
        <w:t xml:space="preserve">New </w:t>
      </w:r>
      <w:r w:rsidR="00172452" w:rsidRPr="004E2989">
        <w:rPr>
          <w:rFonts w:ascii="Arial" w:eastAsia="Times New Roman" w:hAnsi="Arial" w:cs="Arial"/>
          <w:i/>
          <w:color w:val="000000"/>
        </w:rPr>
        <w:t>IEEE 802.19</w:t>
      </w:r>
      <w:r>
        <w:rPr>
          <w:rFonts w:ascii="Arial" w:eastAsia="Times New Roman" w:hAnsi="Arial" w:cs="Arial"/>
          <w:i/>
          <w:color w:val="000000"/>
        </w:rPr>
        <w:t>™</w:t>
      </w:r>
      <w:r w:rsidR="00172452" w:rsidRPr="004E2989">
        <w:rPr>
          <w:rFonts w:ascii="Arial" w:eastAsia="Times New Roman" w:hAnsi="Arial" w:cs="Arial"/>
          <w:i/>
          <w:color w:val="000000"/>
        </w:rPr>
        <w:t xml:space="preserve"> CUB </w:t>
      </w:r>
      <w:r>
        <w:rPr>
          <w:rFonts w:ascii="Arial" w:eastAsia="Times New Roman" w:hAnsi="Arial" w:cs="Arial"/>
          <w:i/>
          <w:color w:val="000000"/>
        </w:rPr>
        <w:t>group</w:t>
      </w:r>
      <w:r w:rsidRPr="004E2989">
        <w:rPr>
          <w:rFonts w:ascii="Arial" w:eastAsia="Times New Roman" w:hAnsi="Arial" w:cs="Arial"/>
          <w:i/>
          <w:color w:val="000000"/>
        </w:rPr>
        <w:t xml:space="preserve"> </w:t>
      </w:r>
      <w:r>
        <w:rPr>
          <w:rFonts w:ascii="Arial" w:eastAsia="Times New Roman" w:hAnsi="Arial" w:cs="Arial"/>
          <w:i/>
          <w:color w:val="000000"/>
        </w:rPr>
        <w:t xml:space="preserve">to </w:t>
      </w:r>
      <w:r w:rsidR="00172452" w:rsidRPr="004E2989">
        <w:rPr>
          <w:rFonts w:ascii="Arial" w:eastAsia="Times New Roman" w:hAnsi="Arial" w:cs="Arial"/>
          <w:i/>
          <w:color w:val="000000"/>
        </w:rPr>
        <w:t>stud</w:t>
      </w:r>
      <w:r>
        <w:rPr>
          <w:rFonts w:ascii="Arial" w:eastAsia="Times New Roman" w:hAnsi="Arial" w:cs="Arial"/>
          <w:i/>
          <w:color w:val="000000"/>
        </w:rPr>
        <w:t>y</w:t>
      </w:r>
      <w:r w:rsidR="00172452" w:rsidRPr="004E2989">
        <w:rPr>
          <w:rFonts w:ascii="Arial" w:eastAsia="Times New Roman" w:hAnsi="Arial" w:cs="Arial"/>
          <w:i/>
          <w:color w:val="000000"/>
        </w:rPr>
        <w:t xml:space="preserve"> radio technology independent methods for coexistence</w:t>
      </w:r>
      <w:r w:rsidR="007D1955">
        <w:rPr>
          <w:rFonts w:ascii="Arial" w:eastAsia="Times New Roman" w:hAnsi="Arial" w:cs="Arial"/>
          <w:i/>
          <w:color w:val="000000"/>
        </w:rPr>
        <w:t xml:space="preserve"> of</w:t>
      </w:r>
      <w:r w:rsidR="00172452" w:rsidRPr="004E2989">
        <w:rPr>
          <w:rFonts w:ascii="Arial" w:eastAsia="Times New Roman" w:hAnsi="Arial" w:cs="Arial"/>
          <w:i/>
          <w:color w:val="000000"/>
        </w:rPr>
        <w:t xml:space="preserve"> wireless networks operating in unlicensed frequency bands</w:t>
      </w:r>
    </w:p>
    <w:p w14:paraId="27428BB6" w14:textId="77777777" w:rsidR="00172452" w:rsidRPr="004E2989" w:rsidRDefault="00172452" w:rsidP="00172452">
      <w:pPr>
        <w:keepNext/>
        <w:spacing w:line="360" w:lineRule="auto"/>
        <w:rPr>
          <w:rFonts w:ascii="Arial" w:eastAsia="Times New Roman" w:hAnsi="Arial" w:cs="Arial"/>
          <w:b/>
          <w:color w:val="000000"/>
        </w:rPr>
      </w:pPr>
    </w:p>
    <w:p w14:paraId="3EF69CC9" w14:textId="6051C10C" w:rsidR="00172452" w:rsidRPr="004E2989" w:rsidRDefault="00172452" w:rsidP="00172452">
      <w:pPr>
        <w:spacing w:after="200" w:line="360" w:lineRule="auto"/>
        <w:rPr>
          <w:rFonts w:ascii="Arial" w:eastAsia="Calibri" w:hAnsi="Arial" w:cs="Arial"/>
        </w:rPr>
      </w:pPr>
      <w:r w:rsidRPr="004E2989">
        <w:rPr>
          <w:rFonts w:ascii="Arial" w:eastAsia="Calibri" w:hAnsi="Arial" w:cs="Arial"/>
          <w:b/>
          <w:color w:val="000000"/>
        </w:rPr>
        <w:t>PISCATAWAY, N.J., USA, XX XXX 2015</w:t>
      </w:r>
      <w:r w:rsidRPr="004E2989">
        <w:rPr>
          <w:rFonts w:ascii="Arial" w:eastAsia="Calibri" w:hAnsi="Arial" w:cs="Arial"/>
          <w:color w:val="000000"/>
        </w:rPr>
        <w:t xml:space="preserve"> – IEEE, the world’s largest professional organization dedicated to advancing technology for humanity, </w:t>
      </w:r>
      <w:r w:rsidRPr="004E2989">
        <w:rPr>
          <w:rFonts w:ascii="Arial" w:eastAsia="Calibri" w:hAnsi="Arial" w:cs="Arial"/>
        </w:rPr>
        <w:t xml:space="preserve">today announced the </w:t>
      </w:r>
      <w:r w:rsidR="003F1160">
        <w:rPr>
          <w:rFonts w:ascii="Arial" w:eastAsia="Calibri" w:hAnsi="Arial" w:cs="Arial"/>
        </w:rPr>
        <w:t>formation</w:t>
      </w:r>
      <w:r w:rsidR="003F1160" w:rsidRPr="004E2989">
        <w:rPr>
          <w:rFonts w:ascii="Arial" w:eastAsia="Calibri" w:hAnsi="Arial" w:cs="Arial"/>
        </w:rPr>
        <w:t xml:space="preserve"> </w:t>
      </w:r>
      <w:r w:rsidRPr="004E2989">
        <w:rPr>
          <w:rFonts w:ascii="Arial" w:eastAsia="Calibri" w:hAnsi="Arial" w:cs="Arial"/>
        </w:rPr>
        <w:t xml:space="preserve">of </w:t>
      </w:r>
      <w:r w:rsidR="003F1160">
        <w:rPr>
          <w:rFonts w:ascii="Arial" w:eastAsia="Calibri" w:hAnsi="Arial" w:cs="Arial"/>
        </w:rPr>
        <w:t>the</w:t>
      </w:r>
      <w:r w:rsidR="003F1160" w:rsidRPr="004E2989">
        <w:rPr>
          <w:rFonts w:ascii="Arial" w:eastAsia="Calibri" w:hAnsi="Arial" w:cs="Arial"/>
        </w:rPr>
        <w:t xml:space="preserve"> </w:t>
      </w:r>
      <w:r w:rsidRPr="004E2989">
        <w:rPr>
          <w:rFonts w:ascii="Arial" w:eastAsia="Calibri" w:hAnsi="Arial" w:cs="Arial"/>
        </w:rPr>
        <w:t>IEEE 802.19</w:t>
      </w:r>
      <w:r w:rsidR="0066457E">
        <w:rPr>
          <w:rFonts w:ascii="Arial" w:eastAsia="Calibri" w:hAnsi="Arial" w:cs="Arial"/>
        </w:rPr>
        <w:t>™</w:t>
      </w:r>
      <w:r w:rsidRPr="004E2989">
        <w:rPr>
          <w:rFonts w:ascii="Arial" w:eastAsia="Calibri" w:hAnsi="Arial" w:cs="Arial"/>
        </w:rPr>
        <w:t xml:space="preserve"> Coexistence in Unlicensed frequency Bands (CUB)</w:t>
      </w:r>
      <w:r w:rsidR="003F1160">
        <w:rPr>
          <w:rFonts w:ascii="Arial" w:eastAsia="Calibri" w:hAnsi="Arial" w:cs="Arial"/>
        </w:rPr>
        <w:t xml:space="preserve"> Study Group to explore radio technology independent methods for wireless networks operating in unlicensed frequency bands to coexist. </w:t>
      </w:r>
    </w:p>
    <w:p w14:paraId="15E9926E" w14:textId="19654360" w:rsidR="00172452" w:rsidRPr="004E2989" w:rsidRDefault="00BB3694" w:rsidP="00172452">
      <w:pPr>
        <w:spacing w:after="200" w:line="360" w:lineRule="auto"/>
        <w:rPr>
          <w:rFonts w:ascii="Arial" w:eastAsia="Calibri" w:hAnsi="Arial" w:cs="Arial"/>
        </w:rPr>
      </w:pPr>
      <w:r>
        <w:rPr>
          <w:rFonts w:ascii="Arial" w:eastAsia="Calibri" w:hAnsi="Arial" w:cs="Arial"/>
        </w:rPr>
        <w:t>The</w:t>
      </w:r>
      <w:r w:rsidRPr="004E2989">
        <w:rPr>
          <w:rFonts w:ascii="Arial" w:eastAsia="Calibri" w:hAnsi="Arial" w:cs="Arial"/>
        </w:rPr>
        <w:t xml:space="preserve"> </w:t>
      </w:r>
      <w:r>
        <w:rPr>
          <w:rFonts w:ascii="Arial" w:eastAsia="Calibri" w:hAnsi="Arial" w:cs="Arial"/>
        </w:rPr>
        <w:t xml:space="preserve">IEEE 802.19 </w:t>
      </w:r>
      <w:r w:rsidRPr="004E2989">
        <w:rPr>
          <w:rFonts w:ascii="Arial" w:eastAsia="Calibri" w:hAnsi="Arial" w:cs="Arial"/>
        </w:rPr>
        <w:t xml:space="preserve">CUB Study Group </w:t>
      </w:r>
      <w:r>
        <w:rPr>
          <w:rFonts w:ascii="Arial" w:eastAsia="Calibri" w:hAnsi="Arial" w:cs="Arial"/>
        </w:rPr>
        <w:t xml:space="preserve">was established </w:t>
      </w:r>
      <w:r w:rsidR="00172452" w:rsidRPr="004E2989">
        <w:rPr>
          <w:rFonts w:ascii="Arial" w:eastAsia="Calibri" w:hAnsi="Arial" w:cs="Arial"/>
        </w:rPr>
        <w:t>to address the growing demand for mitigating co-channel interference over unlicensed frequency bands stems from various</w:t>
      </w:r>
      <w:r w:rsidR="00664CCE">
        <w:rPr>
          <w:rFonts w:ascii="Arial" w:eastAsia="Calibri" w:hAnsi="Arial" w:cs="Arial"/>
        </w:rPr>
        <w:t xml:space="preserve"> </w:t>
      </w:r>
      <w:r w:rsidR="00172452" w:rsidRPr="004E2989">
        <w:rPr>
          <w:rFonts w:ascii="Arial" w:eastAsia="Calibri" w:hAnsi="Arial" w:cs="Arial"/>
        </w:rPr>
        <w:t>types of wireless systems including IEEE 802</w:t>
      </w:r>
      <w:r>
        <w:rPr>
          <w:rFonts w:ascii="Arial" w:eastAsia="Calibri" w:hAnsi="Arial" w:cs="Arial"/>
        </w:rPr>
        <w:t xml:space="preserve">® </w:t>
      </w:r>
      <w:r w:rsidR="00172452" w:rsidRPr="004E2989">
        <w:rPr>
          <w:rFonts w:ascii="Arial" w:eastAsia="Calibri" w:hAnsi="Arial" w:cs="Arial"/>
        </w:rPr>
        <w:t>and non IEEE 802 systems</w:t>
      </w:r>
      <w:r w:rsidR="00C42CDE">
        <w:rPr>
          <w:rFonts w:ascii="Arial" w:eastAsia="Calibri" w:hAnsi="Arial" w:cs="Arial"/>
        </w:rPr>
        <w:t>, and aims to:</w:t>
      </w:r>
    </w:p>
    <w:p w14:paraId="3CA33D69" w14:textId="0AA417BF" w:rsidR="00172452" w:rsidRPr="004E2989" w:rsidRDefault="00172452" w:rsidP="00172452">
      <w:pPr>
        <w:numPr>
          <w:ilvl w:val="0"/>
          <w:numId w:val="2"/>
        </w:numPr>
        <w:spacing w:after="200" w:line="360" w:lineRule="auto"/>
        <w:contextualSpacing/>
        <w:rPr>
          <w:rFonts w:ascii="Arial" w:eastAsia="Calibri" w:hAnsi="Arial" w:cs="Arial"/>
        </w:rPr>
      </w:pPr>
      <w:r w:rsidRPr="004E2989">
        <w:rPr>
          <w:rFonts w:ascii="Arial" w:eastAsia="Calibri" w:hAnsi="Arial" w:cs="Arial"/>
        </w:rPr>
        <w:t>Develop coexistence scenario</w:t>
      </w:r>
      <w:r w:rsidR="00C42CDE">
        <w:rPr>
          <w:rFonts w:ascii="Arial" w:eastAsia="Calibri" w:hAnsi="Arial" w:cs="Arial"/>
        </w:rPr>
        <w:t>s</w:t>
      </w:r>
      <w:r w:rsidRPr="004E2989">
        <w:rPr>
          <w:rFonts w:ascii="Arial" w:eastAsia="Calibri" w:hAnsi="Arial" w:cs="Arial"/>
        </w:rPr>
        <w:t xml:space="preserve"> and use cases </w:t>
      </w:r>
    </w:p>
    <w:p w14:paraId="5D77A881" w14:textId="77777777" w:rsidR="00172452" w:rsidRPr="004E2989" w:rsidRDefault="00172452" w:rsidP="00172452">
      <w:pPr>
        <w:numPr>
          <w:ilvl w:val="0"/>
          <w:numId w:val="2"/>
        </w:numPr>
        <w:spacing w:after="200" w:line="360" w:lineRule="auto"/>
        <w:contextualSpacing/>
        <w:rPr>
          <w:rFonts w:ascii="Arial" w:eastAsia="Calibri" w:hAnsi="Arial" w:cs="Arial"/>
        </w:rPr>
      </w:pPr>
      <w:r w:rsidRPr="004E2989">
        <w:rPr>
          <w:rFonts w:ascii="Arial" w:eastAsia="Calibri" w:hAnsi="Arial" w:cs="Arial"/>
        </w:rPr>
        <w:t>Define necessary information to be exchanged between different systems to mitigate coexistence problems</w:t>
      </w:r>
    </w:p>
    <w:p w14:paraId="52884204" w14:textId="77777777" w:rsidR="00172452" w:rsidRPr="004E2989" w:rsidRDefault="00172452" w:rsidP="00172452">
      <w:pPr>
        <w:numPr>
          <w:ilvl w:val="0"/>
          <w:numId w:val="2"/>
        </w:numPr>
        <w:spacing w:after="200" w:line="360" w:lineRule="auto"/>
        <w:contextualSpacing/>
        <w:rPr>
          <w:rFonts w:ascii="Arial" w:eastAsia="Calibri" w:hAnsi="Arial" w:cs="Arial"/>
        </w:rPr>
      </w:pPr>
      <w:r w:rsidRPr="004E2989">
        <w:rPr>
          <w:rFonts w:ascii="Arial" w:eastAsia="Calibri" w:hAnsi="Arial" w:cs="Arial"/>
        </w:rPr>
        <w:t>Study how to exchange messages among entities</w:t>
      </w:r>
    </w:p>
    <w:p w14:paraId="50597589" w14:textId="77777777" w:rsidR="00172452" w:rsidRPr="004E2989" w:rsidRDefault="00172452" w:rsidP="00172452">
      <w:pPr>
        <w:numPr>
          <w:ilvl w:val="0"/>
          <w:numId w:val="2"/>
        </w:numPr>
        <w:spacing w:after="200" w:line="360" w:lineRule="auto"/>
        <w:contextualSpacing/>
        <w:rPr>
          <w:rFonts w:ascii="Arial" w:eastAsia="Calibri" w:hAnsi="Arial" w:cs="Arial"/>
        </w:rPr>
      </w:pPr>
      <w:r w:rsidRPr="004E2989">
        <w:rPr>
          <w:rFonts w:ascii="Arial" w:eastAsia="Calibri" w:hAnsi="Arial" w:cs="Arial"/>
        </w:rPr>
        <w:t>Study methods for improving coexistence among dissimilar wireless systems in unlicensed bands</w:t>
      </w:r>
    </w:p>
    <w:p w14:paraId="12FED9B2" w14:textId="77777777" w:rsidR="00172452" w:rsidRPr="004E2989" w:rsidRDefault="00172452" w:rsidP="00172452">
      <w:pPr>
        <w:numPr>
          <w:ilvl w:val="0"/>
          <w:numId w:val="2"/>
        </w:numPr>
        <w:spacing w:after="200" w:line="360" w:lineRule="auto"/>
        <w:contextualSpacing/>
        <w:rPr>
          <w:rFonts w:ascii="Arial" w:eastAsia="Calibri" w:hAnsi="Arial" w:cs="Arial"/>
        </w:rPr>
      </w:pPr>
      <w:r w:rsidRPr="004E2989">
        <w:rPr>
          <w:rFonts w:ascii="Arial" w:eastAsia="Calibri" w:hAnsi="Arial" w:cs="Arial"/>
        </w:rPr>
        <w:t>Demonstrate potential coexistence improvements from shared information</w:t>
      </w:r>
    </w:p>
    <w:p w14:paraId="55F23BBC" w14:textId="77777777" w:rsidR="00172452" w:rsidRPr="004E2989" w:rsidRDefault="00172452" w:rsidP="00172452">
      <w:pPr>
        <w:numPr>
          <w:ilvl w:val="0"/>
          <w:numId w:val="2"/>
        </w:numPr>
        <w:spacing w:after="200" w:line="360" w:lineRule="auto"/>
        <w:contextualSpacing/>
        <w:rPr>
          <w:rFonts w:ascii="Arial" w:eastAsia="Calibri" w:hAnsi="Arial" w:cs="Arial"/>
        </w:rPr>
      </w:pPr>
      <w:r w:rsidRPr="004E2989">
        <w:rPr>
          <w:rFonts w:ascii="Arial" w:eastAsia="Calibri" w:hAnsi="Arial" w:cs="Arial"/>
        </w:rPr>
        <w:t>Investigate other issues related to enhance coexistence in unlicensed bands</w:t>
      </w:r>
    </w:p>
    <w:p w14:paraId="48EA6C5E" w14:textId="77777777" w:rsidR="00172452" w:rsidRDefault="00172452" w:rsidP="001A47CA">
      <w:pPr>
        <w:spacing w:line="360" w:lineRule="auto"/>
        <w:rPr>
          <w:rFonts w:ascii="Arial" w:eastAsia="Calibri" w:hAnsi="Arial" w:cs="Arial"/>
        </w:rPr>
      </w:pPr>
    </w:p>
    <w:p w14:paraId="644C4084" w14:textId="58186886" w:rsidR="00172452" w:rsidRPr="004E2989" w:rsidRDefault="007D1910" w:rsidP="00172452">
      <w:pPr>
        <w:spacing w:after="200" w:line="360" w:lineRule="auto"/>
        <w:rPr>
          <w:rFonts w:ascii="Arial" w:eastAsia="Calibri" w:hAnsi="Arial" w:cs="Arial"/>
        </w:rPr>
      </w:pPr>
      <w:r w:rsidRPr="001A47CA">
        <w:rPr>
          <w:rFonts w:ascii="Arial" w:hAnsi="Arial" w:cs="Arial"/>
          <w:color w:val="262626"/>
          <w:sz w:val="20"/>
          <w:szCs w:val="20"/>
        </w:rPr>
        <w:t>The IEEE 802.18 CUB Study Group is seeking interested participants for the development of standards.</w:t>
      </w:r>
      <w:r>
        <w:rPr>
          <w:rFonts w:ascii="Verdana" w:hAnsi="Verdana" w:cs="Verdana"/>
          <w:color w:val="262626"/>
        </w:rPr>
        <w:t xml:space="preserve"> </w:t>
      </w:r>
      <w:r w:rsidR="00172452" w:rsidRPr="004E2989">
        <w:rPr>
          <w:rFonts w:ascii="Arial" w:eastAsia="Calibri" w:hAnsi="Arial" w:cs="Arial"/>
        </w:rPr>
        <w:t xml:space="preserve">For more information on the IEEE 802.19 Wireless Coexistence Working Group and </w:t>
      </w:r>
      <w:r w:rsidR="00213C4F">
        <w:rPr>
          <w:rFonts w:ascii="Arial" w:eastAsia="Calibri" w:hAnsi="Arial" w:cs="Arial"/>
        </w:rPr>
        <w:t xml:space="preserve">IEEE 802.19 </w:t>
      </w:r>
      <w:r w:rsidR="00172452" w:rsidRPr="004E2989">
        <w:rPr>
          <w:rFonts w:ascii="Arial" w:eastAsia="Calibri" w:hAnsi="Arial" w:cs="Arial"/>
        </w:rPr>
        <w:t>CUB S</w:t>
      </w:r>
      <w:r w:rsidR="00F97F1E">
        <w:rPr>
          <w:rFonts w:ascii="Arial" w:eastAsia="Calibri" w:hAnsi="Arial" w:cs="Arial"/>
        </w:rPr>
        <w:t xml:space="preserve">tudy </w:t>
      </w:r>
      <w:r w:rsidR="00172452" w:rsidRPr="004E2989">
        <w:rPr>
          <w:rFonts w:ascii="Arial" w:eastAsia="Calibri" w:hAnsi="Arial" w:cs="Arial"/>
        </w:rPr>
        <w:t>G</w:t>
      </w:r>
      <w:r w:rsidR="00F97F1E">
        <w:rPr>
          <w:rFonts w:ascii="Arial" w:eastAsia="Calibri" w:hAnsi="Arial" w:cs="Arial"/>
        </w:rPr>
        <w:t>roup</w:t>
      </w:r>
      <w:r w:rsidR="00172452" w:rsidRPr="004E2989">
        <w:rPr>
          <w:rFonts w:ascii="Arial" w:eastAsia="Calibri" w:hAnsi="Arial" w:cs="Arial"/>
        </w:rPr>
        <w:t xml:space="preserve">, please visit </w:t>
      </w:r>
      <w:hyperlink r:id="rId5" w:history="1">
        <w:r w:rsidR="00172452" w:rsidRPr="004E2989">
          <w:rPr>
            <w:rFonts w:ascii="Arial" w:eastAsia="Calibri" w:hAnsi="Arial" w:cs="Arial"/>
            <w:color w:val="0000FF"/>
            <w:u w:val="single"/>
          </w:rPr>
          <w:t>http://www.ieee802.org/19</w:t>
        </w:r>
      </w:hyperlink>
      <w:r w:rsidR="00172452" w:rsidRPr="004E2989">
        <w:rPr>
          <w:rFonts w:ascii="Arial" w:eastAsia="Calibri" w:hAnsi="Arial" w:cs="Arial"/>
          <w:color w:val="0000FF"/>
          <w:u w:val="single"/>
        </w:rPr>
        <w:t>/</w:t>
      </w:r>
      <w:r w:rsidR="00172452" w:rsidRPr="004E2989">
        <w:rPr>
          <w:rFonts w:ascii="Arial" w:eastAsia="Calibri" w:hAnsi="Arial" w:cs="Arial"/>
        </w:rPr>
        <w:t>.</w:t>
      </w:r>
    </w:p>
    <w:p w14:paraId="5C53F725" w14:textId="77777777" w:rsidR="00172452" w:rsidRPr="004E2989" w:rsidRDefault="00172452" w:rsidP="00172452">
      <w:pPr>
        <w:widowControl w:val="0"/>
        <w:autoSpaceDE w:val="0"/>
        <w:autoSpaceDN w:val="0"/>
        <w:adjustRightInd w:val="0"/>
        <w:spacing w:after="220" w:line="360" w:lineRule="auto"/>
        <w:rPr>
          <w:rFonts w:ascii="Arial" w:hAnsi="Arial" w:cs="Arial"/>
          <w:color w:val="262626"/>
        </w:rPr>
      </w:pPr>
      <w:r w:rsidRPr="004E2989">
        <w:rPr>
          <w:rFonts w:ascii="Arial" w:hAnsi="Arial" w:cs="Arial"/>
          <w:color w:val="262626"/>
        </w:rPr>
        <w:t xml:space="preserve">To learn more about IEEE-SA, visit us on </w:t>
      </w:r>
      <w:hyperlink r:id="rId6" w:history="1">
        <w:r w:rsidRPr="004E2989">
          <w:rPr>
            <w:rFonts w:ascii="Arial" w:hAnsi="Arial" w:cs="Arial"/>
            <w:color w:val="094EC0"/>
            <w:u w:val="single" w:color="094EC0"/>
          </w:rPr>
          <w:t>Facebook</w:t>
        </w:r>
      </w:hyperlink>
      <w:r w:rsidRPr="004E2989">
        <w:rPr>
          <w:rFonts w:ascii="Arial" w:hAnsi="Arial" w:cs="Arial"/>
          <w:color w:val="262626"/>
        </w:rPr>
        <w:t xml:space="preserve">, follow us on </w:t>
      </w:r>
      <w:hyperlink r:id="rId7" w:history="1">
        <w:r w:rsidRPr="004E2989">
          <w:rPr>
            <w:rFonts w:ascii="Arial" w:hAnsi="Arial" w:cs="Arial"/>
            <w:color w:val="094EC0"/>
            <w:u w:val="single" w:color="094EC0"/>
          </w:rPr>
          <w:t>Twitter</w:t>
        </w:r>
      </w:hyperlink>
      <w:r w:rsidRPr="004E2989">
        <w:rPr>
          <w:rFonts w:ascii="Arial" w:hAnsi="Arial" w:cs="Arial"/>
          <w:color w:val="262626"/>
        </w:rPr>
        <w:t xml:space="preserve">, connect with us on </w:t>
      </w:r>
      <w:hyperlink r:id="rId8" w:history="1">
        <w:r w:rsidRPr="004E2989">
          <w:rPr>
            <w:rFonts w:ascii="Arial" w:hAnsi="Arial" w:cs="Arial"/>
            <w:color w:val="094EC0"/>
            <w:u w:val="single" w:color="094EC0"/>
          </w:rPr>
          <w:t>LinkedIn</w:t>
        </w:r>
      </w:hyperlink>
      <w:r w:rsidRPr="004E2989">
        <w:rPr>
          <w:rFonts w:ascii="Arial" w:hAnsi="Arial" w:cs="Arial"/>
          <w:color w:val="262626"/>
        </w:rPr>
        <w:t xml:space="preserve">, or on the </w:t>
      </w:r>
      <w:hyperlink r:id="rId9" w:history="1">
        <w:r w:rsidRPr="004E2989">
          <w:rPr>
            <w:rFonts w:ascii="Arial" w:hAnsi="Arial" w:cs="Arial"/>
            <w:color w:val="094EC0"/>
            <w:u w:val="single" w:color="094EC0"/>
          </w:rPr>
          <w:t>Standards Insight Blog</w:t>
        </w:r>
      </w:hyperlink>
      <w:r w:rsidRPr="004E2989">
        <w:rPr>
          <w:rFonts w:ascii="Arial" w:hAnsi="Arial" w:cs="Arial"/>
          <w:color w:val="262626"/>
        </w:rPr>
        <w:t>.</w:t>
      </w:r>
    </w:p>
    <w:p w14:paraId="1C3D3590" w14:textId="77777777" w:rsidR="00172452" w:rsidRPr="004E2989" w:rsidRDefault="00172452" w:rsidP="00172452">
      <w:pPr>
        <w:widowControl w:val="0"/>
        <w:autoSpaceDE w:val="0"/>
        <w:autoSpaceDN w:val="0"/>
        <w:adjustRightInd w:val="0"/>
        <w:spacing w:after="220"/>
        <w:rPr>
          <w:rFonts w:ascii="Arial" w:hAnsi="Arial" w:cs="Arial"/>
          <w:color w:val="262626"/>
        </w:rPr>
      </w:pPr>
      <w:r w:rsidRPr="004E2989">
        <w:rPr>
          <w:rFonts w:ascii="Arial" w:hAnsi="Arial" w:cs="Arial"/>
          <w:b/>
          <w:bCs/>
          <w:color w:val="262626"/>
        </w:rPr>
        <w:lastRenderedPageBreak/>
        <w:t>About the IEEE Standards Association</w:t>
      </w:r>
      <w:r w:rsidRPr="004E2989">
        <w:rPr>
          <w:rFonts w:ascii="Arial" w:hAnsi="Arial" w:cs="Arial"/>
          <w:color w:val="262626"/>
        </w:rPr>
        <w:t xml:space="preserve"> </w:t>
      </w:r>
      <w:r w:rsidRPr="004E2989">
        <w:rPr>
          <w:rFonts w:ascii="MS Gothic" w:eastAsia="MS Gothic" w:hAnsi="MS Gothic" w:cs="MS Gothic" w:hint="eastAsia"/>
          <w:color w:val="262626"/>
        </w:rPr>
        <w:t> </w:t>
      </w:r>
      <w:r w:rsidRPr="004E2989">
        <w:rPr>
          <w:rFonts w:ascii="Arial" w:hAnsi="Arial" w:cs="Arial"/>
          <w:color w:val="262626"/>
        </w:rPr>
        <w:b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For more information visit the </w:t>
      </w:r>
      <w:hyperlink r:id="rId10" w:history="1">
        <w:r w:rsidRPr="004E2989">
          <w:rPr>
            <w:rFonts w:ascii="Arial" w:hAnsi="Arial" w:cs="Arial"/>
            <w:color w:val="094EC0"/>
            <w:u w:val="single" w:color="094EC0"/>
          </w:rPr>
          <w:t>IEEE-SA Web site</w:t>
        </w:r>
      </w:hyperlink>
      <w:r w:rsidRPr="004E2989">
        <w:rPr>
          <w:rFonts w:ascii="Arial" w:hAnsi="Arial" w:cs="Arial"/>
          <w:color w:val="262626"/>
        </w:rPr>
        <w:t>.</w:t>
      </w:r>
    </w:p>
    <w:p w14:paraId="733C9719" w14:textId="77777777" w:rsidR="00172452" w:rsidRPr="004E2989" w:rsidRDefault="00172452" w:rsidP="00172452">
      <w:pPr>
        <w:keepNext/>
        <w:rPr>
          <w:rFonts w:ascii="Arial" w:hAnsi="Arial" w:cs="Arial"/>
          <w:color w:val="262626"/>
        </w:rPr>
      </w:pPr>
      <w:r w:rsidRPr="004E2989">
        <w:rPr>
          <w:rFonts w:ascii="Arial" w:hAnsi="Arial" w:cs="Arial"/>
          <w:b/>
          <w:bCs/>
          <w:color w:val="262626"/>
        </w:rPr>
        <w:t xml:space="preserve">About IEEE </w:t>
      </w:r>
      <w:r w:rsidRPr="004E2989">
        <w:rPr>
          <w:rFonts w:ascii="MS Gothic" w:eastAsia="MS Gothic" w:hAnsi="MS Gothic" w:cs="MS Gothic" w:hint="eastAsia"/>
          <w:color w:val="262626"/>
        </w:rPr>
        <w:t> </w:t>
      </w:r>
    </w:p>
    <w:p w14:paraId="767D865A" w14:textId="77777777" w:rsidR="00172452" w:rsidRPr="004E2989" w:rsidRDefault="00172452" w:rsidP="00172452">
      <w:pPr>
        <w:keepNext/>
        <w:rPr>
          <w:rFonts w:ascii="Arial" w:hAnsi="Arial" w:cs="Arial"/>
          <w:color w:val="262626"/>
        </w:rPr>
      </w:pPr>
      <w:r w:rsidRPr="004E2989">
        <w:rPr>
          <w:rFonts w:ascii="Arial" w:hAnsi="Arial" w:cs="Arial"/>
          <w:color w:val="262626"/>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the </w:t>
      </w:r>
      <w:hyperlink r:id="rId11" w:history="1">
        <w:r w:rsidRPr="004E2989">
          <w:rPr>
            <w:rFonts w:ascii="Arial" w:hAnsi="Arial" w:cs="Arial"/>
            <w:color w:val="094EC0"/>
            <w:u w:val="single" w:color="094EC0"/>
          </w:rPr>
          <w:t>IEEE Web site</w:t>
        </w:r>
      </w:hyperlink>
      <w:r w:rsidRPr="004E2989">
        <w:rPr>
          <w:rFonts w:ascii="Arial" w:hAnsi="Arial" w:cs="Arial"/>
          <w:color w:val="262626"/>
        </w:rPr>
        <w:t>.</w:t>
      </w:r>
    </w:p>
    <w:p w14:paraId="489816AB" w14:textId="77777777" w:rsidR="00172452" w:rsidRPr="004E2989" w:rsidRDefault="00172452" w:rsidP="00172452">
      <w:pPr>
        <w:keepNext/>
        <w:rPr>
          <w:rFonts w:ascii="Arial" w:eastAsia="Calibri" w:hAnsi="Arial" w:cs="Arial"/>
          <w:color w:val="000000"/>
        </w:rPr>
      </w:pPr>
    </w:p>
    <w:p w14:paraId="0DAA6E39" w14:textId="77777777" w:rsidR="00172452" w:rsidRPr="004E2989" w:rsidRDefault="00172452" w:rsidP="00172452">
      <w:pPr>
        <w:spacing w:line="360" w:lineRule="auto"/>
        <w:jc w:val="center"/>
        <w:rPr>
          <w:rFonts w:ascii="Arial" w:eastAsia="Calibri" w:hAnsi="Arial" w:cs="Arial"/>
          <w:b/>
          <w:color w:val="000000"/>
        </w:rPr>
      </w:pPr>
      <w:r w:rsidRPr="004E2989">
        <w:rPr>
          <w:rFonts w:ascii="Arial" w:eastAsia="Calibri" w:hAnsi="Arial" w:cs="Arial"/>
          <w:b/>
          <w:color w:val="000000"/>
        </w:rPr>
        <w:t># # #</w:t>
      </w:r>
    </w:p>
    <w:p w14:paraId="5E533ADA" w14:textId="77777777" w:rsidR="00172452" w:rsidRDefault="00172452"/>
    <w:p w14:paraId="3A05953D" w14:textId="77777777" w:rsidR="00172452" w:rsidRDefault="00172452"/>
    <w:p w14:paraId="033B090D" w14:textId="76B424AC" w:rsidR="00172452" w:rsidRDefault="00172452"/>
    <w:sectPr w:rsidR="00172452" w:rsidSect="00CC7C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00B86"/>
    <w:multiLevelType w:val="hybridMultilevel"/>
    <w:tmpl w:val="813A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52"/>
    <w:rsid w:val="00172452"/>
    <w:rsid w:val="001A47CA"/>
    <w:rsid w:val="00213C4F"/>
    <w:rsid w:val="003C67A5"/>
    <w:rsid w:val="003F1160"/>
    <w:rsid w:val="004C7ABA"/>
    <w:rsid w:val="005F0151"/>
    <w:rsid w:val="0066457E"/>
    <w:rsid w:val="00664CCE"/>
    <w:rsid w:val="007946E7"/>
    <w:rsid w:val="007D1910"/>
    <w:rsid w:val="007D1955"/>
    <w:rsid w:val="00853204"/>
    <w:rsid w:val="009570E4"/>
    <w:rsid w:val="00BB3694"/>
    <w:rsid w:val="00C42CDE"/>
    <w:rsid w:val="00CC7CDC"/>
    <w:rsid w:val="00CF554E"/>
    <w:rsid w:val="00DD59BC"/>
    <w:rsid w:val="00F9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BB1E9"/>
  <w14:defaultImageDpi w14:val="300"/>
  <w15:docId w15:val="{A4C6C352-AE08-4D72-B37F-FD79057E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2452"/>
    <w:pPr>
      <w:keepNext/>
      <w:numPr>
        <w:numId w:val="1"/>
      </w:numPr>
      <w:spacing w:before="240" w:after="60"/>
      <w:outlineLvl w:val="0"/>
    </w:pPr>
    <w:rPr>
      <w:rFonts w:ascii="Arial" w:eastAsia="Malgun Gothic" w:hAnsi="Arial" w:cs="Times New Roman"/>
      <w:b/>
      <w:kern w:val="28"/>
      <w:sz w:val="28"/>
      <w:szCs w:val="20"/>
      <w:u w:val="double"/>
    </w:rPr>
  </w:style>
  <w:style w:type="paragraph" w:styleId="Heading2">
    <w:name w:val="heading 2"/>
    <w:basedOn w:val="Normal"/>
    <w:next w:val="Normal"/>
    <w:link w:val="Heading2Char"/>
    <w:qFormat/>
    <w:rsid w:val="00172452"/>
    <w:pPr>
      <w:keepNext/>
      <w:numPr>
        <w:ilvl w:val="1"/>
        <w:numId w:val="1"/>
      </w:numPr>
      <w:spacing w:before="240" w:after="60"/>
      <w:outlineLvl w:val="1"/>
    </w:pPr>
    <w:rPr>
      <w:rFonts w:ascii="Arial" w:eastAsia="Malgun Gothic" w:hAnsi="Arial" w:cs="Times New Roman"/>
      <w:b/>
      <w:i/>
      <w:sz w:val="28"/>
      <w:szCs w:val="20"/>
      <w:u w:val="wave"/>
    </w:rPr>
  </w:style>
  <w:style w:type="paragraph" w:styleId="Heading3">
    <w:name w:val="heading 3"/>
    <w:basedOn w:val="Normal"/>
    <w:next w:val="Normal"/>
    <w:link w:val="Heading3Char"/>
    <w:qFormat/>
    <w:rsid w:val="00172452"/>
    <w:pPr>
      <w:keepNext/>
      <w:numPr>
        <w:ilvl w:val="2"/>
        <w:numId w:val="1"/>
      </w:numPr>
      <w:tabs>
        <w:tab w:val="left" w:pos="792"/>
      </w:tabs>
      <w:spacing w:before="240" w:after="60"/>
      <w:outlineLvl w:val="2"/>
    </w:pPr>
    <w:rPr>
      <w:rFonts w:ascii="Arial" w:eastAsia="Malgun Gothic" w:hAnsi="Arial" w:cs="Times New Roman"/>
      <w:sz w:val="26"/>
      <w:szCs w:val="20"/>
    </w:rPr>
  </w:style>
  <w:style w:type="paragraph" w:styleId="Heading4">
    <w:name w:val="heading 4"/>
    <w:basedOn w:val="Normal"/>
    <w:next w:val="Normal"/>
    <w:link w:val="Heading4Char"/>
    <w:qFormat/>
    <w:rsid w:val="00172452"/>
    <w:pPr>
      <w:numPr>
        <w:ilvl w:val="3"/>
        <w:numId w:val="1"/>
      </w:numPr>
      <w:outlineLvl w:val="3"/>
    </w:pPr>
    <w:rPr>
      <w:rFonts w:ascii="Times" w:eastAsia="Malgun Gothic" w:hAnsi="Times" w:cs="Times New Roman"/>
      <w:sz w:val="24"/>
      <w:szCs w:val="20"/>
      <w:u w:val="single"/>
    </w:rPr>
  </w:style>
  <w:style w:type="paragraph" w:styleId="Heading5">
    <w:name w:val="heading 5"/>
    <w:basedOn w:val="Normal"/>
    <w:next w:val="Normal"/>
    <w:link w:val="Heading5Char"/>
    <w:qFormat/>
    <w:rsid w:val="00172452"/>
    <w:pPr>
      <w:numPr>
        <w:ilvl w:val="4"/>
        <w:numId w:val="1"/>
      </w:numPr>
      <w:spacing w:before="240" w:after="60"/>
      <w:outlineLvl w:val="4"/>
    </w:pPr>
    <w:rPr>
      <w:rFonts w:ascii="Times New Roman" w:eastAsia="Malgun Gothic" w:hAnsi="Times New Roman" w:cs="Times New Roman"/>
      <w:szCs w:val="20"/>
      <w:u w:val="single"/>
    </w:rPr>
  </w:style>
  <w:style w:type="paragraph" w:styleId="Heading6">
    <w:name w:val="heading 6"/>
    <w:basedOn w:val="Normal"/>
    <w:next w:val="Normal"/>
    <w:link w:val="Heading6Char"/>
    <w:qFormat/>
    <w:rsid w:val="00172452"/>
    <w:pPr>
      <w:numPr>
        <w:ilvl w:val="5"/>
        <w:numId w:val="1"/>
      </w:numPr>
      <w:spacing w:before="240" w:after="60"/>
      <w:outlineLvl w:val="5"/>
    </w:pPr>
    <w:rPr>
      <w:rFonts w:ascii="Times New Roman" w:eastAsia="Malgun Gothic" w:hAnsi="Times New Roman" w:cs="Times New Roman"/>
      <w:i/>
      <w:szCs w:val="20"/>
    </w:rPr>
  </w:style>
  <w:style w:type="paragraph" w:styleId="Heading7">
    <w:name w:val="heading 7"/>
    <w:basedOn w:val="Normal"/>
    <w:next w:val="Normal"/>
    <w:link w:val="Heading7Char"/>
    <w:qFormat/>
    <w:rsid w:val="00172452"/>
    <w:pPr>
      <w:numPr>
        <w:ilvl w:val="6"/>
        <w:numId w:val="1"/>
      </w:numPr>
      <w:spacing w:before="240" w:after="60"/>
      <w:outlineLvl w:val="6"/>
    </w:pPr>
    <w:rPr>
      <w:rFonts w:ascii="Arial" w:eastAsia="Malgun Gothic" w:hAnsi="Arial" w:cs="Times New Roman"/>
      <w:sz w:val="20"/>
      <w:szCs w:val="20"/>
    </w:rPr>
  </w:style>
  <w:style w:type="paragraph" w:styleId="Heading8">
    <w:name w:val="heading 8"/>
    <w:basedOn w:val="Normal"/>
    <w:next w:val="Normal"/>
    <w:link w:val="Heading8Char"/>
    <w:qFormat/>
    <w:rsid w:val="00172452"/>
    <w:pPr>
      <w:numPr>
        <w:ilvl w:val="7"/>
        <w:numId w:val="1"/>
      </w:numPr>
      <w:spacing w:before="240" w:after="60"/>
      <w:outlineLvl w:val="7"/>
    </w:pPr>
    <w:rPr>
      <w:rFonts w:ascii="Arial" w:eastAsia="Malgun Gothic" w:hAnsi="Arial" w:cs="Times New Roman"/>
      <w:i/>
      <w:sz w:val="20"/>
      <w:szCs w:val="20"/>
    </w:rPr>
  </w:style>
  <w:style w:type="paragraph" w:styleId="Heading9">
    <w:name w:val="heading 9"/>
    <w:basedOn w:val="Normal"/>
    <w:next w:val="Normal"/>
    <w:link w:val="Heading9Char"/>
    <w:qFormat/>
    <w:rsid w:val="00172452"/>
    <w:pPr>
      <w:numPr>
        <w:ilvl w:val="8"/>
        <w:numId w:val="1"/>
      </w:numPr>
      <w:spacing w:before="240" w:after="60"/>
      <w:outlineLvl w:val="8"/>
    </w:pPr>
    <w:rPr>
      <w:rFonts w:ascii="Arial" w:eastAsia="Malgun Gothic"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452"/>
    <w:rPr>
      <w:rFonts w:ascii="Arial" w:eastAsia="Malgun Gothic" w:hAnsi="Arial" w:cs="Times New Roman"/>
      <w:b/>
      <w:kern w:val="28"/>
      <w:sz w:val="28"/>
      <w:szCs w:val="20"/>
      <w:u w:val="double"/>
    </w:rPr>
  </w:style>
  <w:style w:type="character" w:customStyle="1" w:styleId="Heading2Char">
    <w:name w:val="Heading 2 Char"/>
    <w:basedOn w:val="DefaultParagraphFont"/>
    <w:link w:val="Heading2"/>
    <w:rsid w:val="00172452"/>
    <w:rPr>
      <w:rFonts w:ascii="Arial" w:eastAsia="Malgun Gothic" w:hAnsi="Arial" w:cs="Times New Roman"/>
      <w:b/>
      <w:i/>
      <w:sz w:val="28"/>
      <w:szCs w:val="20"/>
      <w:u w:val="wave"/>
    </w:rPr>
  </w:style>
  <w:style w:type="character" w:customStyle="1" w:styleId="Heading3Char">
    <w:name w:val="Heading 3 Char"/>
    <w:basedOn w:val="DefaultParagraphFont"/>
    <w:link w:val="Heading3"/>
    <w:rsid w:val="00172452"/>
    <w:rPr>
      <w:rFonts w:ascii="Arial" w:eastAsia="Malgun Gothic" w:hAnsi="Arial" w:cs="Times New Roman"/>
      <w:sz w:val="26"/>
      <w:szCs w:val="20"/>
    </w:rPr>
  </w:style>
  <w:style w:type="character" w:customStyle="1" w:styleId="Heading4Char">
    <w:name w:val="Heading 4 Char"/>
    <w:basedOn w:val="DefaultParagraphFont"/>
    <w:link w:val="Heading4"/>
    <w:rsid w:val="00172452"/>
    <w:rPr>
      <w:rFonts w:ascii="Times" w:eastAsia="Malgun Gothic" w:hAnsi="Times" w:cs="Times New Roman"/>
      <w:sz w:val="24"/>
      <w:szCs w:val="20"/>
      <w:u w:val="single"/>
    </w:rPr>
  </w:style>
  <w:style w:type="character" w:customStyle="1" w:styleId="Heading5Char">
    <w:name w:val="Heading 5 Char"/>
    <w:basedOn w:val="DefaultParagraphFont"/>
    <w:link w:val="Heading5"/>
    <w:rsid w:val="00172452"/>
    <w:rPr>
      <w:rFonts w:ascii="Times New Roman" w:eastAsia="Malgun Gothic" w:hAnsi="Times New Roman" w:cs="Times New Roman"/>
      <w:szCs w:val="20"/>
      <w:u w:val="single"/>
    </w:rPr>
  </w:style>
  <w:style w:type="character" w:customStyle="1" w:styleId="Heading6Char">
    <w:name w:val="Heading 6 Char"/>
    <w:basedOn w:val="DefaultParagraphFont"/>
    <w:link w:val="Heading6"/>
    <w:rsid w:val="00172452"/>
    <w:rPr>
      <w:rFonts w:ascii="Times New Roman" w:eastAsia="Malgun Gothic" w:hAnsi="Times New Roman" w:cs="Times New Roman"/>
      <w:i/>
      <w:szCs w:val="20"/>
    </w:rPr>
  </w:style>
  <w:style w:type="character" w:customStyle="1" w:styleId="Heading7Char">
    <w:name w:val="Heading 7 Char"/>
    <w:basedOn w:val="DefaultParagraphFont"/>
    <w:link w:val="Heading7"/>
    <w:rsid w:val="00172452"/>
    <w:rPr>
      <w:rFonts w:ascii="Arial" w:eastAsia="Malgun Gothic" w:hAnsi="Arial" w:cs="Times New Roman"/>
      <w:sz w:val="20"/>
      <w:szCs w:val="20"/>
    </w:rPr>
  </w:style>
  <w:style w:type="character" w:customStyle="1" w:styleId="Heading8Char">
    <w:name w:val="Heading 8 Char"/>
    <w:basedOn w:val="DefaultParagraphFont"/>
    <w:link w:val="Heading8"/>
    <w:rsid w:val="00172452"/>
    <w:rPr>
      <w:rFonts w:ascii="Arial" w:eastAsia="Malgun Gothic" w:hAnsi="Arial" w:cs="Times New Roman"/>
      <w:i/>
      <w:sz w:val="20"/>
      <w:szCs w:val="20"/>
    </w:rPr>
  </w:style>
  <w:style w:type="character" w:customStyle="1" w:styleId="Heading9Char">
    <w:name w:val="Heading 9 Char"/>
    <w:basedOn w:val="DefaultParagraphFont"/>
    <w:link w:val="Heading9"/>
    <w:rsid w:val="00172452"/>
    <w:rPr>
      <w:rFonts w:ascii="Arial" w:eastAsia="Malgun Gothic" w:hAnsi="Arial" w:cs="Times New Roman"/>
      <w:b/>
      <w:i/>
      <w:sz w:val="18"/>
      <w:szCs w:val="20"/>
    </w:rPr>
  </w:style>
  <w:style w:type="character" w:styleId="Hyperlink">
    <w:name w:val="Hyperlink"/>
    <w:basedOn w:val="DefaultParagraphFont"/>
    <w:uiPriority w:val="99"/>
    <w:unhideWhenUsed/>
    <w:rsid w:val="00172452"/>
    <w:rPr>
      <w:color w:val="0000FF" w:themeColor="hyperlink"/>
      <w:u w:val="single"/>
    </w:rPr>
  </w:style>
  <w:style w:type="paragraph" w:styleId="BalloonText">
    <w:name w:val="Balloon Text"/>
    <w:basedOn w:val="Normal"/>
    <w:link w:val="BalloonTextChar"/>
    <w:uiPriority w:val="99"/>
    <w:semiHidden/>
    <w:unhideWhenUsed/>
    <w:rsid w:val="00664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5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groups?gid=17911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witter.com/ieee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ieeesa" TargetMode="External"/><Relationship Id="rId11" Type="http://schemas.openxmlformats.org/officeDocument/2006/relationships/hyperlink" Target="http://www.ieee.org/" TargetMode="External"/><Relationship Id="rId5" Type="http://schemas.openxmlformats.org/officeDocument/2006/relationships/hyperlink" Target="http://www.ieee802.org/19" TargetMode="External"/><Relationship Id="rId10" Type="http://schemas.openxmlformats.org/officeDocument/2006/relationships/hyperlink" Target="http://bit.ly/1eiAdgk" TargetMode="External"/><Relationship Id="rId4" Type="http://schemas.openxmlformats.org/officeDocument/2006/relationships/webSettings" Target="webSettings.xml"/><Relationship Id="rId9" Type="http://schemas.openxmlformats.org/officeDocument/2006/relationships/hyperlink" Target="http://www.standardsins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472</Words>
  <Characters>2694</Characters>
  <Application>Microsoft Office Word</Application>
  <DocSecurity>0</DocSecurity>
  <Lines>22</Lines>
  <Paragraphs>6</Paragraphs>
  <ScaleCrop>false</ScaleCrop>
  <Company>Interprose, Inc.</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Kelly</dc:creator>
  <cp:keywords/>
  <dc:description/>
  <cp:lastModifiedBy>Shellhammer, Steve</cp:lastModifiedBy>
  <cp:revision>15</cp:revision>
  <dcterms:created xsi:type="dcterms:W3CDTF">2014-12-19T19:25:00Z</dcterms:created>
  <dcterms:modified xsi:type="dcterms:W3CDTF">2015-01-05T18:46:00Z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553296683</vt:i4>
  </property>
  <property fmtid="{D5CDD505-2E9C-101B-9397-08002B2CF9AE}" pid="3" name="_NewReviewCycle">
    <vt:lpwstr/>
  </property>
  <property fmtid="{D5CDD505-2E9C-101B-9397-08002B2CF9AE}" pid="4" name="_EmailSubject">
    <vt:lpwstr>+++ 10-day EC Email Ballot +++ Approval of Press Release on CUB Study Group Formation</vt:lpwstr>
  </property>
  <property fmtid="{D5CDD505-2E9C-101B-9397-08002B2CF9AE}" pid="5" name="_AuthorEmail">
    <vt:lpwstr>sshellha@qti.qualcomm.com</vt:lpwstr>
  </property>
  <property fmtid="{D5CDD505-2E9C-101B-9397-08002B2CF9AE}" pid="6" name="_AuthorEmailDisplayName">
    <vt:lpwstr>Shellhammer, Steve</vt:lpwstr>
  </property>
</Properties>
</file>