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34" w:rsidRPr="00711769" w:rsidRDefault="00D97E34" w:rsidP="00711769">
      <w:pPr>
        <w:spacing w:after="200"/>
        <w:jc w:val="center"/>
        <w:rPr>
          <w:rFonts w:ascii="Times New Roman" w:hAnsi="Times New Roman" w:cs="Times New Roman"/>
          <w:b/>
          <w:bCs/>
          <w:sz w:val="32"/>
          <w:szCs w:val="24"/>
          <w:lang w:val="en-CA"/>
        </w:rPr>
      </w:pPr>
      <w:bookmarkStart w:id="0" w:name="OLE_LINK1"/>
      <w:bookmarkStart w:id="1" w:name="OLE_LINK2"/>
      <w:r w:rsidRPr="00711769">
        <w:rPr>
          <w:rFonts w:ascii="Times New Roman" w:hAnsi="Times New Roman" w:cs="Times New Roman"/>
          <w:b/>
          <w:bCs/>
          <w:sz w:val="32"/>
          <w:szCs w:val="24"/>
          <w:lang w:val="en-CA"/>
        </w:rPr>
        <w:t>Volt/</w:t>
      </w:r>
      <w:proofErr w:type="spellStart"/>
      <w:r w:rsidRPr="00711769">
        <w:rPr>
          <w:rFonts w:ascii="Times New Roman" w:hAnsi="Times New Roman" w:cs="Times New Roman"/>
          <w:b/>
          <w:bCs/>
          <w:sz w:val="32"/>
          <w:szCs w:val="24"/>
          <w:lang w:val="en-CA"/>
        </w:rPr>
        <w:t>Var</w:t>
      </w:r>
      <w:proofErr w:type="spellEnd"/>
      <w:r w:rsidRPr="00711769">
        <w:rPr>
          <w:rFonts w:ascii="Times New Roman" w:hAnsi="Times New Roman" w:cs="Times New Roman"/>
          <w:b/>
          <w:bCs/>
          <w:sz w:val="32"/>
          <w:szCs w:val="24"/>
          <w:lang w:val="en-CA"/>
        </w:rPr>
        <w:t xml:space="preserve"> Task Force</w:t>
      </w:r>
    </w:p>
    <w:p w:rsidR="00D97E34" w:rsidRPr="00711769" w:rsidRDefault="00D97E34" w:rsidP="00D97E34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11769">
        <w:rPr>
          <w:rFonts w:ascii="Times New Roman" w:hAnsi="Times New Roman" w:cs="Times New Roman"/>
          <w:b/>
          <w:bCs/>
          <w:sz w:val="24"/>
          <w:szCs w:val="24"/>
          <w:lang w:val="en-CA"/>
        </w:rPr>
        <w:t>2014 IEEE PES GENERAL MEETING</w:t>
      </w:r>
    </w:p>
    <w:p w:rsidR="00711769" w:rsidRDefault="00D97E34" w:rsidP="00711769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11769">
        <w:rPr>
          <w:rFonts w:ascii="Times New Roman" w:hAnsi="Times New Roman" w:cs="Times New Roman"/>
          <w:b/>
          <w:bCs/>
          <w:sz w:val="24"/>
          <w:szCs w:val="24"/>
          <w:lang w:val="en-CA"/>
        </w:rPr>
        <w:t>Washington DC</w:t>
      </w:r>
    </w:p>
    <w:p w:rsidR="00D97E34" w:rsidRPr="00711769" w:rsidRDefault="00D97E34" w:rsidP="00711769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11769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Date and Time: </w:t>
      </w:r>
      <w:r w:rsidRPr="00711769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>Tuesday July 29, 2014, 8:00 AM – 10:00 AM EDT</w:t>
      </w:r>
    </w:p>
    <w:p w:rsidR="00D97E34" w:rsidRPr="00711769" w:rsidRDefault="00D97E34" w:rsidP="00D97E34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11769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Room: </w:t>
      </w:r>
      <w:r w:rsidRPr="00711769">
        <w:rPr>
          <w:rFonts w:ascii="Times New Roman" w:hAnsi="Times New Roman" w:cs="Times New Roman"/>
          <w:b/>
          <w:bCs/>
          <w:i/>
          <w:sz w:val="24"/>
          <w:szCs w:val="24"/>
          <w:lang w:val="en-CA"/>
        </w:rPr>
        <w:t>Camellia 3</w:t>
      </w:r>
    </w:p>
    <w:p w:rsidR="00E51A84" w:rsidRDefault="00E51A84" w:rsidP="00940B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</w:p>
    <w:p w:rsidR="00940B0C" w:rsidRPr="00940B0C" w:rsidRDefault="00940B0C" w:rsidP="00940B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940B0C"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t>Agenda</w:t>
      </w:r>
    </w:p>
    <w:tbl>
      <w:tblPr>
        <w:tblW w:w="94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6626"/>
        <w:gridCol w:w="1943"/>
      </w:tblGrid>
      <w:tr w:rsidR="00124BFB" w:rsidRPr="00940B0C" w:rsidTr="004C73FD">
        <w:tc>
          <w:tcPr>
            <w:tcW w:w="883" w:type="dxa"/>
            <w:vAlign w:val="center"/>
          </w:tcPr>
          <w:p w:rsidR="00124BFB" w:rsidRPr="00940B0C" w:rsidRDefault="00124BFB" w:rsidP="004C73FD">
            <w:pPr>
              <w:pStyle w:val="NormalH1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40B0C">
              <w:rPr>
                <w:rFonts w:ascii="Times New Roman" w:hAnsi="Times New Roman"/>
                <w:b/>
                <w:bCs/>
                <w:sz w:val="24"/>
              </w:rPr>
              <w:t>Time</w:t>
            </w:r>
          </w:p>
          <w:p w:rsidR="00124BFB" w:rsidRPr="00940B0C" w:rsidRDefault="00124BFB" w:rsidP="004C73FD">
            <w:pPr>
              <w:pStyle w:val="NormalH1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40B0C">
              <w:rPr>
                <w:rFonts w:ascii="Times New Roman" w:hAnsi="Times New Roman"/>
                <w:b/>
                <w:bCs/>
                <w:sz w:val="24"/>
              </w:rPr>
              <w:t>EDT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pStyle w:val="NormalH1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40B0C">
              <w:rPr>
                <w:rFonts w:ascii="Times New Roman" w:hAnsi="Times New Roman"/>
                <w:b/>
                <w:bCs/>
                <w:sz w:val="24"/>
              </w:rPr>
              <w:t>Action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pStyle w:val="NormalH1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40B0C">
              <w:rPr>
                <w:rFonts w:ascii="Times New Roman" w:hAnsi="Times New Roman"/>
                <w:b/>
                <w:bCs/>
                <w:sz w:val="24"/>
              </w:rPr>
              <w:t>Person(s)</w:t>
            </w:r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Welcome, Introductions, IEEE mandatory materials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Conrad</w:t>
            </w:r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8:10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DOE CVR Project</w:t>
            </w:r>
          </w:p>
          <w:p w:rsidR="00124BFB" w:rsidRPr="00940B0C" w:rsidRDefault="00124BFB" w:rsidP="004C7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940B0C">
              <w:rPr>
                <w:rFonts w:ascii="Times New Roman" w:hAnsi="Times New Roman"/>
                <w:sz w:val="24"/>
              </w:rPr>
              <w:t>Objectives</w:t>
            </w:r>
          </w:p>
          <w:p w:rsidR="00124BFB" w:rsidRPr="00940B0C" w:rsidRDefault="00124BFB" w:rsidP="004C7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940B0C">
              <w:rPr>
                <w:rFonts w:ascii="Times New Roman" w:hAnsi="Times New Roman"/>
                <w:sz w:val="24"/>
              </w:rPr>
              <w:t>Participation</w:t>
            </w:r>
          </w:p>
          <w:p w:rsidR="00124BFB" w:rsidRPr="00940B0C" w:rsidRDefault="00124BFB" w:rsidP="004C73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940B0C">
              <w:rPr>
                <w:rFonts w:ascii="Times New Roman" w:hAnsi="Times New Roman"/>
                <w:sz w:val="24"/>
              </w:rPr>
              <w:t>Data gathering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Ron Willoughby</w:t>
            </w:r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8:40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Progress report on P1885 - Guide for Assessing, Measuring and Verifying Volt-</w:t>
            </w:r>
            <w:proofErr w:type="spellStart"/>
            <w:r w:rsidRPr="00940B0C">
              <w:rPr>
                <w:rFonts w:ascii="Times New Roman" w:hAnsi="Times New Roman" w:cs="Times New Roman"/>
                <w:sz w:val="24"/>
              </w:rPr>
              <w:t>Var</w:t>
            </w:r>
            <w:proofErr w:type="spellEnd"/>
            <w:r w:rsidRPr="00940B0C">
              <w:rPr>
                <w:rFonts w:ascii="Times New Roman" w:hAnsi="Times New Roman" w:cs="Times New Roman"/>
                <w:sz w:val="24"/>
              </w:rPr>
              <w:t xml:space="preserve"> Control Optimization on Distribution Systems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Bob Uluski</w:t>
            </w:r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9:10</w:t>
            </w:r>
          </w:p>
        </w:tc>
        <w:tc>
          <w:tcPr>
            <w:tcW w:w="6626" w:type="dxa"/>
            <w:vAlign w:val="center"/>
          </w:tcPr>
          <w:p w:rsidR="00124BFB" w:rsidRPr="00940B0C" w:rsidRDefault="004C73FD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Volt-</w:t>
            </w:r>
            <w:proofErr w:type="spellStart"/>
            <w:r w:rsidR="00124BFB" w:rsidRPr="00940B0C">
              <w:rPr>
                <w:rFonts w:ascii="Times New Roman" w:hAnsi="Times New Roman" w:cs="Times New Roman"/>
                <w:sz w:val="24"/>
              </w:rPr>
              <w:t>Var</w:t>
            </w:r>
            <w:proofErr w:type="spellEnd"/>
            <w:r w:rsidR="00124BFB" w:rsidRPr="00940B0C">
              <w:rPr>
                <w:rFonts w:ascii="Times New Roman" w:hAnsi="Times New Roman" w:cs="Times New Roman"/>
                <w:sz w:val="24"/>
              </w:rPr>
              <w:t xml:space="preserve"> Tutorial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0B0C">
              <w:rPr>
                <w:rFonts w:ascii="Times New Roman" w:hAnsi="Times New Roman" w:cs="Times New Roman"/>
                <w:sz w:val="24"/>
              </w:rPr>
              <w:t>Murty</w:t>
            </w:r>
            <w:proofErr w:type="spellEnd"/>
            <w:r w:rsidRPr="00940B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0B0C">
              <w:rPr>
                <w:rFonts w:ascii="Times New Roman" w:hAnsi="Times New Roman" w:cs="Times New Roman"/>
                <w:sz w:val="24"/>
              </w:rPr>
              <w:t>Yalla</w:t>
            </w:r>
            <w:proofErr w:type="spellEnd"/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Update on MISO approved demand protocol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Conrad</w:t>
            </w:r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9:40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Roundtable – significa</w:t>
            </w:r>
            <w:r w:rsidR="004C73FD">
              <w:rPr>
                <w:rFonts w:ascii="Times New Roman" w:hAnsi="Times New Roman" w:cs="Times New Roman"/>
                <w:sz w:val="24"/>
              </w:rPr>
              <w:t>nt events, new implementations</w:t>
            </w:r>
            <w:bookmarkStart w:id="2" w:name="_GoBack"/>
            <w:bookmarkEnd w:id="2"/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All</w:t>
            </w:r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9:50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Action item review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Conrad</w:t>
            </w:r>
          </w:p>
        </w:tc>
      </w:tr>
      <w:tr w:rsidR="00124BFB" w:rsidRPr="00940B0C" w:rsidTr="00C22A2C">
        <w:tc>
          <w:tcPr>
            <w:tcW w:w="883" w:type="dxa"/>
            <w:vAlign w:val="center"/>
          </w:tcPr>
          <w:p w:rsidR="00124BFB" w:rsidRPr="00940B0C" w:rsidRDefault="00124BFB" w:rsidP="00C22A2C">
            <w:pPr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6626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 xml:space="preserve">Adjourn </w:t>
            </w:r>
          </w:p>
        </w:tc>
        <w:tc>
          <w:tcPr>
            <w:tcW w:w="1943" w:type="dxa"/>
            <w:vAlign w:val="center"/>
          </w:tcPr>
          <w:p w:rsidR="00124BFB" w:rsidRPr="00940B0C" w:rsidRDefault="00124BFB" w:rsidP="004C73F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0B0C">
              <w:rPr>
                <w:rFonts w:ascii="Times New Roman" w:hAnsi="Times New Roman" w:cs="Times New Roman"/>
                <w:sz w:val="24"/>
              </w:rPr>
              <w:t>Conrad</w:t>
            </w:r>
          </w:p>
        </w:tc>
      </w:tr>
    </w:tbl>
    <w:p w:rsidR="00124BFB" w:rsidRPr="00940B0C" w:rsidRDefault="00124BFB" w:rsidP="00124BFB">
      <w:pPr>
        <w:pStyle w:val="BodyText"/>
        <w:rPr>
          <w:rFonts w:ascii="Times New Roman" w:hAnsi="Times New Roman" w:cs="Times New Roman"/>
          <w:lang w:eastAsia="en-US"/>
        </w:rPr>
      </w:pPr>
    </w:p>
    <w:bookmarkEnd w:id="0"/>
    <w:bookmarkEnd w:id="1"/>
    <w:p w:rsidR="00CB6F60" w:rsidRPr="00940B0C" w:rsidRDefault="00CB6F60">
      <w:pPr>
        <w:rPr>
          <w:rFonts w:ascii="Times New Roman" w:hAnsi="Times New Roman" w:cs="Times New Roman"/>
        </w:rPr>
      </w:pPr>
    </w:p>
    <w:sectPr w:rsidR="00CB6F60" w:rsidRPr="0094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6DF"/>
    <w:multiLevelType w:val="hybridMultilevel"/>
    <w:tmpl w:val="431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C"/>
    <w:rsid w:val="00124BFB"/>
    <w:rsid w:val="001D4EEF"/>
    <w:rsid w:val="002C29A5"/>
    <w:rsid w:val="00362C4C"/>
    <w:rsid w:val="003654E9"/>
    <w:rsid w:val="003934BE"/>
    <w:rsid w:val="004A0546"/>
    <w:rsid w:val="004B3B86"/>
    <w:rsid w:val="004C73FD"/>
    <w:rsid w:val="00555CA2"/>
    <w:rsid w:val="00711769"/>
    <w:rsid w:val="00940B0C"/>
    <w:rsid w:val="00976948"/>
    <w:rsid w:val="009C1DDC"/>
    <w:rsid w:val="00C22A2C"/>
    <w:rsid w:val="00CB6F60"/>
    <w:rsid w:val="00D97E34"/>
    <w:rsid w:val="00E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445A3-984F-4318-AA31-5018BC0A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3934BE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  <w:lang w:eastAsia="en-US"/>
    </w:rPr>
  </w:style>
  <w:style w:type="paragraph" w:styleId="MessageHeader">
    <w:name w:val="Message Header"/>
    <w:basedOn w:val="BodyText"/>
    <w:link w:val="MessageHeaderChar"/>
    <w:rsid w:val="003934BE"/>
    <w:pPr>
      <w:keepLines/>
      <w:tabs>
        <w:tab w:val="left" w:pos="720"/>
      </w:tabs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3934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3934BE"/>
    <w:pPr>
      <w:spacing w:before="220"/>
    </w:pPr>
  </w:style>
  <w:style w:type="character" w:customStyle="1" w:styleId="MessageHeaderLabel">
    <w:name w:val="Message Header Label"/>
    <w:rsid w:val="003934B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934BE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34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4BE"/>
  </w:style>
  <w:style w:type="paragraph" w:customStyle="1" w:styleId="NormalH1">
    <w:name w:val="Normal H1"/>
    <w:basedOn w:val="Normal"/>
    <w:rsid w:val="00124BFB"/>
    <w:pPr>
      <w:spacing w:after="0" w:line="240" w:lineRule="auto"/>
      <w:ind w:left="360"/>
    </w:pPr>
    <w:rPr>
      <w:rFonts w:ascii="Arial" w:eastAsia="Times New Roman" w:hAnsi="Arial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24BF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Le</dc:creator>
  <cp:keywords/>
  <dc:description/>
  <cp:lastModifiedBy>Xu, Le</cp:lastModifiedBy>
  <cp:revision>16</cp:revision>
  <dcterms:created xsi:type="dcterms:W3CDTF">2014-07-14T20:33:00Z</dcterms:created>
  <dcterms:modified xsi:type="dcterms:W3CDTF">2014-07-14T20:51:00Z</dcterms:modified>
</cp:coreProperties>
</file>