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73" w:rsidRPr="00826190" w:rsidRDefault="00EE5C73" w:rsidP="008E57CE">
      <w:pPr>
        <w:pStyle w:val="Header1"/>
        <w:ind w:left="0" w:firstLine="0"/>
      </w:pPr>
      <w:bookmarkStart w:id="0" w:name="_Ref379616420"/>
      <w:r>
        <w:t>Dielectric Tests</w:t>
      </w:r>
      <w:r w:rsidRPr="00826190">
        <w:t xml:space="preserve"> Subcommittee</w:t>
      </w:r>
      <w:bookmarkEnd w:id="0"/>
    </w:p>
    <w:p w:rsidR="00EE5C73" w:rsidRPr="003F192C" w:rsidRDefault="003F192C" w:rsidP="00623006">
      <w:pPr>
        <w:pStyle w:val="BodyText"/>
      </w:pPr>
      <w:r w:rsidRPr="003F192C">
        <w:t>November 4</w:t>
      </w:r>
      <w:r w:rsidR="00EE5C73" w:rsidRPr="003F192C">
        <w:t>, 201</w:t>
      </w:r>
      <w:r w:rsidR="00386EAB" w:rsidRPr="003F192C">
        <w:t>5</w:t>
      </w:r>
    </w:p>
    <w:p w:rsidR="00EE5C73" w:rsidRPr="003F192C" w:rsidRDefault="003F192C" w:rsidP="00623006">
      <w:pPr>
        <w:pStyle w:val="BodyText"/>
        <w:spacing w:before="0"/>
      </w:pPr>
      <w:r w:rsidRPr="003F192C">
        <w:t>Memphis</w:t>
      </w:r>
      <w:r w:rsidR="00386EAB" w:rsidRPr="003F192C">
        <w:t xml:space="preserve">, </w:t>
      </w:r>
      <w:r w:rsidRPr="003F192C">
        <w:t>TN</w:t>
      </w:r>
      <w:r w:rsidR="00514C90" w:rsidRPr="003F192C">
        <w:t>.</w:t>
      </w:r>
    </w:p>
    <w:tbl>
      <w:tblPr>
        <w:tblW w:w="102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74"/>
        <w:gridCol w:w="3212"/>
      </w:tblGrid>
      <w:tr w:rsidR="0018273F" w:rsidRPr="0018273F" w:rsidTr="004603C1">
        <w:trPr>
          <w:trHeight w:val="260"/>
        </w:trPr>
        <w:tc>
          <w:tcPr>
            <w:tcW w:w="10276" w:type="dxa"/>
            <w:gridSpan w:val="3"/>
          </w:tcPr>
          <w:p w:rsidR="00EE5C73" w:rsidRPr="003F192C" w:rsidRDefault="00EE5C73" w:rsidP="00D03D88">
            <w:pPr>
              <w:ind w:right="-99"/>
              <w:jc w:val="center"/>
              <w:rPr>
                <w:b/>
              </w:rPr>
            </w:pPr>
            <w:r w:rsidRPr="003F192C">
              <w:rPr>
                <w:b/>
                <w:szCs w:val="22"/>
              </w:rPr>
              <w:t>Dielectric Tests Subcommittee</w:t>
            </w:r>
          </w:p>
        </w:tc>
      </w:tr>
      <w:tr w:rsidR="0018273F" w:rsidRPr="0018273F" w:rsidTr="004603C1">
        <w:trPr>
          <w:trHeight w:val="476"/>
        </w:trPr>
        <w:tc>
          <w:tcPr>
            <w:tcW w:w="2790" w:type="dxa"/>
            <w:vAlign w:val="center"/>
          </w:tcPr>
          <w:p w:rsidR="00EE5C73" w:rsidRPr="0018273F" w:rsidRDefault="00EE5C73" w:rsidP="004603C1">
            <w:pPr>
              <w:ind w:right="-99"/>
              <w:jc w:val="center"/>
              <w:rPr>
                <w:b/>
                <w:color w:val="FF0000"/>
              </w:rPr>
            </w:pPr>
            <w:r w:rsidRPr="003F192C">
              <w:rPr>
                <w:b/>
                <w:szCs w:val="22"/>
              </w:rPr>
              <w:t xml:space="preserve">Chair: Michael  </w:t>
            </w:r>
            <w:proofErr w:type="spellStart"/>
            <w:r w:rsidRPr="003F192C">
              <w:rPr>
                <w:b/>
                <w:szCs w:val="22"/>
              </w:rPr>
              <w:t>Franchek</w:t>
            </w:r>
            <w:proofErr w:type="spellEnd"/>
          </w:p>
        </w:tc>
        <w:tc>
          <w:tcPr>
            <w:tcW w:w="4274" w:type="dxa"/>
            <w:vAlign w:val="center"/>
          </w:tcPr>
          <w:p w:rsidR="00EE5C73" w:rsidRPr="003F192C" w:rsidRDefault="00EE5C73" w:rsidP="004603C1">
            <w:pPr>
              <w:ind w:right="-99"/>
              <w:jc w:val="center"/>
              <w:rPr>
                <w:b/>
              </w:rPr>
            </w:pPr>
            <w:r w:rsidRPr="003F192C">
              <w:rPr>
                <w:b/>
                <w:szCs w:val="22"/>
              </w:rPr>
              <w:t xml:space="preserve">Vice-Chair: </w:t>
            </w:r>
            <w:proofErr w:type="spellStart"/>
            <w:r w:rsidRPr="003F192C">
              <w:rPr>
                <w:b/>
                <w:szCs w:val="22"/>
              </w:rPr>
              <w:t>Thang</w:t>
            </w:r>
            <w:proofErr w:type="spellEnd"/>
            <w:r w:rsidRPr="003F192C">
              <w:rPr>
                <w:b/>
                <w:szCs w:val="22"/>
              </w:rPr>
              <w:t xml:space="preserve"> </w:t>
            </w:r>
            <w:proofErr w:type="spellStart"/>
            <w:r w:rsidRPr="003F192C">
              <w:rPr>
                <w:b/>
                <w:szCs w:val="22"/>
              </w:rPr>
              <w:t>Hochanh</w:t>
            </w:r>
            <w:proofErr w:type="spellEnd"/>
          </w:p>
        </w:tc>
        <w:tc>
          <w:tcPr>
            <w:tcW w:w="3212" w:type="dxa"/>
            <w:vAlign w:val="center"/>
          </w:tcPr>
          <w:p w:rsidR="00EE5C73" w:rsidRPr="003F192C" w:rsidRDefault="00EE5C73" w:rsidP="004603C1">
            <w:pPr>
              <w:ind w:right="-99"/>
              <w:jc w:val="center"/>
              <w:rPr>
                <w:b/>
              </w:rPr>
            </w:pPr>
            <w:r w:rsidRPr="003F192C">
              <w:rPr>
                <w:b/>
                <w:szCs w:val="22"/>
              </w:rPr>
              <w:t>Secretary: Ajith M. Varghese</w:t>
            </w:r>
          </w:p>
        </w:tc>
      </w:tr>
      <w:tr w:rsidR="0018273F" w:rsidRPr="0018273F" w:rsidTr="004603C1">
        <w:trPr>
          <w:trHeight w:val="347"/>
        </w:trPr>
        <w:tc>
          <w:tcPr>
            <w:tcW w:w="2790" w:type="dxa"/>
            <w:vAlign w:val="center"/>
          </w:tcPr>
          <w:p w:rsidR="00EE5C73" w:rsidRPr="007A1EC9" w:rsidRDefault="00EE5C73" w:rsidP="003F192C">
            <w:pPr>
              <w:ind w:right="-99"/>
              <w:jc w:val="center"/>
            </w:pPr>
            <w:r w:rsidRPr="007A1EC9">
              <w:rPr>
                <w:szCs w:val="22"/>
              </w:rPr>
              <w:t xml:space="preserve">Room : </w:t>
            </w:r>
            <w:r w:rsidR="003F192C" w:rsidRPr="007A1EC9">
              <w:rPr>
                <w:szCs w:val="22"/>
              </w:rPr>
              <w:t>Grand Ballroom AB</w:t>
            </w:r>
          </w:p>
        </w:tc>
        <w:tc>
          <w:tcPr>
            <w:tcW w:w="4274" w:type="dxa"/>
            <w:vAlign w:val="center"/>
          </w:tcPr>
          <w:p w:rsidR="00EE5C73" w:rsidRPr="007A1EC9" w:rsidRDefault="00EE5C73" w:rsidP="003F192C">
            <w:pPr>
              <w:ind w:right="-99"/>
              <w:jc w:val="center"/>
            </w:pPr>
            <w:r w:rsidRPr="007A1EC9">
              <w:rPr>
                <w:szCs w:val="22"/>
              </w:rPr>
              <w:t xml:space="preserve">Date : </w:t>
            </w:r>
            <w:r w:rsidR="003F192C" w:rsidRPr="007A1EC9">
              <w:rPr>
                <w:szCs w:val="22"/>
              </w:rPr>
              <w:t>November 4</w:t>
            </w:r>
            <w:r w:rsidRPr="007A1EC9">
              <w:rPr>
                <w:szCs w:val="22"/>
              </w:rPr>
              <w:t xml:space="preserve"> ,201</w:t>
            </w:r>
            <w:r w:rsidR="00386EAB" w:rsidRPr="007A1EC9">
              <w:rPr>
                <w:szCs w:val="22"/>
              </w:rPr>
              <w:t>5</w:t>
            </w:r>
          </w:p>
        </w:tc>
        <w:tc>
          <w:tcPr>
            <w:tcW w:w="3212" w:type="dxa"/>
            <w:vAlign w:val="center"/>
          </w:tcPr>
          <w:p w:rsidR="00EE5C73" w:rsidRPr="007A1EC9" w:rsidRDefault="00EE5C73" w:rsidP="00AE5F48">
            <w:pPr>
              <w:ind w:right="-99"/>
              <w:jc w:val="center"/>
            </w:pPr>
            <w:r w:rsidRPr="007A1EC9">
              <w:rPr>
                <w:szCs w:val="22"/>
              </w:rPr>
              <w:t>Time: 11:00 am to 12:</w:t>
            </w:r>
            <w:r w:rsidR="00AE5F48">
              <w:rPr>
                <w:szCs w:val="22"/>
              </w:rPr>
              <w:t>15</w:t>
            </w:r>
            <w:r w:rsidRPr="007A1EC9">
              <w:rPr>
                <w:szCs w:val="22"/>
              </w:rPr>
              <w:t xml:space="preserve"> pm</w:t>
            </w:r>
          </w:p>
        </w:tc>
      </w:tr>
      <w:tr w:rsidR="0018273F" w:rsidRPr="0018273F" w:rsidTr="004603C1">
        <w:trPr>
          <w:trHeight w:val="504"/>
        </w:trPr>
        <w:tc>
          <w:tcPr>
            <w:tcW w:w="2790" w:type="dxa"/>
            <w:vAlign w:val="center"/>
          </w:tcPr>
          <w:p w:rsidR="00EE5C73" w:rsidRPr="007A1EC9" w:rsidRDefault="00EE5C73" w:rsidP="00386EAB">
            <w:pPr>
              <w:ind w:right="-99"/>
            </w:pPr>
            <w:r w:rsidRPr="007A1EC9">
              <w:rPr>
                <w:szCs w:val="22"/>
              </w:rPr>
              <w:t>Members :  10</w:t>
            </w:r>
            <w:r w:rsidR="003F192C" w:rsidRPr="007A1EC9">
              <w:rPr>
                <w:szCs w:val="22"/>
              </w:rPr>
              <w:t>7</w:t>
            </w:r>
          </w:p>
        </w:tc>
        <w:tc>
          <w:tcPr>
            <w:tcW w:w="4274" w:type="dxa"/>
            <w:vAlign w:val="center"/>
          </w:tcPr>
          <w:p w:rsidR="00EE5C73" w:rsidRPr="007A1EC9" w:rsidRDefault="00EE5C73" w:rsidP="00024202">
            <w:pPr>
              <w:ind w:right="-99"/>
            </w:pPr>
            <w:r w:rsidRPr="007A1EC9">
              <w:rPr>
                <w:szCs w:val="22"/>
              </w:rPr>
              <w:t xml:space="preserve">Present at time of checking :  </w:t>
            </w:r>
            <w:r w:rsidR="00024202">
              <w:rPr>
                <w:szCs w:val="22"/>
              </w:rPr>
              <w:t>68</w:t>
            </w:r>
          </w:p>
        </w:tc>
        <w:tc>
          <w:tcPr>
            <w:tcW w:w="3212" w:type="dxa"/>
            <w:vAlign w:val="center"/>
          </w:tcPr>
          <w:p w:rsidR="00EE5C73" w:rsidRPr="007A1EC9" w:rsidRDefault="00EE5C73" w:rsidP="00386EAB">
            <w:pPr>
              <w:ind w:right="-99"/>
            </w:pPr>
            <w:r w:rsidRPr="007A1EC9">
              <w:t>Present per attendance roster &amp; recorded  to AM System:  7</w:t>
            </w:r>
            <w:r w:rsidR="00386EAB" w:rsidRPr="007A1EC9">
              <w:t>8</w:t>
            </w:r>
          </w:p>
        </w:tc>
      </w:tr>
      <w:tr w:rsidR="0018273F" w:rsidRPr="0018273F" w:rsidTr="004603C1">
        <w:trPr>
          <w:trHeight w:val="520"/>
        </w:trPr>
        <w:tc>
          <w:tcPr>
            <w:tcW w:w="2790" w:type="dxa"/>
            <w:vAlign w:val="center"/>
          </w:tcPr>
          <w:p w:rsidR="00EE5C73" w:rsidRPr="007A1EC9" w:rsidRDefault="00EE5C73" w:rsidP="007A1EC9">
            <w:pPr>
              <w:ind w:right="-99"/>
              <w:rPr>
                <w:highlight w:val="yellow"/>
              </w:rPr>
            </w:pPr>
            <w:r w:rsidRPr="007A1EC9">
              <w:rPr>
                <w:szCs w:val="22"/>
              </w:rPr>
              <w:t>Guests</w:t>
            </w:r>
            <w:r w:rsidR="00993D27">
              <w:rPr>
                <w:szCs w:val="22"/>
              </w:rPr>
              <w:t xml:space="preserve"> present</w:t>
            </w:r>
            <w:r w:rsidRPr="007A1EC9">
              <w:rPr>
                <w:szCs w:val="22"/>
              </w:rPr>
              <w:t xml:space="preserve"> :  </w:t>
            </w:r>
            <w:r w:rsidR="007A1EC9" w:rsidRPr="007A1EC9">
              <w:rPr>
                <w:szCs w:val="22"/>
              </w:rPr>
              <w:t>126</w:t>
            </w:r>
          </w:p>
        </w:tc>
        <w:tc>
          <w:tcPr>
            <w:tcW w:w="4274" w:type="dxa"/>
            <w:vAlign w:val="center"/>
          </w:tcPr>
          <w:p w:rsidR="00EE5C73" w:rsidRPr="007A1EC9" w:rsidRDefault="00EE5C73" w:rsidP="007A1EC9">
            <w:pPr>
              <w:ind w:right="-99"/>
              <w:rPr>
                <w:highlight w:val="yellow"/>
              </w:rPr>
            </w:pPr>
            <w:r w:rsidRPr="007A1EC9">
              <w:rPr>
                <w:szCs w:val="22"/>
              </w:rPr>
              <w:t>Membership requested :</w:t>
            </w:r>
            <w:r w:rsidR="00386EAB" w:rsidRPr="007A1EC9">
              <w:rPr>
                <w:szCs w:val="22"/>
              </w:rPr>
              <w:t xml:space="preserve"> </w:t>
            </w:r>
            <w:r w:rsidR="007A1EC9" w:rsidRPr="007A1EC9">
              <w:rPr>
                <w:szCs w:val="22"/>
              </w:rPr>
              <w:t>24</w:t>
            </w:r>
          </w:p>
        </w:tc>
        <w:tc>
          <w:tcPr>
            <w:tcW w:w="3212" w:type="dxa"/>
            <w:vAlign w:val="center"/>
          </w:tcPr>
          <w:p w:rsidR="00EE5C73" w:rsidRPr="007A1EC9" w:rsidRDefault="00EE5C73" w:rsidP="00BE21CB">
            <w:pPr>
              <w:ind w:right="-99"/>
              <w:jc w:val="center"/>
              <w:rPr>
                <w:highlight w:val="yellow"/>
              </w:rPr>
            </w:pPr>
            <w:r w:rsidRPr="007A1EC9">
              <w:rPr>
                <w:szCs w:val="22"/>
              </w:rPr>
              <w:t xml:space="preserve">Membership accepted:  </w:t>
            </w:r>
            <w:r w:rsidR="00BE21CB" w:rsidRPr="007A1EC9">
              <w:rPr>
                <w:szCs w:val="22"/>
              </w:rPr>
              <w:t>1</w:t>
            </w:r>
            <w:r w:rsidR="007A1EC9" w:rsidRPr="007A1EC9">
              <w:rPr>
                <w:szCs w:val="22"/>
              </w:rPr>
              <w:t>5</w:t>
            </w:r>
          </w:p>
        </w:tc>
      </w:tr>
    </w:tbl>
    <w:p w:rsidR="00EE5C73" w:rsidRPr="007A1EC9" w:rsidRDefault="00EE5C73" w:rsidP="007A49CD">
      <w:pPr>
        <w:pStyle w:val="Heading1"/>
      </w:pPr>
      <w:r w:rsidRPr="007A1EC9">
        <w:t xml:space="preserve">Chair’s Remarks </w:t>
      </w:r>
    </w:p>
    <w:p w:rsidR="00EE5C73" w:rsidRPr="007A1EC9" w:rsidRDefault="00EE5C73" w:rsidP="00A13DBE">
      <w:pPr>
        <w:pStyle w:val="Indent1"/>
        <w:spacing w:line="276" w:lineRule="auto"/>
      </w:pPr>
      <w:r w:rsidRPr="007A1EC9">
        <w:t>The Chair briefly highlighted the requirement that while introducing one need to state their employer/ company and sponsor if difference from company.</w:t>
      </w:r>
      <w:r w:rsidR="00386EAB" w:rsidRPr="007A1EC9">
        <w:t xml:space="preserve">  Chair also reminded</w:t>
      </w:r>
      <w:r w:rsidR="008B749E" w:rsidRPr="007A1EC9">
        <w:t xml:space="preserve"> that IEEE and </w:t>
      </w:r>
      <w:r w:rsidR="008E57CE">
        <w:t>T</w:t>
      </w:r>
      <w:r w:rsidR="008B749E" w:rsidRPr="007A1EC9">
        <w:t xml:space="preserve">ransformer </w:t>
      </w:r>
      <w:r w:rsidR="008E57CE">
        <w:t>C</w:t>
      </w:r>
      <w:r w:rsidR="008B749E" w:rsidRPr="007A1EC9">
        <w:t xml:space="preserve">ommittee are non-commercial organizations and standards shall focus only in developing performance and functional requirement and not design and construction details. </w:t>
      </w:r>
    </w:p>
    <w:p w:rsidR="00EE5C73" w:rsidRPr="007A1EC9" w:rsidRDefault="00EE5C73" w:rsidP="00A13DBE">
      <w:pPr>
        <w:pStyle w:val="Indent1"/>
        <w:spacing w:line="276" w:lineRule="auto"/>
      </w:pPr>
      <w:r w:rsidRPr="007A1EC9">
        <w:t xml:space="preserve">The Chair reminded the WG on attendance requirement for new membership and for continuation and </w:t>
      </w:r>
      <w:r w:rsidR="00386EAB" w:rsidRPr="007A1EC9">
        <w:t xml:space="preserve">the </w:t>
      </w:r>
      <w:r w:rsidRPr="007A1EC9">
        <w:t>requirement to hav</w:t>
      </w:r>
      <w:bookmarkStart w:id="1" w:name="_GoBack"/>
      <w:bookmarkEnd w:id="1"/>
      <w:r w:rsidRPr="007A1EC9">
        <w:t>e attendance updated in AM system</w:t>
      </w:r>
      <w:r w:rsidRPr="0018273F">
        <w:rPr>
          <w:color w:val="FF0000"/>
        </w:rPr>
        <w:t xml:space="preserve">.  </w:t>
      </w:r>
      <w:r w:rsidR="008B749E" w:rsidRPr="007A1EC9">
        <w:t xml:space="preserve">Chair welcomed </w:t>
      </w:r>
      <w:r w:rsidR="007A1EC9" w:rsidRPr="007A1EC9">
        <w:t>1</w:t>
      </w:r>
      <w:r w:rsidR="00AE5F48">
        <w:t xml:space="preserve"> new member</w:t>
      </w:r>
      <w:r w:rsidR="00386EAB" w:rsidRPr="007A1EC9">
        <w:t xml:space="preserve"> during the meeting.</w:t>
      </w:r>
    </w:p>
    <w:p w:rsidR="00EE5C73" w:rsidRPr="007A1EC9" w:rsidRDefault="00EE5C73" w:rsidP="00A13DBE">
      <w:pPr>
        <w:pStyle w:val="Indent1"/>
        <w:spacing w:line="276" w:lineRule="auto"/>
      </w:pPr>
      <w:r w:rsidRPr="007A1EC9">
        <w:t>The Chair shared details of upcoming PES sponsored meeting as well as details of next transformer committee.</w:t>
      </w:r>
    </w:p>
    <w:p w:rsidR="00EE5C73" w:rsidRPr="007A1EC9" w:rsidRDefault="00EE5C73" w:rsidP="00A13DBE">
      <w:pPr>
        <w:pStyle w:val="Indent1"/>
        <w:spacing w:line="276" w:lineRule="auto"/>
      </w:pPr>
      <w:r w:rsidRPr="007A1EC9">
        <w:t xml:space="preserve">Current Status of PARs was presented. </w:t>
      </w:r>
      <w:r w:rsidR="007A1EC9" w:rsidRPr="007A1EC9">
        <w:t xml:space="preserve"> </w:t>
      </w:r>
    </w:p>
    <w:p w:rsidR="007A1EC9" w:rsidRPr="007A1EC9" w:rsidRDefault="007A1EC9" w:rsidP="00A13DBE">
      <w:pPr>
        <w:pStyle w:val="Indent1"/>
        <w:spacing w:line="276" w:lineRule="auto"/>
      </w:pPr>
      <w:r w:rsidRPr="007A1EC9">
        <w:t xml:space="preserve">Chair reminded working groups of the new requirement to have a companion document created with new standard as reference for future and also reminded that the editorial </w:t>
      </w:r>
      <w:proofErr w:type="gramStart"/>
      <w:r w:rsidRPr="007A1EC9">
        <w:t>responsibility for documents belong</w:t>
      </w:r>
      <w:proofErr w:type="gramEnd"/>
      <w:r w:rsidRPr="007A1EC9">
        <w:t xml:space="preserve"> to working group.</w:t>
      </w:r>
    </w:p>
    <w:p w:rsidR="00EE5C73" w:rsidRPr="007A1EC9" w:rsidRDefault="00EE5C73" w:rsidP="007A49CD">
      <w:pPr>
        <w:pStyle w:val="Heading1"/>
      </w:pPr>
      <w:r w:rsidRPr="007A1EC9">
        <w:t xml:space="preserve">Quorum, Approval of Minutes and Agenda </w:t>
      </w:r>
    </w:p>
    <w:p w:rsidR="00EE5C73" w:rsidRPr="007A1EC9" w:rsidRDefault="00EE5C73" w:rsidP="00A13DBE">
      <w:pPr>
        <w:pStyle w:val="Indent1"/>
        <w:spacing w:line="276" w:lineRule="auto"/>
      </w:pPr>
      <w:r w:rsidRPr="007A1EC9">
        <w:t xml:space="preserve">The membership list was shown and a show of hands of committee members present showed that a quorum of members were in attendance at the start of the meeting.  </w:t>
      </w:r>
      <w:r w:rsidR="00024202">
        <w:t xml:space="preserve">68 </w:t>
      </w:r>
      <w:r w:rsidRPr="007A1EC9">
        <w:t>out of 10</w:t>
      </w:r>
      <w:r w:rsidR="007A1EC9" w:rsidRPr="007A1EC9">
        <w:t>7</w:t>
      </w:r>
      <w:r w:rsidRPr="007A1EC9">
        <w:t xml:space="preserve"> members were present at time of checking, so there was a quorum</w:t>
      </w:r>
      <w:r w:rsidR="007A1EC9">
        <w:t>.</w:t>
      </w:r>
    </w:p>
    <w:p w:rsidR="00EE5C73" w:rsidRPr="007A1EC9" w:rsidRDefault="00EE5C73" w:rsidP="00A13DBE">
      <w:pPr>
        <w:pStyle w:val="Indent1"/>
        <w:spacing w:line="276" w:lineRule="auto"/>
      </w:pPr>
      <w:r w:rsidRPr="007A1EC9">
        <w:t>All attendance is recorded in AM System.</w:t>
      </w:r>
      <w:r w:rsidR="007A1EC9" w:rsidRPr="007A1EC9">
        <w:t xml:space="preserve">  Per verification of roster 78 members and 126 guests attended the SC</w:t>
      </w:r>
      <w:r w:rsidR="00993D27">
        <w:t xml:space="preserve"> at Memphis</w:t>
      </w:r>
      <w:r w:rsidR="007A1EC9" w:rsidRPr="007A1EC9">
        <w:t>.</w:t>
      </w:r>
    </w:p>
    <w:p w:rsidR="00EE5C73" w:rsidRPr="00024202" w:rsidRDefault="00015C20" w:rsidP="00A13DBE">
      <w:pPr>
        <w:pStyle w:val="Indent1"/>
        <w:spacing w:line="276" w:lineRule="auto"/>
      </w:pPr>
      <w:r w:rsidRPr="00024202">
        <w:t xml:space="preserve">The </w:t>
      </w:r>
      <w:r w:rsidR="00EE5C73" w:rsidRPr="00024202">
        <w:t xml:space="preserve">minutes of the </w:t>
      </w:r>
      <w:r w:rsidR="00024202" w:rsidRPr="00024202">
        <w:t>spring</w:t>
      </w:r>
      <w:r w:rsidR="007A1EC9" w:rsidRPr="00024202">
        <w:t xml:space="preserve"> 2015 meeting at San Antonio </w:t>
      </w:r>
      <w:r w:rsidRPr="00024202">
        <w:t xml:space="preserve">meeting was approved </w:t>
      </w:r>
      <w:r w:rsidR="007A1EC9" w:rsidRPr="00024202">
        <w:t xml:space="preserve">unanimously. Motion for approval of meeting </w:t>
      </w:r>
      <w:r w:rsidR="00993D27">
        <w:t xml:space="preserve">minutes </w:t>
      </w:r>
      <w:r w:rsidR="007A1EC9" w:rsidRPr="00024202">
        <w:t xml:space="preserve">was made by Daniel Sauer and seconded by </w:t>
      </w:r>
      <w:r w:rsidR="00024202" w:rsidRPr="00024202">
        <w:t>Mark Perkins.</w:t>
      </w:r>
    </w:p>
    <w:p w:rsidR="00420309" w:rsidRPr="00024202" w:rsidRDefault="00EE5C73" w:rsidP="00A13DBE">
      <w:pPr>
        <w:pStyle w:val="Indent1"/>
        <w:spacing w:line="276" w:lineRule="auto"/>
      </w:pPr>
      <w:r w:rsidRPr="00024202">
        <w:t xml:space="preserve">Chair presented agenda for the meeting. A motion to approve agenda for the meeting was made by </w:t>
      </w:r>
      <w:r w:rsidR="00024202" w:rsidRPr="00024202">
        <w:t>Daniel Sauer</w:t>
      </w:r>
      <w:r w:rsidRPr="00024202">
        <w:t xml:space="preserve"> and was seconded by </w:t>
      </w:r>
      <w:r w:rsidR="00024202" w:rsidRPr="00024202">
        <w:t>Sanjib Som</w:t>
      </w:r>
      <w:r w:rsidRPr="00024202">
        <w:t>.</w:t>
      </w:r>
    </w:p>
    <w:p w:rsidR="00EE5C73" w:rsidRPr="00024202" w:rsidRDefault="00EE5C73" w:rsidP="007A49CD">
      <w:pPr>
        <w:pStyle w:val="Heading1"/>
      </w:pPr>
      <w:r w:rsidRPr="00024202">
        <w:lastRenderedPageBreak/>
        <w:t>Working Group Reports</w:t>
      </w:r>
    </w:p>
    <w:p w:rsidR="00420309" w:rsidRPr="00024202" w:rsidRDefault="00420309" w:rsidP="00420309">
      <w:pPr>
        <w:rPr>
          <w:lang w:eastAsia="ko-KR"/>
        </w:rPr>
      </w:pPr>
    </w:p>
    <w:p w:rsidR="00420309" w:rsidRPr="00024202" w:rsidRDefault="00EE5C73" w:rsidP="00420309">
      <w:pPr>
        <w:pStyle w:val="Heading2"/>
        <w:tabs>
          <w:tab w:val="num" w:pos="713"/>
        </w:tabs>
        <w:spacing w:before="0" w:after="0"/>
      </w:pPr>
      <w:r w:rsidRPr="00024202">
        <w:t xml:space="preserve">Working Group on </w:t>
      </w:r>
      <w:r w:rsidR="00420309" w:rsidRPr="00024202">
        <w:t>External Dielectric Clearances</w:t>
      </w:r>
    </w:p>
    <w:p w:rsidR="00EE5C73" w:rsidRPr="00024202" w:rsidRDefault="00EE5C73" w:rsidP="00420309">
      <w:pPr>
        <w:pStyle w:val="Heading2"/>
        <w:numPr>
          <w:ilvl w:val="0"/>
          <w:numId w:val="0"/>
        </w:numPr>
        <w:spacing w:before="0" w:after="0"/>
        <w:ind w:left="720"/>
      </w:pPr>
      <w:r w:rsidRPr="00024202">
        <w:t xml:space="preserve">Eric Davis, Chair; Troy Tanaka, Secretary </w:t>
      </w:r>
    </w:p>
    <w:p w:rsidR="00EE5C73" w:rsidRPr="0018273F" w:rsidRDefault="00EE5C73" w:rsidP="005255B5">
      <w:pPr>
        <w:rPr>
          <w:color w:val="FF0000"/>
          <w:szCs w:val="22"/>
        </w:rPr>
      </w:pPr>
    </w:p>
    <w:p w:rsidR="00024202" w:rsidRDefault="00024202" w:rsidP="00024202">
      <w:pPr>
        <w:spacing w:line="276" w:lineRule="auto"/>
        <w:ind w:right="-99"/>
        <w:jc w:val="both"/>
        <w:rPr>
          <w:szCs w:val="22"/>
        </w:rPr>
      </w:pPr>
      <w:r>
        <w:rPr>
          <w:szCs w:val="22"/>
        </w:rPr>
        <w:t xml:space="preserve">The Working Group on External Dielectric Clearances met on Monday November 2, 2015 at 9:30 AM in the Peabody Hotel Continental Ballroom.  There were 39 people in attendance; 11 of 17 members, and 28 guests.  One guest requested membership and will be granted membership based on previous attendance.  A quorum was achieved.  The full attendance record is available in the AM System.  </w:t>
      </w:r>
    </w:p>
    <w:p w:rsidR="00024202" w:rsidRDefault="00024202" w:rsidP="00024202">
      <w:pPr>
        <w:spacing w:line="276" w:lineRule="auto"/>
        <w:ind w:right="-99"/>
        <w:jc w:val="both"/>
        <w:rPr>
          <w:szCs w:val="22"/>
        </w:rPr>
      </w:pPr>
    </w:p>
    <w:p w:rsidR="00024202" w:rsidRDefault="00024202" w:rsidP="00024202">
      <w:pPr>
        <w:spacing w:line="276" w:lineRule="auto"/>
        <w:ind w:right="-99"/>
        <w:jc w:val="both"/>
        <w:rPr>
          <w:szCs w:val="22"/>
        </w:rPr>
      </w:pPr>
      <w:r>
        <w:rPr>
          <w:szCs w:val="22"/>
        </w:rPr>
        <w:t xml:space="preserve">Dan Sauer moved that the meeting agenda be approved.  Ajith Varghese seconded the motion.  </w:t>
      </w:r>
    </w:p>
    <w:p w:rsidR="00024202" w:rsidRDefault="00024202" w:rsidP="00024202">
      <w:pPr>
        <w:spacing w:line="276" w:lineRule="auto"/>
        <w:ind w:right="-99"/>
        <w:jc w:val="both"/>
        <w:rPr>
          <w:szCs w:val="22"/>
        </w:rPr>
      </w:pPr>
    </w:p>
    <w:p w:rsidR="00024202" w:rsidRDefault="00024202" w:rsidP="00024202">
      <w:pPr>
        <w:spacing w:line="276" w:lineRule="auto"/>
        <w:ind w:right="-99"/>
        <w:jc w:val="both"/>
        <w:rPr>
          <w:szCs w:val="22"/>
        </w:rPr>
      </w:pPr>
      <w:r>
        <w:rPr>
          <w:szCs w:val="22"/>
        </w:rPr>
        <w:t xml:space="preserve">David Wallace moved that the spring 2015 meeting minutes be approved as written.  Dan Sauer seconded the motion.  There were no revisions or additions to the minutes. The motion passed unanimously. </w:t>
      </w:r>
    </w:p>
    <w:p w:rsidR="00024202" w:rsidRDefault="00024202" w:rsidP="00024202">
      <w:pPr>
        <w:spacing w:line="276" w:lineRule="auto"/>
        <w:ind w:right="-99"/>
        <w:jc w:val="both"/>
        <w:rPr>
          <w:szCs w:val="22"/>
        </w:rPr>
      </w:pPr>
    </w:p>
    <w:p w:rsidR="00024202" w:rsidRDefault="00024202" w:rsidP="00024202">
      <w:pPr>
        <w:spacing w:line="276" w:lineRule="auto"/>
        <w:rPr>
          <w:szCs w:val="22"/>
        </w:rPr>
      </w:pPr>
      <w:r>
        <w:rPr>
          <w:szCs w:val="22"/>
        </w:rPr>
        <w:t>Due to a death in the chairman’s family, the chairman was not able to complete updates to the table prior to the meeting.  As a result, the working group did not perform any business at this meeting.  The chairman will transmit the updated table to the working group via email for review following this meeting.   Any necessary communications will occur via email between now and the upcoming Atlanta meeting.</w:t>
      </w:r>
    </w:p>
    <w:p w:rsidR="00024202" w:rsidRDefault="00024202" w:rsidP="00024202">
      <w:pPr>
        <w:spacing w:line="276" w:lineRule="auto"/>
        <w:rPr>
          <w:szCs w:val="22"/>
        </w:rPr>
      </w:pPr>
    </w:p>
    <w:p w:rsidR="00024202" w:rsidRDefault="00024202" w:rsidP="00024202">
      <w:pPr>
        <w:spacing w:line="276" w:lineRule="auto"/>
        <w:ind w:right="-99"/>
        <w:jc w:val="both"/>
        <w:rPr>
          <w:szCs w:val="22"/>
        </w:rPr>
      </w:pPr>
      <w:r>
        <w:rPr>
          <w:szCs w:val="22"/>
        </w:rPr>
        <w:t xml:space="preserve">Dan Sauer moved to adjourn the meeting at 9:42 AM.  Emil </w:t>
      </w:r>
      <w:proofErr w:type="spellStart"/>
      <w:r>
        <w:rPr>
          <w:szCs w:val="22"/>
        </w:rPr>
        <w:t>Bercea</w:t>
      </w:r>
      <w:proofErr w:type="spellEnd"/>
      <w:r>
        <w:rPr>
          <w:szCs w:val="22"/>
        </w:rPr>
        <w:t xml:space="preserve"> seconded and the meeting was adjourned.</w:t>
      </w:r>
    </w:p>
    <w:p w:rsidR="00420309" w:rsidRPr="0018273F" w:rsidRDefault="00420309">
      <w:pPr>
        <w:rPr>
          <w:rFonts w:cs="Times New Roman"/>
          <w:bCs/>
          <w:color w:val="FF0000"/>
          <w:sz w:val="20"/>
        </w:rPr>
      </w:pPr>
    </w:p>
    <w:p w:rsidR="00420309" w:rsidRPr="0018273F" w:rsidRDefault="00420309" w:rsidP="00420309">
      <w:pPr>
        <w:pStyle w:val="Indent1"/>
        <w:spacing w:before="0"/>
        <w:rPr>
          <w:bCs/>
          <w:color w:val="FF0000"/>
          <w:sz w:val="20"/>
          <w:szCs w:val="20"/>
        </w:rPr>
      </w:pPr>
    </w:p>
    <w:p w:rsidR="00EE5C73" w:rsidRPr="00520B50" w:rsidRDefault="00840674" w:rsidP="00840674">
      <w:pPr>
        <w:pStyle w:val="Heading1"/>
        <w:numPr>
          <w:ilvl w:val="0"/>
          <w:numId w:val="0"/>
        </w:numPr>
        <w:ind w:left="720" w:hanging="720"/>
      </w:pPr>
      <w:r w:rsidRPr="00520B50">
        <w:t xml:space="preserve">B.3.2 </w:t>
      </w:r>
      <w:r w:rsidR="00420309" w:rsidRPr="00520B50">
        <w:t xml:space="preserve"> </w:t>
      </w:r>
      <w:r w:rsidRPr="00520B50">
        <w:t xml:space="preserve"> </w:t>
      </w:r>
      <w:r w:rsidR="00EE5C73" w:rsidRPr="00520B50">
        <w:t>WG on Dielectric Frequency Response Analysis (DFR)</w:t>
      </w:r>
      <w:r w:rsidR="00A20947" w:rsidRPr="00520B50">
        <w:t xml:space="preserve">  </w:t>
      </w:r>
    </w:p>
    <w:p w:rsidR="00024202" w:rsidRDefault="00840674" w:rsidP="00024202">
      <w:pPr>
        <w:rPr>
          <w:rFonts w:cs="New York"/>
          <w:b/>
          <w:bCs/>
          <w:iCs/>
          <w:szCs w:val="22"/>
        </w:rPr>
      </w:pPr>
      <w:r w:rsidRPr="00520B50">
        <w:rPr>
          <w:rFonts w:cs="New York"/>
          <w:b/>
          <w:bCs/>
          <w:iCs/>
          <w:szCs w:val="22"/>
        </w:rPr>
        <w:t xml:space="preserve">            </w:t>
      </w:r>
      <w:r w:rsidR="00A20947" w:rsidRPr="00520B50">
        <w:rPr>
          <w:rFonts w:cs="New York"/>
          <w:b/>
          <w:bCs/>
          <w:iCs/>
          <w:szCs w:val="22"/>
        </w:rPr>
        <w:t xml:space="preserve">Ali </w:t>
      </w:r>
      <w:proofErr w:type="spellStart"/>
      <w:r w:rsidR="00A20947" w:rsidRPr="00520B50">
        <w:rPr>
          <w:rFonts w:cs="New York"/>
          <w:b/>
          <w:bCs/>
          <w:iCs/>
          <w:szCs w:val="22"/>
        </w:rPr>
        <w:t>Naderian</w:t>
      </w:r>
      <w:proofErr w:type="spellEnd"/>
      <w:r w:rsidR="00A20947" w:rsidRPr="00520B50">
        <w:rPr>
          <w:rFonts w:cs="New York"/>
          <w:b/>
          <w:bCs/>
          <w:iCs/>
          <w:szCs w:val="22"/>
        </w:rPr>
        <w:t xml:space="preserve">, WG </w:t>
      </w:r>
      <w:r w:rsidR="00A811FF" w:rsidRPr="00520B50">
        <w:rPr>
          <w:rFonts w:cs="New York"/>
          <w:b/>
          <w:bCs/>
          <w:iCs/>
          <w:szCs w:val="22"/>
        </w:rPr>
        <w:t>Chair;</w:t>
      </w:r>
      <w:r w:rsidR="00520B50">
        <w:rPr>
          <w:rFonts w:cs="New York"/>
          <w:b/>
          <w:bCs/>
          <w:iCs/>
          <w:szCs w:val="22"/>
        </w:rPr>
        <w:t xml:space="preserve"> </w:t>
      </w:r>
      <w:r w:rsidR="00520B50" w:rsidRPr="00520B50">
        <w:rPr>
          <w:rFonts w:cs="New York"/>
          <w:b/>
          <w:bCs/>
          <w:iCs/>
          <w:szCs w:val="22"/>
        </w:rPr>
        <w:t xml:space="preserve">Peter </w:t>
      </w:r>
      <w:proofErr w:type="spellStart"/>
      <w:r w:rsidR="00520B50" w:rsidRPr="00520B50">
        <w:rPr>
          <w:rFonts w:cs="New York"/>
          <w:b/>
          <w:bCs/>
          <w:iCs/>
          <w:szCs w:val="22"/>
        </w:rPr>
        <w:t>Werelius</w:t>
      </w:r>
      <w:proofErr w:type="spellEnd"/>
      <w:r w:rsidR="00520B50" w:rsidRPr="00520B50">
        <w:rPr>
          <w:rFonts w:cs="New York"/>
          <w:b/>
          <w:bCs/>
          <w:iCs/>
          <w:szCs w:val="22"/>
        </w:rPr>
        <w:t xml:space="preserve">, Vice Chair, </w:t>
      </w:r>
      <w:proofErr w:type="spellStart"/>
      <w:r w:rsidR="00A20947" w:rsidRPr="00520B50">
        <w:rPr>
          <w:rFonts w:cs="New York"/>
          <w:b/>
          <w:bCs/>
          <w:iCs/>
          <w:szCs w:val="22"/>
        </w:rPr>
        <w:t>Poorvi</w:t>
      </w:r>
      <w:proofErr w:type="spellEnd"/>
      <w:r w:rsidR="00A20947" w:rsidRPr="00520B50">
        <w:rPr>
          <w:rFonts w:cs="New York"/>
          <w:b/>
          <w:bCs/>
          <w:iCs/>
          <w:szCs w:val="22"/>
        </w:rPr>
        <w:t xml:space="preserve"> Patel, Secretary</w:t>
      </w:r>
    </w:p>
    <w:p w:rsidR="00024202" w:rsidRDefault="00024202" w:rsidP="00024202">
      <w:pPr>
        <w:rPr>
          <w:rFonts w:cs="New York"/>
          <w:b/>
          <w:bCs/>
          <w:iCs/>
          <w:szCs w:val="22"/>
        </w:rPr>
      </w:pPr>
      <w:r>
        <w:rPr>
          <w:rFonts w:cs="New York"/>
          <w:b/>
          <w:bCs/>
          <w:iCs/>
          <w:szCs w:val="22"/>
        </w:rPr>
        <w:t xml:space="preserve">               </w:t>
      </w:r>
    </w:p>
    <w:p w:rsidR="00545322" w:rsidRPr="00024202" w:rsidRDefault="00024202" w:rsidP="00024202">
      <w:pPr>
        <w:rPr>
          <w:szCs w:val="22"/>
        </w:rPr>
      </w:pPr>
      <w:r>
        <w:rPr>
          <w:rFonts w:cs="New York"/>
          <w:b/>
          <w:bCs/>
          <w:iCs/>
          <w:szCs w:val="22"/>
        </w:rPr>
        <w:t xml:space="preserve">            </w:t>
      </w:r>
      <w:r w:rsidR="00545322" w:rsidRPr="00024202">
        <w:rPr>
          <w:b/>
        </w:rPr>
        <w:t>Monday, November 2nd, 2015 – (3:15 -4:30PM)</w:t>
      </w:r>
    </w:p>
    <w:p w:rsidR="00545322" w:rsidRDefault="00545322" w:rsidP="00545322">
      <w:pPr>
        <w:rPr>
          <w:rFonts w:ascii="Arial" w:hAnsi="Arial"/>
          <w:szCs w:val="22"/>
        </w:rPr>
      </w:pPr>
    </w:p>
    <w:p w:rsidR="00545322" w:rsidRPr="00520B50" w:rsidRDefault="00545322" w:rsidP="00BF49B4">
      <w:pPr>
        <w:rPr>
          <w:rFonts w:cs="Times New Roman"/>
          <w:szCs w:val="22"/>
        </w:rPr>
      </w:pPr>
      <w:r w:rsidRPr="00520B50">
        <w:rPr>
          <w:rFonts w:cs="Times New Roman"/>
          <w:szCs w:val="22"/>
        </w:rPr>
        <w:t xml:space="preserve">The meeting was called to order by the WG chair Ali </w:t>
      </w:r>
      <w:proofErr w:type="spellStart"/>
      <w:r w:rsidRPr="00520B50">
        <w:rPr>
          <w:rFonts w:cs="Times New Roman"/>
          <w:szCs w:val="22"/>
        </w:rPr>
        <w:t>Naderian</w:t>
      </w:r>
      <w:proofErr w:type="spellEnd"/>
      <w:r w:rsidRPr="00520B50">
        <w:rPr>
          <w:rFonts w:cs="Times New Roman"/>
          <w:szCs w:val="22"/>
        </w:rPr>
        <w:t xml:space="preserve"> at 3:15 PM. This is the fifth Working group meeting. There were a total of 85 attendees; 20 members and 65 guests and 10 requested to become members. </w:t>
      </w:r>
    </w:p>
    <w:p w:rsidR="00545322" w:rsidRPr="00520B50" w:rsidRDefault="00545322" w:rsidP="00545322">
      <w:pPr>
        <w:rPr>
          <w:rFonts w:cs="Times New Roman"/>
          <w:szCs w:val="22"/>
        </w:rPr>
      </w:pPr>
    </w:p>
    <w:p w:rsidR="00545322" w:rsidRPr="00520B50" w:rsidRDefault="00545322" w:rsidP="00BF49B4">
      <w:pPr>
        <w:numPr>
          <w:ilvl w:val="0"/>
          <w:numId w:val="34"/>
        </w:numPr>
        <w:tabs>
          <w:tab w:val="num" w:pos="360"/>
        </w:tabs>
        <w:spacing w:line="276" w:lineRule="auto"/>
        <w:ind w:left="360"/>
        <w:rPr>
          <w:rFonts w:cs="Times New Roman"/>
          <w:szCs w:val="22"/>
        </w:rPr>
      </w:pPr>
      <w:r w:rsidRPr="00520B50">
        <w:rPr>
          <w:rFonts w:cs="Times New Roman"/>
          <w:szCs w:val="22"/>
        </w:rPr>
        <w:t>With 20 members attending the meeting we had a quorum (out of 30 members)</w:t>
      </w:r>
    </w:p>
    <w:p w:rsidR="00545322" w:rsidRPr="00520B50" w:rsidRDefault="00545322" w:rsidP="00BF49B4">
      <w:pPr>
        <w:numPr>
          <w:ilvl w:val="0"/>
          <w:numId w:val="34"/>
        </w:numPr>
        <w:tabs>
          <w:tab w:val="num" w:pos="360"/>
        </w:tabs>
        <w:spacing w:line="276" w:lineRule="auto"/>
        <w:ind w:left="360"/>
        <w:rPr>
          <w:rFonts w:cs="Times New Roman"/>
          <w:szCs w:val="22"/>
        </w:rPr>
      </w:pPr>
      <w:r w:rsidRPr="00520B50">
        <w:rPr>
          <w:rFonts w:cs="Times New Roman"/>
          <w:szCs w:val="22"/>
        </w:rPr>
        <w:t xml:space="preserve">Agenda was approved- motion for approval from Daniel Sauer and Diego </w:t>
      </w:r>
      <w:proofErr w:type="spellStart"/>
      <w:r w:rsidRPr="00520B50">
        <w:rPr>
          <w:rFonts w:cs="Times New Roman"/>
          <w:szCs w:val="22"/>
        </w:rPr>
        <w:t>Robalino</w:t>
      </w:r>
      <w:proofErr w:type="spellEnd"/>
    </w:p>
    <w:p w:rsidR="00545322" w:rsidRPr="00520B50" w:rsidRDefault="00545322" w:rsidP="00BF49B4">
      <w:pPr>
        <w:numPr>
          <w:ilvl w:val="0"/>
          <w:numId w:val="34"/>
        </w:numPr>
        <w:tabs>
          <w:tab w:val="num" w:pos="360"/>
        </w:tabs>
        <w:spacing w:line="276" w:lineRule="auto"/>
        <w:ind w:left="360"/>
        <w:rPr>
          <w:rFonts w:cs="Times New Roman"/>
          <w:szCs w:val="22"/>
        </w:rPr>
      </w:pPr>
      <w:r w:rsidRPr="00520B50">
        <w:rPr>
          <w:rFonts w:cs="Times New Roman"/>
          <w:szCs w:val="22"/>
        </w:rPr>
        <w:t xml:space="preserve">The minutes of meeting from the WG Spring 2015 meeting in Savannah, GA and 2 previous meetings was approved by email prior to the meeting (18 members approved it by email). </w:t>
      </w:r>
    </w:p>
    <w:p w:rsidR="00545322" w:rsidRPr="00520B50" w:rsidRDefault="00545322" w:rsidP="00BF49B4">
      <w:pPr>
        <w:numPr>
          <w:ilvl w:val="0"/>
          <w:numId w:val="34"/>
        </w:numPr>
        <w:tabs>
          <w:tab w:val="num" w:pos="360"/>
        </w:tabs>
        <w:spacing w:line="276" w:lineRule="auto"/>
        <w:ind w:left="360"/>
        <w:rPr>
          <w:rFonts w:cs="Times New Roman"/>
          <w:szCs w:val="22"/>
        </w:rPr>
      </w:pPr>
      <w:r w:rsidRPr="00520B50">
        <w:rPr>
          <w:rFonts w:cs="Times New Roman"/>
          <w:szCs w:val="22"/>
        </w:rPr>
        <w:t>The first draft DFR guide was uploaded in the IEEE site for review and comments after the spring meeting in Savannah.</w:t>
      </w:r>
    </w:p>
    <w:p w:rsidR="00545322" w:rsidRPr="00520B50" w:rsidRDefault="00545322" w:rsidP="00BF49B4">
      <w:pPr>
        <w:numPr>
          <w:ilvl w:val="0"/>
          <w:numId w:val="34"/>
        </w:numPr>
        <w:tabs>
          <w:tab w:val="num" w:pos="360"/>
        </w:tabs>
        <w:spacing w:line="276" w:lineRule="auto"/>
        <w:ind w:left="360"/>
        <w:rPr>
          <w:rFonts w:cs="Times New Roman"/>
          <w:szCs w:val="22"/>
        </w:rPr>
      </w:pPr>
      <w:r w:rsidRPr="00520B50">
        <w:rPr>
          <w:rFonts w:cs="Times New Roman"/>
          <w:szCs w:val="22"/>
        </w:rPr>
        <w:t>160 comments were received by the members and subject matter experts</w:t>
      </w:r>
    </w:p>
    <w:p w:rsidR="00545322" w:rsidRPr="00520B50" w:rsidRDefault="00545322" w:rsidP="00BF49B4">
      <w:pPr>
        <w:numPr>
          <w:ilvl w:val="0"/>
          <w:numId w:val="34"/>
        </w:numPr>
        <w:tabs>
          <w:tab w:val="num" w:pos="360"/>
        </w:tabs>
        <w:spacing w:line="276" w:lineRule="auto"/>
        <w:ind w:left="360"/>
        <w:rPr>
          <w:rFonts w:cs="Times New Roman"/>
          <w:szCs w:val="22"/>
        </w:rPr>
      </w:pPr>
      <w:r w:rsidRPr="00520B50">
        <w:rPr>
          <w:rFonts w:cs="Times New Roman"/>
          <w:szCs w:val="22"/>
        </w:rPr>
        <w:t>2 meetings were held to address the comments. Still a couple more meetings would be needed to address all the comments of the document.</w:t>
      </w:r>
    </w:p>
    <w:p w:rsidR="00545322" w:rsidRPr="00520B50" w:rsidRDefault="00545322" w:rsidP="00BF49B4">
      <w:pPr>
        <w:numPr>
          <w:ilvl w:val="0"/>
          <w:numId w:val="34"/>
        </w:numPr>
        <w:tabs>
          <w:tab w:val="num" w:pos="360"/>
        </w:tabs>
        <w:spacing w:line="276" w:lineRule="auto"/>
        <w:ind w:left="360"/>
        <w:rPr>
          <w:rFonts w:cs="Times New Roman"/>
          <w:szCs w:val="22"/>
        </w:rPr>
      </w:pPr>
      <w:r w:rsidRPr="00520B50">
        <w:rPr>
          <w:rFonts w:cs="Times New Roman"/>
          <w:szCs w:val="22"/>
        </w:rPr>
        <w:t>Target is to complete a second version of the DFR guide by February 2016 and circulate to members and guests of the WG for final comments and review.</w:t>
      </w:r>
    </w:p>
    <w:p w:rsidR="00545322" w:rsidRPr="00520B50" w:rsidRDefault="00545322" w:rsidP="00BF49B4">
      <w:pPr>
        <w:numPr>
          <w:ilvl w:val="0"/>
          <w:numId w:val="34"/>
        </w:numPr>
        <w:tabs>
          <w:tab w:val="num" w:pos="360"/>
        </w:tabs>
        <w:spacing w:line="276" w:lineRule="auto"/>
        <w:ind w:left="360"/>
        <w:rPr>
          <w:rFonts w:cs="Times New Roman"/>
          <w:szCs w:val="22"/>
        </w:rPr>
      </w:pPr>
      <w:r w:rsidRPr="00520B50">
        <w:rPr>
          <w:rFonts w:cs="Times New Roman"/>
          <w:szCs w:val="22"/>
        </w:rPr>
        <w:lastRenderedPageBreak/>
        <w:t>New Business</w:t>
      </w:r>
    </w:p>
    <w:p w:rsidR="00545322" w:rsidRPr="00520B50" w:rsidRDefault="00545322" w:rsidP="00BF49B4">
      <w:pPr>
        <w:numPr>
          <w:ilvl w:val="1"/>
          <w:numId w:val="34"/>
        </w:numPr>
        <w:spacing w:line="276" w:lineRule="auto"/>
        <w:rPr>
          <w:rFonts w:cs="Times New Roman"/>
          <w:szCs w:val="22"/>
        </w:rPr>
      </w:pPr>
      <w:r w:rsidRPr="00520B50">
        <w:rPr>
          <w:rFonts w:cs="Times New Roman"/>
          <w:szCs w:val="22"/>
        </w:rPr>
        <w:t>The WG Chair was under the impression that the PAR expiration was in Spring of 2016</w:t>
      </w:r>
    </w:p>
    <w:p w:rsidR="00545322" w:rsidRPr="00520B50" w:rsidRDefault="00545322" w:rsidP="00BF49B4">
      <w:pPr>
        <w:numPr>
          <w:ilvl w:val="1"/>
          <w:numId w:val="34"/>
        </w:numPr>
        <w:spacing w:line="276" w:lineRule="auto"/>
        <w:rPr>
          <w:rFonts w:cs="Times New Roman"/>
          <w:szCs w:val="22"/>
        </w:rPr>
      </w:pPr>
      <w:r w:rsidRPr="00520B50">
        <w:rPr>
          <w:rFonts w:cs="Times New Roman"/>
          <w:szCs w:val="22"/>
        </w:rPr>
        <w:t>Tom Prevost checked the PAR and confirmed that the PAR expiration is not until 31 December of 2017</w:t>
      </w:r>
    </w:p>
    <w:p w:rsidR="00545322" w:rsidRPr="00520B50" w:rsidRDefault="00545322" w:rsidP="00BF49B4">
      <w:pPr>
        <w:numPr>
          <w:ilvl w:val="1"/>
          <w:numId w:val="34"/>
        </w:numPr>
        <w:spacing w:line="276" w:lineRule="auto"/>
        <w:rPr>
          <w:rFonts w:cs="Times New Roman"/>
          <w:szCs w:val="22"/>
        </w:rPr>
      </w:pPr>
      <w:r w:rsidRPr="00520B50">
        <w:rPr>
          <w:rFonts w:cs="Times New Roman"/>
          <w:szCs w:val="22"/>
        </w:rPr>
        <w:t xml:space="preserve">Dan </w:t>
      </w:r>
      <w:proofErr w:type="spellStart"/>
      <w:r w:rsidRPr="00520B50">
        <w:rPr>
          <w:rFonts w:cs="Times New Roman"/>
          <w:szCs w:val="22"/>
        </w:rPr>
        <w:t>Platts</w:t>
      </w:r>
      <w:proofErr w:type="spellEnd"/>
      <w:r w:rsidRPr="00520B50">
        <w:rPr>
          <w:rFonts w:cs="Times New Roman"/>
          <w:szCs w:val="22"/>
        </w:rPr>
        <w:t xml:space="preserve"> mentioned that the PAR extension does not need a WG approval</w:t>
      </w:r>
    </w:p>
    <w:p w:rsidR="00545322" w:rsidRPr="00520B50" w:rsidRDefault="00545322" w:rsidP="00BF49B4">
      <w:pPr>
        <w:numPr>
          <w:ilvl w:val="1"/>
          <w:numId w:val="34"/>
        </w:numPr>
        <w:spacing w:line="276" w:lineRule="auto"/>
        <w:rPr>
          <w:rFonts w:cs="Times New Roman"/>
          <w:szCs w:val="22"/>
        </w:rPr>
      </w:pPr>
      <w:r w:rsidRPr="00520B50">
        <w:rPr>
          <w:rFonts w:cs="Times New Roman"/>
          <w:szCs w:val="22"/>
        </w:rPr>
        <w:t xml:space="preserve">Motion for approval of Par for 2 years was made by Daniel Sauer and Mike </w:t>
      </w:r>
      <w:proofErr w:type="spellStart"/>
      <w:r w:rsidRPr="00520B50">
        <w:rPr>
          <w:rFonts w:cs="Times New Roman"/>
          <w:szCs w:val="22"/>
        </w:rPr>
        <w:t>Franchek</w:t>
      </w:r>
      <w:proofErr w:type="spellEnd"/>
      <w:r w:rsidRPr="00520B50">
        <w:rPr>
          <w:rFonts w:cs="Times New Roman"/>
          <w:szCs w:val="22"/>
        </w:rPr>
        <w:t>- however this was taken back as PAR Extension was found no to be needed until 2017.</w:t>
      </w:r>
    </w:p>
    <w:p w:rsidR="00687F11" w:rsidRDefault="00545322" w:rsidP="00687F11">
      <w:pPr>
        <w:numPr>
          <w:ilvl w:val="0"/>
          <w:numId w:val="34"/>
        </w:numPr>
        <w:spacing w:line="276" w:lineRule="auto"/>
        <w:rPr>
          <w:rFonts w:cs="Times New Roman"/>
          <w:szCs w:val="22"/>
        </w:rPr>
      </w:pPr>
      <w:r w:rsidRPr="00520B50">
        <w:rPr>
          <w:rFonts w:cs="Times New Roman"/>
          <w:szCs w:val="22"/>
        </w:rPr>
        <w:t>There were no other New Business to discuss</w:t>
      </w:r>
    </w:p>
    <w:p w:rsidR="00687F11" w:rsidRDefault="00545322" w:rsidP="00687F11">
      <w:pPr>
        <w:numPr>
          <w:ilvl w:val="0"/>
          <w:numId w:val="34"/>
        </w:numPr>
        <w:spacing w:line="276" w:lineRule="auto"/>
        <w:rPr>
          <w:rFonts w:cs="Times New Roman"/>
          <w:szCs w:val="22"/>
        </w:rPr>
      </w:pPr>
      <w:r w:rsidRPr="00687F11">
        <w:rPr>
          <w:rFonts w:cs="Times New Roman"/>
          <w:szCs w:val="22"/>
        </w:rPr>
        <w:t xml:space="preserve">Meeting was adjourned at 3.45 pm </w:t>
      </w:r>
    </w:p>
    <w:p w:rsidR="00687F11" w:rsidRPr="00687F11" w:rsidRDefault="00687F11" w:rsidP="00687F11">
      <w:pPr>
        <w:numPr>
          <w:ilvl w:val="0"/>
          <w:numId w:val="34"/>
        </w:numPr>
        <w:spacing w:line="276" w:lineRule="auto"/>
        <w:rPr>
          <w:rFonts w:cs="Times New Roman"/>
          <w:szCs w:val="22"/>
        </w:rPr>
      </w:pPr>
      <w:r w:rsidRPr="00687F11">
        <w:rPr>
          <w:rFonts w:cs="Times New Roman"/>
          <w:szCs w:val="22"/>
        </w:rPr>
        <w:t xml:space="preserve">Attendance was recorded in AM system after the meeting. </w:t>
      </w:r>
    </w:p>
    <w:p w:rsidR="00687F11" w:rsidRDefault="00687F11" w:rsidP="00687F11">
      <w:pPr>
        <w:ind w:left="720"/>
        <w:rPr>
          <w:rFonts w:ascii="Arial" w:hAnsi="Arial"/>
          <w:szCs w:val="22"/>
        </w:rPr>
      </w:pPr>
    </w:p>
    <w:p w:rsidR="00687F11" w:rsidRDefault="00687F11" w:rsidP="00687F11">
      <w:pPr>
        <w:ind w:left="360"/>
        <w:rPr>
          <w:rFonts w:ascii="Arial" w:hAnsi="Arial"/>
          <w:color w:val="000000"/>
          <w:szCs w:val="22"/>
        </w:rPr>
      </w:pPr>
    </w:p>
    <w:p w:rsidR="00545322" w:rsidRPr="00520B50" w:rsidRDefault="00545322" w:rsidP="00545322">
      <w:pPr>
        <w:rPr>
          <w:rFonts w:cs="Times New Roman"/>
          <w:szCs w:val="22"/>
        </w:rPr>
      </w:pPr>
      <w:r w:rsidRPr="00520B50">
        <w:rPr>
          <w:rFonts w:cs="Times New Roman"/>
          <w:szCs w:val="22"/>
        </w:rPr>
        <w:t xml:space="preserve">Ali </w:t>
      </w:r>
      <w:proofErr w:type="spellStart"/>
      <w:r w:rsidRPr="00520B50">
        <w:rPr>
          <w:rFonts w:cs="Times New Roman"/>
          <w:szCs w:val="22"/>
        </w:rPr>
        <w:t>Naderian</w:t>
      </w:r>
      <w:proofErr w:type="spellEnd"/>
      <w:r w:rsidRPr="00520B50">
        <w:rPr>
          <w:rFonts w:cs="Times New Roman"/>
          <w:szCs w:val="22"/>
        </w:rPr>
        <w:t>, WG Chair</w:t>
      </w:r>
    </w:p>
    <w:p w:rsidR="00545322" w:rsidRPr="00520B50" w:rsidRDefault="00545322" w:rsidP="00545322">
      <w:pPr>
        <w:rPr>
          <w:rFonts w:cs="Times New Roman"/>
          <w:szCs w:val="22"/>
        </w:rPr>
      </w:pPr>
      <w:r w:rsidRPr="00520B50">
        <w:rPr>
          <w:rFonts w:cs="Times New Roman"/>
          <w:szCs w:val="22"/>
        </w:rPr>
        <w:t xml:space="preserve">Peter </w:t>
      </w:r>
      <w:proofErr w:type="spellStart"/>
      <w:r w:rsidRPr="00520B50">
        <w:rPr>
          <w:rFonts w:cs="Times New Roman"/>
          <w:szCs w:val="22"/>
        </w:rPr>
        <w:t>Werelius</w:t>
      </w:r>
      <w:proofErr w:type="spellEnd"/>
      <w:r w:rsidRPr="00520B50">
        <w:rPr>
          <w:rFonts w:cs="Times New Roman"/>
          <w:szCs w:val="22"/>
        </w:rPr>
        <w:t>, Vice WG Chair</w:t>
      </w:r>
    </w:p>
    <w:p w:rsidR="00545322" w:rsidRPr="00024202" w:rsidRDefault="00545322" w:rsidP="00545322">
      <w:pPr>
        <w:rPr>
          <w:rFonts w:cs="Times New Roman"/>
          <w:szCs w:val="22"/>
        </w:rPr>
      </w:pPr>
      <w:proofErr w:type="spellStart"/>
      <w:r w:rsidRPr="00520B50">
        <w:rPr>
          <w:rFonts w:cs="Times New Roman"/>
          <w:szCs w:val="22"/>
        </w:rPr>
        <w:t>Poorvi</w:t>
      </w:r>
      <w:proofErr w:type="spellEnd"/>
      <w:r w:rsidRPr="00520B50">
        <w:rPr>
          <w:rFonts w:cs="Times New Roman"/>
          <w:szCs w:val="22"/>
        </w:rPr>
        <w:t xml:space="preserve"> Patel, Secretary</w:t>
      </w:r>
    </w:p>
    <w:p w:rsidR="0018273F" w:rsidRPr="00024202" w:rsidRDefault="0018273F" w:rsidP="00A811FF">
      <w:pPr>
        <w:spacing w:line="480" w:lineRule="auto"/>
        <w:rPr>
          <w:rFonts w:cs="Times New Roman"/>
          <w:sz w:val="24"/>
          <w:szCs w:val="24"/>
        </w:rPr>
      </w:pPr>
    </w:p>
    <w:p w:rsidR="00EE5C73" w:rsidRPr="00520B50" w:rsidRDefault="00840674" w:rsidP="00840674">
      <w:pPr>
        <w:pStyle w:val="Heading2"/>
        <w:numPr>
          <w:ilvl w:val="0"/>
          <w:numId w:val="0"/>
        </w:numPr>
        <w:ind w:left="720" w:hanging="720"/>
      </w:pPr>
      <w:r w:rsidRPr="00024202">
        <w:t xml:space="preserve">B.3.3    </w:t>
      </w:r>
      <w:r w:rsidR="00EE5C73" w:rsidRPr="00024202">
        <w:t xml:space="preserve">Working Group for Revision of the Distribution Impulse Test Guide C57.138 </w:t>
      </w:r>
      <w:r w:rsidRPr="00024202">
        <w:t xml:space="preserve">  </w:t>
      </w:r>
      <w:r w:rsidR="00EE5C73" w:rsidRPr="00024202">
        <w:t xml:space="preserve">Recommended Practice for Routine Impulse Test of Distribution Transformers;              Arthur </w:t>
      </w:r>
      <w:proofErr w:type="spellStart"/>
      <w:r w:rsidR="00EE5C73" w:rsidRPr="00024202">
        <w:t>Molden</w:t>
      </w:r>
      <w:proofErr w:type="spellEnd"/>
      <w:r w:rsidR="00EE5C73" w:rsidRPr="00024202">
        <w:t xml:space="preserve">, </w:t>
      </w:r>
      <w:r w:rsidR="00D57B0F" w:rsidRPr="00024202">
        <w:t>Chair; Susmitha</w:t>
      </w:r>
      <w:r w:rsidR="00EE5C73" w:rsidRPr="00024202">
        <w:t xml:space="preserve"> Tarlapally</w:t>
      </w:r>
      <w:r w:rsidR="00D57B0F" w:rsidRPr="00520B50">
        <w:t>, Vice</w:t>
      </w:r>
      <w:r w:rsidR="00EE5C73" w:rsidRPr="00520B50">
        <w:t>-Chair</w:t>
      </w:r>
    </w:p>
    <w:p w:rsidR="00520B50" w:rsidRPr="00520B50" w:rsidRDefault="00520B50" w:rsidP="00545322">
      <w:pPr>
        <w:pStyle w:val="PlainText"/>
      </w:pPr>
    </w:p>
    <w:p w:rsidR="00545322" w:rsidRPr="00687F11" w:rsidRDefault="00520B50" w:rsidP="00BF49B4">
      <w:pPr>
        <w:pStyle w:val="PlainText"/>
        <w:spacing w:line="276" w:lineRule="auto"/>
        <w:rPr>
          <w:rFonts w:ascii="Times New Roman" w:hAnsi="Times New Roman" w:cs="Times New Roman"/>
        </w:rPr>
      </w:pPr>
      <w:r w:rsidRPr="00687F11">
        <w:rPr>
          <w:rFonts w:ascii="Times New Roman" w:hAnsi="Times New Roman" w:cs="Times New Roman"/>
        </w:rPr>
        <w:t>Working Group for Revision of the Distribution Impulse Test Guide</w:t>
      </w:r>
      <w:r w:rsidR="00545322" w:rsidRPr="00687F11">
        <w:rPr>
          <w:rFonts w:ascii="Times New Roman" w:hAnsi="Times New Roman" w:cs="Times New Roman"/>
        </w:rPr>
        <w:t xml:space="preserve"> did not have a meeting at Memphis. </w:t>
      </w:r>
    </w:p>
    <w:p w:rsidR="00BF49B4" w:rsidRPr="00687F11" w:rsidRDefault="00BF49B4" w:rsidP="00BF49B4">
      <w:pPr>
        <w:pStyle w:val="PlainText"/>
        <w:spacing w:line="276" w:lineRule="auto"/>
        <w:rPr>
          <w:rFonts w:ascii="Times New Roman" w:hAnsi="Times New Roman" w:cs="Times New Roman"/>
        </w:rPr>
      </w:pPr>
      <w:r w:rsidRPr="00687F11">
        <w:rPr>
          <w:rFonts w:ascii="Times New Roman" w:hAnsi="Times New Roman" w:cs="Times New Roman"/>
        </w:rPr>
        <w:t>WG have submitted draft 2 document to NESCOM for the MEC review. A balloting pool is set and will go to ballot as soon as the MEC review is completed</w:t>
      </w:r>
    </w:p>
    <w:p w:rsidR="00820C05" w:rsidRPr="00520B50" w:rsidRDefault="00820C05" w:rsidP="00BF49B4">
      <w:pPr>
        <w:spacing w:line="276" w:lineRule="auto"/>
        <w:rPr>
          <w:rFonts w:cs="Times New Roman"/>
          <w:szCs w:val="22"/>
        </w:rPr>
      </w:pPr>
    </w:p>
    <w:p w:rsidR="00820C05" w:rsidRPr="00520B50" w:rsidRDefault="00820C05" w:rsidP="00A811FF">
      <w:pPr>
        <w:rPr>
          <w:rFonts w:cs="Calibri"/>
        </w:rPr>
      </w:pPr>
      <w:r w:rsidRPr="00520B50">
        <w:rPr>
          <w:rFonts w:cs="Times New Roman"/>
          <w:szCs w:val="22"/>
        </w:rPr>
        <w:tab/>
      </w:r>
      <w:r w:rsidRPr="00520B50">
        <w:rPr>
          <w:rFonts w:cs="Times New Roman"/>
          <w:szCs w:val="22"/>
        </w:rPr>
        <w:tab/>
      </w:r>
      <w:r w:rsidRPr="00520B50">
        <w:rPr>
          <w:rFonts w:cs="Times New Roman"/>
          <w:szCs w:val="22"/>
        </w:rPr>
        <w:tab/>
      </w:r>
      <w:r w:rsidRPr="00520B50">
        <w:rPr>
          <w:rFonts w:cs="Times New Roman"/>
          <w:szCs w:val="22"/>
        </w:rPr>
        <w:tab/>
      </w:r>
      <w:r w:rsidRPr="00520B50">
        <w:rPr>
          <w:rFonts w:cs="Times New Roman"/>
          <w:szCs w:val="22"/>
        </w:rPr>
        <w:tab/>
      </w:r>
      <w:r w:rsidRPr="00520B50">
        <w:rPr>
          <w:rFonts w:cs="Times New Roman"/>
          <w:szCs w:val="22"/>
        </w:rPr>
        <w:tab/>
      </w:r>
      <w:r w:rsidRPr="00520B50">
        <w:rPr>
          <w:rFonts w:cs="Times New Roman"/>
          <w:szCs w:val="22"/>
        </w:rPr>
        <w:tab/>
      </w:r>
      <w:r w:rsidRPr="00520B50">
        <w:rPr>
          <w:rFonts w:cs="Times New Roman"/>
          <w:szCs w:val="22"/>
        </w:rPr>
        <w:tab/>
      </w:r>
      <w:r w:rsidRPr="00520B50">
        <w:rPr>
          <w:rFonts w:cs="Times New Roman"/>
          <w:szCs w:val="22"/>
        </w:rPr>
        <w:tab/>
      </w:r>
    </w:p>
    <w:p w:rsidR="00EE5C73" w:rsidRPr="00520B50" w:rsidRDefault="00EE5C73">
      <w:pPr>
        <w:rPr>
          <w:rFonts w:cs="New York"/>
          <w:b/>
          <w:bCs/>
          <w:iCs/>
          <w:szCs w:val="22"/>
        </w:rPr>
      </w:pPr>
    </w:p>
    <w:p w:rsidR="00A811FF" w:rsidRPr="00520B50" w:rsidRDefault="004D54FA" w:rsidP="004D54FA">
      <w:pPr>
        <w:pStyle w:val="Heading1"/>
        <w:numPr>
          <w:ilvl w:val="0"/>
          <w:numId w:val="0"/>
        </w:numPr>
        <w:spacing w:before="0" w:after="0"/>
        <w:ind w:left="720" w:hanging="720"/>
        <w:rPr>
          <w:rFonts w:cs="New York"/>
          <w:iCs/>
          <w:kern w:val="0"/>
          <w:lang w:eastAsia="en-US"/>
        </w:rPr>
      </w:pPr>
      <w:r w:rsidRPr="00520B50">
        <w:rPr>
          <w:rFonts w:cs="New York"/>
          <w:iCs/>
          <w:kern w:val="0"/>
          <w:lang w:eastAsia="en-US"/>
        </w:rPr>
        <w:t xml:space="preserve">B.3.4    </w:t>
      </w:r>
      <w:r w:rsidR="00EE5C73" w:rsidRPr="00520B50">
        <w:rPr>
          <w:rFonts w:cs="New York"/>
          <w:iCs/>
          <w:kern w:val="0"/>
          <w:lang w:eastAsia="en-US"/>
        </w:rPr>
        <w:t>Working Group on Revision of Impulse Tests</w:t>
      </w:r>
      <w:r w:rsidR="00A811FF" w:rsidRPr="00520B50">
        <w:rPr>
          <w:rFonts w:cs="New York"/>
          <w:iCs/>
          <w:kern w:val="0"/>
          <w:lang w:eastAsia="en-US"/>
        </w:rPr>
        <w:t xml:space="preserve"> </w:t>
      </w:r>
    </w:p>
    <w:p w:rsidR="00EE5C73" w:rsidRPr="00520B50" w:rsidRDefault="00EE5C73" w:rsidP="00A811FF">
      <w:pPr>
        <w:pStyle w:val="Heading1"/>
        <w:numPr>
          <w:ilvl w:val="0"/>
          <w:numId w:val="0"/>
        </w:numPr>
        <w:spacing w:before="0" w:after="0"/>
        <w:ind w:left="720"/>
        <w:rPr>
          <w:rFonts w:cs="New York"/>
          <w:iCs/>
          <w:kern w:val="0"/>
          <w:lang w:eastAsia="en-US"/>
        </w:rPr>
      </w:pPr>
      <w:r w:rsidRPr="00520B50">
        <w:rPr>
          <w:rFonts w:cs="New York"/>
          <w:iCs/>
          <w:kern w:val="0"/>
          <w:lang w:eastAsia="en-US"/>
        </w:rPr>
        <w:t xml:space="preserve">Pierre </w:t>
      </w:r>
      <w:proofErr w:type="spellStart"/>
      <w:r w:rsidRPr="00520B50">
        <w:rPr>
          <w:rFonts w:cs="New York"/>
          <w:iCs/>
          <w:kern w:val="0"/>
          <w:lang w:eastAsia="en-US"/>
        </w:rPr>
        <w:t>Riffon</w:t>
      </w:r>
      <w:proofErr w:type="spellEnd"/>
      <w:r w:rsidRPr="00520B50">
        <w:rPr>
          <w:rFonts w:cs="New York"/>
          <w:iCs/>
          <w:kern w:val="0"/>
          <w:lang w:eastAsia="en-US"/>
        </w:rPr>
        <w:t xml:space="preserve">, Chair; </w:t>
      </w:r>
      <w:r w:rsidR="00911669" w:rsidRPr="00520B50">
        <w:rPr>
          <w:rFonts w:cs="New York"/>
          <w:iCs/>
          <w:kern w:val="0"/>
          <w:lang w:eastAsia="en-US"/>
        </w:rPr>
        <w:t>Daniel Sauer</w:t>
      </w:r>
      <w:r w:rsidRPr="00520B50">
        <w:rPr>
          <w:rFonts w:cs="New York"/>
          <w:iCs/>
          <w:kern w:val="0"/>
          <w:lang w:eastAsia="en-US"/>
        </w:rPr>
        <w:t>, Vice-Chair</w:t>
      </w:r>
    </w:p>
    <w:p w:rsidR="0018273F" w:rsidRDefault="0018273F" w:rsidP="0018273F">
      <w:pPr>
        <w:autoSpaceDE w:val="0"/>
        <w:autoSpaceDN w:val="0"/>
        <w:adjustRightInd w:val="0"/>
        <w:rPr>
          <w:rFonts w:ascii="Times-Roman" w:hAnsi="Times-Roman" w:cs="Times-Roman"/>
          <w:sz w:val="20"/>
        </w:rPr>
      </w:pPr>
    </w:p>
    <w:p w:rsidR="0018273F" w:rsidRPr="00BF49B4" w:rsidRDefault="0018273F" w:rsidP="00BF49B4">
      <w:pPr>
        <w:pStyle w:val="PlainText"/>
        <w:spacing w:line="276" w:lineRule="auto"/>
        <w:rPr>
          <w:rFonts w:ascii="Times New Roman" w:hAnsi="Times New Roman" w:cs="Times New Roman"/>
        </w:rPr>
      </w:pPr>
      <w:r w:rsidRPr="00BF49B4">
        <w:rPr>
          <w:rFonts w:ascii="Times New Roman" w:hAnsi="Times New Roman" w:cs="Times New Roman"/>
        </w:rPr>
        <w:t>The WG met on November 3, 2015, from 4:45 p</w:t>
      </w:r>
      <w:r w:rsidR="00520B50" w:rsidRPr="00BF49B4">
        <w:rPr>
          <w:rFonts w:ascii="Times New Roman" w:hAnsi="Times New Roman" w:cs="Times New Roman"/>
        </w:rPr>
        <w:t>m to 6:00 pm. Twenty-seven (27) members</w:t>
      </w:r>
      <w:r w:rsidRPr="00BF49B4">
        <w:rPr>
          <w:rFonts w:ascii="Times New Roman" w:hAnsi="Times New Roman" w:cs="Times New Roman"/>
        </w:rPr>
        <w:t xml:space="preserve"> and thirty-eight (38) guests attended the meeting. Four (4) guests requested</w:t>
      </w:r>
      <w:r w:rsidR="00520B50" w:rsidRPr="00BF49B4">
        <w:rPr>
          <w:rFonts w:ascii="Times New Roman" w:hAnsi="Times New Roman" w:cs="Times New Roman"/>
        </w:rPr>
        <w:t xml:space="preserve"> </w:t>
      </w:r>
      <w:r w:rsidRPr="00BF49B4">
        <w:rPr>
          <w:rFonts w:ascii="Times New Roman" w:hAnsi="Times New Roman" w:cs="Times New Roman"/>
        </w:rPr>
        <w:t xml:space="preserve">membership. The meeting was chaired by Pierre </w:t>
      </w:r>
      <w:proofErr w:type="spellStart"/>
      <w:r w:rsidRPr="00BF49B4">
        <w:rPr>
          <w:rFonts w:ascii="Times New Roman" w:hAnsi="Times New Roman" w:cs="Times New Roman"/>
        </w:rPr>
        <w:t>Riffon</w:t>
      </w:r>
      <w:proofErr w:type="spellEnd"/>
      <w:r w:rsidRPr="00BF49B4">
        <w:rPr>
          <w:rFonts w:ascii="Times New Roman" w:hAnsi="Times New Roman" w:cs="Times New Roman"/>
        </w:rPr>
        <w:t>, chair of the WG. Mr. Daniel</w:t>
      </w:r>
      <w:r w:rsidR="00520B50" w:rsidRPr="00BF49B4">
        <w:rPr>
          <w:rFonts w:ascii="Times New Roman" w:hAnsi="Times New Roman" w:cs="Times New Roman"/>
        </w:rPr>
        <w:t xml:space="preserve"> </w:t>
      </w:r>
      <w:r w:rsidRPr="00BF49B4">
        <w:rPr>
          <w:rFonts w:ascii="Times New Roman" w:hAnsi="Times New Roman" w:cs="Times New Roman"/>
        </w:rPr>
        <w:t>Sauer was the co-chair.</w:t>
      </w:r>
    </w:p>
    <w:p w:rsidR="00520B50" w:rsidRPr="00BF49B4" w:rsidRDefault="00520B50" w:rsidP="00BF49B4">
      <w:pPr>
        <w:autoSpaceDE w:val="0"/>
        <w:autoSpaceDN w:val="0"/>
        <w:adjustRightInd w:val="0"/>
        <w:spacing w:line="276" w:lineRule="auto"/>
        <w:rPr>
          <w:rFonts w:eastAsiaTheme="minorHAnsi" w:cs="Times New Roman"/>
          <w:szCs w:val="22"/>
        </w:rPr>
      </w:pPr>
    </w:p>
    <w:p w:rsidR="0018273F" w:rsidRPr="00BF49B4" w:rsidRDefault="0018273F" w:rsidP="00BF49B4">
      <w:pPr>
        <w:autoSpaceDE w:val="0"/>
        <w:autoSpaceDN w:val="0"/>
        <w:adjustRightInd w:val="0"/>
        <w:spacing w:line="276" w:lineRule="auto"/>
        <w:rPr>
          <w:rFonts w:eastAsiaTheme="minorHAnsi" w:cs="Times New Roman"/>
          <w:szCs w:val="22"/>
        </w:rPr>
      </w:pPr>
      <w:r w:rsidRPr="00BF49B4">
        <w:rPr>
          <w:rFonts w:eastAsiaTheme="minorHAnsi" w:cs="Times New Roman"/>
          <w:szCs w:val="22"/>
        </w:rPr>
        <w:t>Attendance has been recorded in the AM system.</w:t>
      </w:r>
    </w:p>
    <w:p w:rsidR="00520B50" w:rsidRPr="00BF49B4" w:rsidRDefault="00520B50" w:rsidP="00BF49B4">
      <w:pPr>
        <w:autoSpaceDE w:val="0"/>
        <w:autoSpaceDN w:val="0"/>
        <w:adjustRightInd w:val="0"/>
        <w:spacing w:line="276" w:lineRule="auto"/>
        <w:rPr>
          <w:rFonts w:eastAsiaTheme="minorHAnsi" w:cs="Times New Roman"/>
          <w:szCs w:val="22"/>
        </w:rPr>
      </w:pPr>
    </w:p>
    <w:p w:rsidR="0018273F" w:rsidRPr="00BF49B4" w:rsidRDefault="0018273F" w:rsidP="00BF49B4">
      <w:pPr>
        <w:pStyle w:val="PlainText"/>
        <w:spacing w:line="276" w:lineRule="auto"/>
        <w:rPr>
          <w:rFonts w:ascii="Times New Roman" w:hAnsi="Times New Roman" w:cs="Times New Roman"/>
        </w:rPr>
      </w:pPr>
      <w:r w:rsidRPr="00BF49B4">
        <w:rPr>
          <w:rFonts w:ascii="Times New Roman" w:hAnsi="Times New Roman" w:cs="Times New Roman"/>
        </w:rPr>
        <w:t xml:space="preserve">Required quorum was </w:t>
      </w:r>
      <w:proofErr w:type="gramStart"/>
      <w:r w:rsidRPr="00BF49B4">
        <w:rPr>
          <w:rFonts w:ascii="Times New Roman" w:hAnsi="Times New Roman" w:cs="Times New Roman"/>
        </w:rPr>
        <w:t>met,</w:t>
      </w:r>
      <w:proofErr w:type="gramEnd"/>
      <w:r w:rsidRPr="00BF49B4">
        <w:rPr>
          <w:rFonts w:ascii="Times New Roman" w:hAnsi="Times New Roman" w:cs="Times New Roman"/>
        </w:rPr>
        <w:t xml:space="preserve"> presence of at least 23 me</w:t>
      </w:r>
      <w:r w:rsidR="00520B50" w:rsidRPr="00BF49B4">
        <w:rPr>
          <w:rFonts w:ascii="Times New Roman" w:hAnsi="Times New Roman" w:cs="Times New Roman"/>
        </w:rPr>
        <w:t>mbers was required. The working Group</w:t>
      </w:r>
      <w:r w:rsidRPr="00BF49B4">
        <w:rPr>
          <w:rFonts w:ascii="Times New Roman" w:hAnsi="Times New Roman" w:cs="Times New Roman"/>
        </w:rPr>
        <w:t xml:space="preserve"> membership has been reviewed after the San Antonio meeting and member</w:t>
      </w:r>
      <w:r w:rsidR="00520B50" w:rsidRPr="00BF49B4">
        <w:rPr>
          <w:rFonts w:ascii="Times New Roman" w:hAnsi="Times New Roman" w:cs="Times New Roman"/>
        </w:rPr>
        <w:t xml:space="preserve">s who </w:t>
      </w:r>
      <w:r w:rsidRPr="00BF49B4">
        <w:rPr>
          <w:rFonts w:ascii="Times New Roman" w:hAnsi="Times New Roman" w:cs="Times New Roman"/>
        </w:rPr>
        <w:t>did not attend the last two meetings were moved as guests.</w:t>
      </w:r>
    </w:p>
    <w:p w:rsidR="00520B50" w:rsidRPr="00BF49B4" w:rsidRDefault="00520B50" w:rsidP="00BF49B4">
      <w:pPr>
        <w:autoSpaceDE w:val="0"/>
        <w:autoSpaceDN w:val="0"/>
        <w:adjustRightInd w:val="0"/>
        <w:spacing w:line="276" w:lineRule="auto"/>
        <w:rPr>
          <w:rFonts w:eastAsiaTheme="minorHAnsi" w:cs="Times New Roman"/>
          <w:szCs w:val="22"/>
        </w:rPr>
      </w:pPr>
    </w:p>
    <w:p w:rsidR="0018273F" w:rsidRPr="00BF49B4" w:rsidRDefault="0018273F" w:rsidP="00BF49B4">
      <w:pPr>
        <w:pStyle w:val="PlainText"/>
        <w:spacing w:line="276" w:lineRule="auto"/>
        <w:rPr>
          <w:rFonts w:ascii="Times New Roman" w:hAnsi="Times New Roman" w:cs="Times New Roman"/>
        </w:rPr>
      </w:pPr>
      <w:r w:rsidRPr="00BF49B4">
        <w:rPr>
          <w:rFonts w:ascii="Times New Roman" w:hAnsi="Times New Roman" w:cs="Times New Roman"/>
        </w:rPr>
        <w:t>The agenda has been reviewed and a motion to approve the agenda has been made by</w:t>
      </w:r>
    </w:p>
    <w:p w:rsidR="0018273F" w:rsidRPr="00BF49B4" w:rsidRDefault="0018273F" w:rsidP="00BF49B4">
      <w:pPr>
        <w:pStyle w:val="PlainText"/>
        <w:spacing w:line="276" w:lineRule="auto"/>
        <w:rPr>
          <w:rFonts w:ascii="Times New Roman" w:hAnsi="Times New Roman" w:cs="Times New Roman"/>
        </w:rPr>
      </w:pPr>
      <w:proofErr w:type="gramStart"/>
      <w:r w:rsidRPr="00BF49B4">
        <w:rPr>
          <w:rFonts w:ascii="Times New Roman" w:hAnsi="Times New Roman" w:cs="Times New Roman"/>
        </w:rPr>
        <w:t>Mr. D. Murray and seconded by Mr. A. Varghese.</w:t>
      </w:r>
      <w:proofErr w:type="gramEnd"/>
      <w:r w:rsidR="00520B50" w:rsidRPr="00BF49B4">
        <w:rPr>
          <w:rFonts w:ascii="Times New Roman" w:hAnsi="Times New Roman" w:cs="Times New Roman"/>
        </w:rPr>
        <w:t xml:space="preserve"> The agenda was approved by all </w:t>
      </w:r>
      <w:r w:rsidRPr="00BF49B4">
        <w:rPr>
          <w:rFonts w:ascii="Times New Roman" w:hAnsi="Times New Roman" w:cs="Times New Roman"/>
        </w:rPr>
        <w:t>members present.</w:t>
      </w:r>
    </w:p>
    <w:p w:rsidR="00520B50" w:rsidRPr="00BF49B4" w:rsidRDefault="00520B50" w:rsidP="00BF49B4">
      <w:pPr>
        <w:pStyle w:val="PlainText"/>
        <w:spacing w:line="276" w:lineRule="auto"/>
        <w:rPr>
          <w:rFonts w:ascii="Times New Roman" w:hAnsi="Times New Roman" w:cs="Times New Roman"/>
        </w:rPr>
      </w:pPr>
    </w:p>
    <w:p w:rsidR="0018273F" w:rsidRPr="00BF49B4" w:rsidRDefault="0018273F" w:rsidP="00BF49B4">
      <w:pPr>
        <w:pStyle w:val="PlainText"/>
        <w:spacing w:line="276" w:lineRule="auto"/>
        <w:rPr>
          <w:rFonts w:ascii="Times New Roman" w:hAnsi="Times New Roman" w:cs="Times New Roman"/>
        </w:rPr>
      </w:pPr>
      <w:r w:rsidRPr="00BF49B4">
        <w:rPr>
          <w:rFonts w:ascii="Times New Roman" w:hAnsi="Times New Roman" w:cs="Times New Roman"/>
        </w:rPr>
        <w:lastRenderedPageBreak/>
        <w:t xml:space="preserve">Minutes of the San Antonio, Texas, </w:t>
      </w:r>
      <w:proofErr w:type="gramStart"/>
      <w:r w:rsidRPr="00BF49B4">
        <w:rPr>
          <w:rFonts w:ascii="Times New Roman" w:hAnsi="Times New Roman" w:cs="Times New Roman"/>
        </w:rPr>
        <w:t>meeting were</w:t>
      </w:r>
      <w:proofErr w:type="gramEnd"/>
      <w:r w:rsidRPr="00BF49B4">
        <w:rPr>
          <w:rFonts w:ascii="Times New Roman" w:hAnsi="Times New Roman" w:cs="Times New Roman"/>
        </w:rPr>
        <w:t xml:space="preserve"> appro</w:t>
      </w:r>
      <w:r w:rsidR="00520B50" w:rsidRPr="00BF49B4">
        <w:rPr>
          <w:rFonts w:ascii="Times New Roman" w:hAnsi="Times New Roman" w:cs="Times New Roman"/>
        </w:rPr>
        <w:t xml:space="preserve">ved, as written, by all members </w:t>
      </w:r>
      <w:r w:rsidRPr="00BF49B4">
        <w:rPr>
          <w:rFonts w:ascii="Times New Roman" w:hAnsi="Times New Roman" w:cs="Times New Roman"/>
        </w:rPr>
        <w:t xml:space="preserve">present at the meeting. The motion for approval of </w:t>
      </w:r>
      <w:r w:rsidR="00520B50" w:rsidRPr="00BF49B4">
        <w:rPr>
          <w:rFonts w:ascii="Times New Roman" w:hAnsi="Times New Roman" w:cs="Times New Roman"/>
        </w:rPr>
        <w:t xml:space="preserve">San Antonio meeting minutes was </w:t>
      </w:r>
      <w:r w:rsidRPr="00BF49B4">
        <w:rPr>
          <w:rFonts w:ascii="Times New Roman" w:hAnsi="Times New Roman" w:cs="Times New Roman"/>
        </w:rPr>
        <w:t xml:space="preserve">made by Mr. T. H. Ansari and seconded by Mr. Y. </w:t>
      </w:r>
      <w:proofErr w:type="spellStart"/>
      <w:r w:rsidRPr="00BF49B4">
        <w:rPr>
          <w:rFonts w:ascii="Times New Roman" w:hAnsi="Times New Roman" w:cs="Times New Roman"/>
        </w:rPr>
        <w:t>Shirasaka</w:t>
      </w:r>
      <w:proofErr w:type="spellEnd"/>
      <w:r w:rsidRPr="00BF49B4">
        <w:rPr>
          <w:rFonts w:ascii="Times New Roman" w:hAnsi="Times New Roman" w:cs="Times New Roman"/>
        </w:rPr>
        <w:t>.</w:t>
      </w:r>
    </w:p>
    <w:p w:rsidR="00520B50" w:rsidRPr="00BF49B4" w:rsidRDefault="00520B50" w:rsidP="00BF49B4">
      <w:pPr>
        <w:autoSpaceDE w:val="0"/>
        <w:autoSpaceDN w:val="0"/>
        <w:adjustRightInd w:val="0"/>
        <w:spacing w:line="276" w:lineRule="auto"/>
        <w:rPr>
          <w:rFonts w:eastAsiaTheme="minorHAnsi" w:cs="Times New Roman"/>
          <w:szCs w:val="22"/>
        </w:rPr>
      </w:pPr>
    </w:p>
    <w:p w:rsidR="0018273F" w:rsidRPr="00BF49B4" w:rsidRDefault="0018273F" w:rsidP="00BF49B4">
      <w:pPr>
        <w:autoSpaceDE w:val="0"/>
        <w:autoSpaceDN w:val="0"/>
        <w:adjustRightInd w:val="0"/>
        <w:spacing w:line="276" w:lineRule="auto"/>
        <w:rPr>
          <w:rFonts w:eastAsiaTheme="minorHAnsi" w:cs="Times New Roman"/>
          <w:szCs w:val="22"/>
        </w:rPr>
      </w:pPr>
      <w:r w:rsidRPr="00BF49B4">
        <w:rPr>
          <w:rFonts w:eastAsiaTheme="minorHAnsi" w:cs="Times New Roman"/>
          <w:szCs w:val="22"/>
        </w:rPr>
        <w:t>The first item of business was related to a survey on the imp</w:t>
      </w:r>
      <w:r w:rsidR="00520B50" w:rsidRPr="00BF49B4">
        <w:rPr>
          <w:rFonts w:eastAsiaTheme="minorHAnsi" w:cs="Times New Roman"/>
          <w:szCs w:val="22"/>
        </w:rPr>
        <w:t xml:space="preserve">ulse front time test parameters </w:t>
      </w:r>
      <w:r w:rsidRPr="00BF49B4">
        <w:rPr>
          <w:rFonts w:eastAsiaTheme="minorHAnsi" w:cs="Times New Roman"/>
          <w:szCs w:val="22"/>
        </w:rPr>
        <w:t>and tolerances. This survey was sent on October 22</w:t>
      </w:r>
      <w:r w:rsidR="00520B50" w:rsidRPr="00BF49B4">
        <w:rPr>
          <w:rFonts w:eastAsiaTheme="minorHAnsi" w:cs="Times New Roman"/>
          <w:szCs w:val="22"/>
        </w:rPr>
        <w:t xml:space="preserve">, 2014 to the WG membership and </w:t>
      </w:r>
      <w:r w:rsidRPr="00BF49B4">
        <w:rPr>
          <w:rFonts w:eastAsiaTheme="minorHAnsi" w:cs="Times New Roman"/>
          <w:szCs w:val="22"/>
        </w:rPr>
        <w:t>to the Dielectric Tests Subcommittee membership. Out of</w:t>
      </w:r>
      <w:r w:rsidR="00520B50" w:rsidRPr="00BF49B4">
        <w:rPr>
          <w:rFonts w:eastAsiaTheme="minorHAnsi" w:cs="Times New Roman"/>
          <w:szCs w:val="22"/>
        </w:rPr>
        <w:t xml:space="preserve"> 531 individuals who were asked </w:t>
      </w:r>
      <w:r w:rsidRPr="00BF49B4">
        <w:rPr>
          <w:rFonts w:eastAsiaTheme="minorHAnsi" w:cs="Times New Roman"/>
          <w:szCs w:val="22"/>
        </w:rPr>
        <w:t>to participate, only 66 provided a reply (return rate of 1</w:t>
      </w:r>
      <w:r w:rsidR="00520B50" w:rsidRPr="00BF49B4">
        <w:rPr>
          <w:rFonts w:eastAsiaTheme="minorHAnsi" w:cs="Times New Roman"/>
          <w:szCs w:val="22"/>
        </w:rPr>
        <w:t xml:space="preserve">2.4%). Out of these 66, 55 were </w:t>
      </w:r>
      <w:r w:rsidRPr="00BF49B4">
        <w:rPr>
          <w:rFonts w:eastAsiaTheme="minorHAnsi" w:cs="Times New Roman"/>
          <w:szCs w:val="22"/>
        </w:rPr>
        <w:t>approved or approved with comments (83% appr</w:t>
      </w:r>
      <w:r w:rsidR="00520B50" w:rsidRPr="00BF49B4">
        <w:rPr>
          <w:rFonts w:eastAsiaTheme="minorHAnsi" w:cs="Times New Roman"/>
          <w:szCs w:val="22"/>
        </w:rPr>
        <w:t xml:space="preserve">oval rate), 3 disapproved and 8 </w:t>
      </w:r>
      <w:r w:rsidRPr="00BF49B4">
        <w:rPr>
          <w:rFonts w:eastAsiaTheme="minorHAnsi" w:cs="Times New Roman"/>
          <w:szCs w:val="22"/>
        </w:rPr>
        <w:t>abstained. The negatives were discussed and two were re</w:t>
      </w:r>
      <w:r w:rsidR="00520B50" w:rsidRPr="00BF49B4">
        <w:rPr>
          <w:rFonts w:eastAsiaTheme="minorHAnsi" w:cs="Times New Roman"/>
          <w:szCs w:val="22"/>
        </w:rPr>
        <w:t xml:space="preserve">jected. In order to resolve the </w:t>
      </w:r>
      <w:r w:rsidRPr="00BF49B4">
        <w:rPr>
          <w:rFonts w:eastAsiaTheme="minorHAnsi" w:cs="Times New Roman"/>
          <w:szCs w:val="22"/>
        </w:rPr>
        <w:t>third negative, it was agreed upon to add an informative no</w:t>
      </w:r>
      <w:r w:rsidR="00520B50" w:rsidRPr="00BF49B4">
        <w:rPr>
          <w:rFonts w:eastAsiaTheme="minorHAnsi" w:cs="Times New Roman"/>
          <w:szCs w:val="22"/>
        </w:rPr>
        <w:t xml:space="preserve">te saying that determination of </w:t>
      </w:r>
      <w:r w:rsidRPr="00BF49B4">
        <w:rPr>
          <w:rFonts w:eastAsiaTheme="minorHAnsi" w:cs="Times New Roman"/>
          <w:szCs w:val="22"/>
        </w:rPr>
        <w:t>the impulse wave</w:t>
      </w:r>
      <w:r w:rsidR="00024202" w:rsidRPr="00BF49B4">
        <w:rPr>
          <w:rFonts w:eastAsiaTheme="minorHAnsi" w:cs="Times New Roman"/>
          <w:szCs w:val="22"/>
        </w:rPr>
        <w:t>-</w:t>
      </w:r>
      <w:r w:rsidRPr="00BF49B4">
        <w:rPr>
          <w:rFonts w:eastAsiaTheme="minorHAnsi" w:cs="Times New Roman"/>
          <w:szCs w:val="22"/>
        </w:rPr>
        <w:t xml:space="preserve">shape parameters shall be made on the </w:t>
      </w:r>
      <w:r w:rsidR="00520B50" w:rsidRPr="00BF49B4">
        <w:rPr>
          <w:rFonts w:eastAsiaTheme="minorHAnsi" w:cs="Times New Roman"/>
          <w:szCs w:val="22"/>
        </w:rPr>
        <w:t xml:space="preserve">test voltage curve after having </w:t>
      </w:r>
      <w:r w:rsidRPr="00BF49B4">
        <w:rPr>
          <w:rFonts w:eastAsiaTheme="minorHAnsi" w:cs="Times New Roman"/>
          <w:szCs w:val="22"/>
        </w:rPr>
        <w:t>processed the recorded curve by the voltage function. A m</w:t>
      </w:r>
      <w:r w:rsidR="00520B50" w:rsidRPr="00BF49B4">
        <w:rPr>
          <w:rFonts w:eastAsiaTheme="minorHAnsi" w:cs="Times New Roman"/>
          <w:szCs w:val="22"/>
        </w:rPr>
        <w:t xml:space="preserve">otion to add the following note </w:t>
      </w:r>
      <w:r w:rsidRPr="00BF49B4">
        <w:rPr>
          <w:rFonts w:eastAsiaTheme="minorHAnsi" w:cs="Times New Roman"/>
          <w:szCs w:val="22"/>
        </w:rPr>
        <w:t xml:space="preserve">was made by Mr. B. Poulin </w:t>
      </w:r>
      <w:r w:rsidR="00520B50" w:rsidRPr="00BF49B4">
        <w:rPr>
          <w:rFonts w:eastAsiaTheme="minorHAnsi" w:cs="Times New Roman"/>
          <w:szCs w:val="22"/>
        </w:rPr>
        <w:t xml:space="preserve">and seconded by Mr. J. McBride. </w:t>
      </w:r>
      <w:r w:rsidRPr="00BF49B4">
        <w:rPr>
          <w:rFonts w:eastAsiaTheme="minorHAnsi" w:cs="Times New Roman"/>
          <w:szCs w:val="22"/>
        </w:rPr>
        <w:t>"Note: As required by IEEE Std. 4-2013, the impulse wa</w:t>
      </w:r>
      <w:r w:rsidR="00520B50" w:rsidRPr="00BF49B4">
        <w:rPr>
          <w:rFonts w:eastAsiaTheme="minorHAnsi" w:cs="Times New Roman"/>
          <w:szCs w:val="22"/>
        </w:rPr>
        <w:t>ve</w:t>
      </w:r>
      <w:r w:rsidR="00024202" w:rsidRPr="00BF49B4">
        <w:rPr>
          <w:rFonts w:eastAsiaTheme="minorHAnsi" w:cs="Times New Roman"/>
          <w:szCs w:val="22"/>
        </w:rPr>
        <w:t>-</w:t>
      </w:r>
      <w:r w:rsidR="00520B50" w:rsidRPr="00BF49B4">
        <w:rPr>
          <w:rFonts w:eastAsiaTheme="minorHAnsi" w:cs="Times New Roman"/>
          <w:szCs w:val="22"/>
        </w:rPr>
        <w:t xml:space="preserve">shape parameters such as peak </w:t>
      </w:r>
      <w:r w:rsidRPr="00BF49B4">
        <w:rPr>
          <w:rFonts w:eastAsiaTheme="minorHAnsi" w:cs="Times New Roman"/>
          <w:szCs w:val="22"/>
        </w:rPr>
        <w:t xml:space="preserve">voltage, front time and tail time are determined on the test </w:t>
      </w:r>
      <w:r w:rsidR="00520B50" w:rsidRPr="00BF49B4">
        <w:rPr>
          <w:rFonts w:eastAsiaTheme="minorHAnsi" w:cs="Times New Roman"/>
          <w:szCs w:val="22"/>
        </w:rPr>
        <w:t xml:space="preserve">voltage curve which is obtained </w:t>
      </w:r>
      <w:r w:rsidRPr="00BF49B4">
        <w:rPr>
          <w:rFonts w:eastAsiaTheme="minorHAnsi" w:cs="Times New Roman"/>
          <w:szCs w:val="22"/>
        </w:rPr>
        <w:t>after having processed the recorded curve by the voltage function."</w:t>
      </w:r>
    </w:p>
    <w:p w:rsidR="0018273F" w:rsidRPr="00BF49B4" w:rsidRDefault="0018273F" w:rsidP="00BF49B4">
      <w:pPr>
        <w:autoSpaceDE w:val="0"/>
        <w:autoSpaceDN w:val="0"/>
        <w:adjustRightInd w:val="0"/>
        <w:spacing w:line="276" w:lineRule="auto"/>
        <w:rPr>
          <w:rFonts w:eastAsiaTheme="minorHAnsi" w:cs="Times New Roman"/>
          <w:szCs w:val="22"/>
        </w:rPr>
      </w:pPr>
      <w:r w:rsidRPr="00BF49B4">
        <w:rPr>
          <w:rFonts w:eastAsiaTheme="minorHAnsi" w:cs="Times New Roman"/>
          <w:szCs w:val="22"/>
        </w:rPr>
        <w:t>The motion has been appro</w:t>
      </w:r>
      <w:r w:rsidR="00520B50" w:rsidRPr="00BF49B4">
        <w:rPr>
          <w:rFonts w:eastAsiaTheme="minorHAnsi" w:cs="Times New Roman"/>
          <w:szCs w:val="22"/>
        </w:rPr>
        <w:t xml:space="preserve">ved by all the members present. </w:t>
      </w:r>
      <w:r w:rsidRPr="00BF49B4">
        <w:rPr>
          <w:rFonts w:eastAsiaTheme="minorHAnsi" w:cs="Times New Roman"/>
          <w:szCs w:val="22"/>
        </w:rPr>
        <w:t>The wording will be circulated to the WG membership and</w:t>
      </w:r>
      <w:r w:rsidR="00520B50" w:rsidRPr="00BF49B4">
        <w:rPr>
          <w:rFonts w:eastAsiaTheme="minorHAnsi" w:cs="Times New Roman"/>
          <w:szCs w:val="22"/>
        </w:rPr>
        <w:t xml:space="preserve"> will be voted once more at the </w:t>
      </w:r>
      <w:r w:rsidRPr="00BF49B4">
        <w:rPr>
          <w:rFonts w:eastAsiaTheme="minorHAnsi" w:cs="Times New Roman"/>
          <w:szCs w:val="22"/>
        </w:rPr>
        <w:t>next meeting.</w:t>
      </w:r>
    </w:p>
    <w:p w:rsidR="00520B50" w:rsidRPr="00BF49B4" w:rsidRDefault="00520B50" w:rsidP="0018273F">
      <w:pPr>
        <w:autoSpaceDE w:val="0"/>
        <w:autoSpaceDN w:val="0"/>
        <w:adjustRightInd w:val="0"/>
        <w:rPr>
          <w:rFonts w:eastAsiaTheme="minorHAnsi" w:cs="Times New Roman"/>
          <w:szCs w:val="22"/>
        </w:rPr>
      </w:pPr>
    </w:p>
    <w:p w:rsidR="0018273F" w:rsidRPr="00BF49B4" w:rsidRDefault="0018273F" w:rsidP="00BF49B4">
      <w:pPr>
        <w:autoSpaceDE w:val="0"/>
        <w:autoSpaceDN w:val="0"/>
        <w:adjustRightInd w:val="0"/>
        <w:spacing w:line="276" w:lineRule="auto"/>
        <w:rPr>
          <w:rFonts w:eastAsiaTheme="minorHAnsi" w:cs="Times New Roman"/>
          <w:szCs w:val="22"/>
        </w:rPr>
      </w:pPr>
      <w:r w:rsidRPr="00BF49B4">
        <w:rPr>
          <w:rFonts w:eastAsiaTheme="minorHAnsi" w:cs="Times New Roman"/>
          <w:szCs w:val="22"/>
        </w:rPr>
        <w:t>As a new item of business, Mr. Ajith Varghese made a proposal reg</w:t>
      </w:r>
      <w:r w:rsidR="00520B50" w:rsidRPr="00BF49B4">
        <w:rPr>
          <w:rFonts w:eastAsiaTheme="minorHAnsi" w:cs="Times New Roman"/>
          <w:szCs w:val="22"/>
        </w:rPr>
        <w:t xml:space="preserve">arding a new way of </w:t>
      </w:r>
      <w:r w:rsidRPr="00BF49B4">
        <w:rPr>
          <w:rFonts w:eastAsiaTheme="minorHAnsi" w:cs="Times New Roman"/>
          <w:szCs w:val="22"/>
        </w:rPr>
        <w:t>measuring the chopping time during chopped wave tests.</w:t>
      </w:r>
      <w:r w:rsidR="00520B50" w:rsidRPr="00BF49B4">
        <w:rPr>
          <w:rFonts w:eastAsiaTheme="minorHAnsi" w:cs="Times New Roman"/>
          <w:szCs w:val="22"/>
        </w:rPr>
        <w:t xml:space="preserve"> </w:t>
      </w:r>
      <w:proofErr w:type="gramStart"/>
      <w:r w:rsidR="00520B50" w:rsidRPr="00BF49B4">
        <w:rPr>
          <w:rFonts w:eastAsiaTheme="minorHAnsi" w:cs="Times New Roman"/>
          <w:szCs w:val="22"/>
        </w:rPr>
        <w:t xml:space="preserve">The actual wording states that </w:t>
      </w:r>
      <w:r w:rsidRPr="00BF49B4">
        <w:rPr>
          <w:rFonts w:eastAsiaTheme="minorHAnsi" w:cs="Times New Roman"/>
          <w:szCs w:val="22"/>
        </w:rPr>
        <w:t xml:space="preserve">the time that the voltage reaches the zero voltage after </w:t>
      </w:r>
      <w:r w:rsidR="00520B50" w:rsidRPr="00BF49B4">
        <w:rPr>
          <w:rFonts w:eastAsiaTheme="minorHAnsi" w:cs="Times New Roman"/>
          <w:szCs w:val="22"/>
        </w:rPr>
        <w:t xml:space="preserve">chopping shall equal to or less </w:t>
      </w:r>
      <w:r w:rsidR="00024202" w:rsidRPr="00BF49B4">
        <w:rPr>
          <w:rFonts w:eastAsiaTheme="minorHAnsi" w:cs="Times New Roman"/>
          <w:szCs w:val="22"/>
        </w:rPr>
        <w:t>than 1</w:t>
      </w:r>
      <w:r w:rsidRPr="00BF49B4">
        <w:rPr>
          <w:rFonts w:eastAsiaTheme="minorHAnsi" w:cs="Times New Roman"/>
          <w:szCs w:val="22"/>
        </w:rPr>
        <w:t>μs.</w:t>
      </w:r>
      <w:proofErr w:type="gramEnd"/>
      <w:r w:rsidR="00520B50" w:rsidRPr="00BF49B4">
        <w:rPr>
          <w:rFonts w:eastAsiaTheme="minorHAnsi" w:cs="Times New Roman"/>
          <w:szCs w:val="22"/>
        </w:rPr>
        <w:t xml:space="preserve"> For some winding types such as </w:t>
      </w:r>
      <w:r w:rsidRPr="00BF49B4">
        <w:rPr>
          <w:rFonts w:eastAsiaTheme="minorHAnsi" w:cs="Times New Roman"/>
          <w:szCs w:val="22"/>
        </w:rPr>
        <w:t>layer winding</w:t>
      </w:r>
      <w:r w:rsidR="00520B50" w:rsidRPr="00BF49B4">
        <w:rPr>
          <w:rFonts w:eastAsiaTheme="minorHAnsi" w:cs="Times New Roman"/>
          <w:szCs w:val="22"/>
        </w:rPr>
        <w:t>s, the wave</w:t>
      </w:r>
      <w:r w:rsidR="00024202" w:rsidRPr="00BF49B4">
        <w:rPr>
          <w:rFonts w:eastAsiaTheme="minorHAnsi" w:cs="Times New Roman"/>
          <w:szCs w:val="22"/>
        </w:rPr>
        <w:t>-</w:t>
      </w:r>
      <w:r w:rsidR="00520B50" w:rsidRPr="00BF49B4">
        <w:rPr>
          <w:rFonts w:eastAsiaTheme="minorHAnsi" w:cs="Times New Roman"/>
          <w:szCs w:val="22"/>
        </w:rPr>
        <w:t xml:space="preserve">shape after chopping </w:t>
      </w:r>
      <w:r w:rsidRPr="00BF49B4">
        <w:rPr>
          <w:rFonts w:eastAsiaTheme="minorHAnsi" w:cs="Times New Roman"/>
          <w:szCs w:val="22"/>
        </w:rPr>
        <w:t>is over</w:t>
      </w:r>
      <w:r w:rsidR="00024202" w:rsidRPr="00BF49B4">
        <w:rPr>
          <w:rFonts w:eastAsiaTheme="minorHAnsi" w:cs="Times New Roman"/>
          <w:szCs w:val="22"/>
        </w:rPr>
        <w:t>-</w:t>
      </w:r>
      <w:r w:rsidRPr="00BF49B4">
        <w:rPr>
          <w:rFonts w:eastAsiaTheme="minorHAnsi" w:cs="Times New Roman"/>
          <w:szCs w:val="22"/>
        </w:rPr>
        <w:t>damped and does not oscillate around t</w:t>
      </w:r>
      <w:r w:rsidR="00520B50" w:rsidRPr="00BF49B4">
        <w:rPr>
          <w:rFonts w:eastAsiaTheme="minorHAnsi" w:cs="Times New Roman"/>
          <w:szCs w:val="22"/>
        </w:rPr>
        <w:t xml:space="preserve">he zero voltage level. For such </w:t>
      </w:r>
      <w:r w:rsidRPr="00BF49B4">
        <w:rPr>
          <w:rFonts w:eastAsiaTheme="minorHAnsi" w:cs="Times New Roman"/>
          <w:szCs w:val="22"/>
        </w:rPr>
        <w:t>wave</w:t>
      </w:r>
      <w:r w:rsidR="00024202" w:rsidRPr="00BF49B4">
        <w:rPr>
          <w:rFonts w:eastAsiaTheme="minorHAnsi" w:cs="Times New Roman"/>
          <w:szCs w:val="22"/>
        </w:rPr>
        <w:t>-</w:t>
      </w:r>
      <w:r w:rsidRPr="00BF49B4">
        <w:rPr>
          <w:rFonts w:eastAsiaTheme="minorHAnsi" w:cs="Times New Roman"/>
          <w:szCs w:val="22"/>
        </w:rPr>
        <w:t>shapes, the time after chopping where the wave</w:t>
      </w:r>
      <w:r w:rsidR="00024202" w:rsidRPr="00BF49B4">
        <w:rPr>
          <w:rFonts w:eastAsiaTheme="minorHAnsi" w:cs="Times New Roman"/>
          <w:szCs w:val="22"/>
        </w:rPr>
        <w:t>-</w:t>
      </w:r>
      <w:r w:rsidRPr="00BF49B4">
        <w:rPr>
          <w:rFonts w:eastAsiaTheme="minorHAnsi" w:cs="Times New Roman"/>
          <w:szCs w:val="22"/>
        </w:rPr>
        <w:t>shape crosses the zero voltage level</w:t>
      </w:r>
      <w:r w:rsidR="00520B50" w:rsidRPr="00BF49B4">
        <w:rPr>
          <w:rFonts w:eastAsiaTheme="minorHAnsi" w:cs="Times New Roman"/>
          <w:szCs w:val="22"/>
        </w:rPr>
        <w:t xml:space="preserve"> </w:t>
      </w:r>
      <w:r w:rsidRPr="00BF49B4">
        <w:rPr>
          <w:rFonts w:eastAsiaTheme="minorHAnsi" w:cs="Times New Roman"/>
          <w:szCs w:val="22"/>
        </w:rPr>
        <w:t>can be mu</w:t>
      </w:r>
      <w:r w:rsidR="00024202" w:rsidRPr="00BF49B4">
        <w:rPr>
          <w:rFonts w:eastAsiaTheme="minorHAnsi" w:cs="Times New Roman"/>
          <w:szCs w:val="22"/>
        </w:rPr>
        <w:t>ch larger than the prescribed 1</w:t>
      </w:r>
      <w:r w:rsidRPr="00BF49B4">
        <w:rPr>
          <w:rFonts w:eastAsiaTheme="minorHAnsi" w:cs="Times New Roman"/>
          <w:szCs w:val="22"/>
        </w:rPr>
        <w:t>μs value. In order to solve this problem, he</w:t>
      </w:r>
      <w:r w:rsidR="00520B50" w:rsidRPr="00BF49B4">
        <w:rPr>
          <w:rFonts w:eastAsiaTheme="minorHAnsi" w:cs="Times New Roman"/>
          <w:szCs w:val="22"/>
        </w:rPr>
        <w:t xml:space="preserve"> </w:t>
      </w:r>
      <w:r w:rsidRPr="00BF49B4">
        <w:rPr>
          <w:rFonts w:eastAsiaTheme="minorHAnsi" w:cs="Times New Roman"/>
          <w:szCs w:val="22"/>
        </w:rPr>
        <w:t>proposed to measure the chopping time from the voltage value at the instant of chop</w:t>
      </w:r>
      <w:r w:rsidR="00520B50" w:rsidRPr="00BF49B4">
        <w:rPr>
          <w:rFonts w:eastAsiaTheme="minorHAnsi" w:cs="Times New Roman"/>
          <w:szCs w:val="22"/>
        </w:rPr>
        <w:t xml:space="preserve">ping </w:t>
      </w:r>
      <w:r w:rsidRPr="00BF49B4">
        <w:rPr>
          <w:rFonts w:eastAsiaTheme="minorHAnsi" w:cs="Times New Roman"/>
          <w:szCs w:val="22"/>
        </w:rPr>
        <w:t>to a value which is 20% of this voltage. This time shal</w:t>
      </w:r>
      <w:r w:rsidR="00024202" w:rsidRPr="00BF49B4">
        <w:rPr>
          <w:rFonts w:eastAsiaTheme="minorHAnsi" w:cs="Times New Roman"/>
          <w:szCs w:val="22"/>
        </w:rPr>
        <w:t>l be equal to or lower than 0.8</w:t>
      </w:r>
      <w:r w:rsidRPr="00BF49B4">
        <w:rPr>
          <w:rFonts w:eastAsiaTheme="minorHAnsi" w:cs="Times New Roman"/>
          <w:szCs w:val="22"/>
        </w:rPr>
        <w:t>μs.This will give the same intended maximum dv/</w:t>
      </w:r>
      <w:proofErr w:type="spellStart"/>
      <w:r w:rsidRPr="00BF49B4">
        <w:rPr>
          <w:rFonts w:eastAsiaTheme="minorHAnsi" w:cs="Times New Roman"/>
          <w:szCs w:val="22"/>
        </w:rPr>
        <w:t>dt</w:t>
      </w:r>
      <w:proofErr w:type="spellEnd"/>
      <w:r w:rsidRPr="00BF49B4">
        <w:rPr>
          <w:rFonts w:eastAsiaTheme="minorHAnsi" w:cs="Times New Roman"/>
          <w:szCs w:val="22"/>
        </w:rPr>
        <w:t xml:space="preserve"> as the a</w:t>
      </w:r>
      <w:r w:rsidR="00520B50" w:rsidRPr="00BF49B4">
        <w:rPr>
          <w:rFonts w:eastAsiaTheme="minorHAnsi" w:cs="Times New Roman"/>
          <w:szCs w:val="22"/>
        </w:rPr>
        <w:t>ctual requirement. The WG chair</w:t>
      </w:r>
      <w:r w:rsidR="00024202" w:rsidRPr="00BF49B4">
        <w:rPr>
          <w:rFonts w:eastAsiaTheme="minorHAnsi" w:cs="Times New Roman"/>
          <w:szCs w:val="22"/>
        </w:rPr>
        <w:t xml:space="preserve"> </w:t>
      </w:r>
      <w:r w:rsidRPr="00BF49B4">
        <w:rPr>
          <w:rFonts w:eastAsiaTheme="minorHAnsi" w:cs="Times New Roman"/>
          <w:szCs w:val="22"/>
        </w:rPr>
        <w:t xml:space="preserve">will prepare a proposal that will be circulated to the WG membership and </w:t>
      </w:r>
      <w:r w:rsidR="00520B50" w:rsidRPr="00BF49B4">
        <w:rPr>
          <w:rFonts w:eastAsiaTheme="minorHAnsi" w:cs="Times New Roman"/>
          <w:szCs w:val="22"/>
        </w:rPr>
        <w:t xml:space="preserve">guests prior to </w:t>
      </w:r>
      <w:r w:rsidRPr="00BF49B4">
        <w:rPr>
          <w:rFonts w:eastAsiaTheme="minorHAnsi" w:cs="Times New Roman"/>
          <w:szCs w:val="22"/>
        </w:rPr>
        <w:t>the next meeting and will be discussed during the next meeting.</w:t>
      </w:r>
    </w:p>
    <w:p w:rsidR="00520B50" w:rsidRPr="00BF49B4" w:rsidRDefault="00520B50" w:rsidP="00BF49B4">
      <w:pPr>
        <w:autoSpaceDE w:val="0"/>
        <w:autoSpaceDN w:val="0"/>
        <w:adjustRightInd w:val="0"/>
        <w:spacing w:line="276" w:lineRule="auto"/>
        <w:rPr>
          <w:rFonts w:eastAsiaTheme="minorHAnsi" w:cs="Times New Roman"/>
          <w:szCs w:val="22"/>
        </w:rPr>
      </w:pPr>
    </w:p>
    <w:p w:rsidR="00520B50" w:rsidRPr="00BF49B4" w:rsidRDefault="0018273F" w:rsidP="00BF49B4">
      <w:pPr>
        <w:autoSpaceDE w:val="0"/>
        <w:autoSpaceDN w:val="0"/>
        <w:adjustRightInd w:val="0"/>
        <w:spacing w:line="276" w:lineRule="auto"/>
        <w:rPr>
          <w:rFonts w:eastAsiaTheme="minorHAnsi" w:cs="Times New Roman"/>
          <w:szCs w:val="22"/>
        </w:rPr>
      </w:pPr>
      <w:r w:rsidRPr="00BF49B4">
        <w:rPr>
          <w:rFonts w:eastAsiaTheme="minorHAnsi" w:cs="Times New Roman"/>
          <w:szCs w:val="22"/>
        </w:rPr>
        <w:t>As a new business, Mr. Mark Perkins requested to add a</w:t>
      </w:r>
      <w:r w:rsidR="00520B50" w:rsidRPr="00BF49B4">
        <w:rPr>
          <w:rFonts w:eastAsiaTheme="minorHAnsi" w:cs="Times New Roman"/>
          <w:szCs w:val="22"/>
        </w:rPr>
        <w:t xml:space="preserve"> new item of business on the WG </w:t>
      </w:r>
      <w:r w:rsidRPr="00BF49B4">
        <w:rPr>
          <w:rFonts w:eastAsiaTheme="minorHAnsi" w:cs="Times New Roman"/>
          <w:szCs w:val="22"/>
        </w:rPr>
        <w:t>agenda for the next meeting. His request was related to de</w:t>
      </w:r>
      <w:r w:rsidR="00520B50" w:rsidRPr="00BF49B4">
        <w:rPr>
          <w:rFonts w:eastAsiaTheme="minorHAnsi" w:cs="Times New Roman"/>
          <w:szCs w:val="22"/>
        </w:rPr>
        <w:t xml:space="preserve">fine a tolerance on the voltage </w:t>
      </w:r>
      <w:r w:rsidRPr="00BF49B4">
        <w:rPr>
          <w:rFonts w:eastAsiaTheme="minorHAnsi" w:cs="Times New Roman"/>
          <w:szCs w:val="22"/>
        </w:rPr>
        <w:t>value at the instant of chopping. For some osci</w:t>
      </w:r>
      <w:r w:rsidR="00520B50" w:rsidRPr="00BF49B4">
        <w:rPr>
          <w:rFonts w:eastAsiaTheme="minorHAnsi" w:cs="Times New Roman"/>
          <w:szCs w:val="22"/>
        </w:rPr>
        <w:t>llatory wave</w:t>
      </w:r>
      <w:r w:rsidR="00024202" w:rsidRPr="00BF49B4">
        <w:rPr>
          <w:rFonts w:eastAsiaTheme="minorHAnsi" w:cs="Times New Roman"/>
          <w:szCs w:val="22"/>
        </w:rPr>
        <w:t>-</w:t>
      </w:r>
      <w:r w:rsidR="00520B50" w:rsidRPr="00BF49B4">
        <w:rPr>
          <w:rFonts w:eastAsiaTheme="minorHAnsi" w:cs="Times New Roman"/>
          <w:szCs w:val="22"/>
        </w:rPr>
        <w:t xml:space="preserve">shapes having large </w:t>
      </w:r>
      <w:r w:rsidRPr="00BF49B4">
        <w:rPr>
          <w:rFonts w:eastAsiaTheme="minorHAnsi" w:cs="Times New Roman"/>
          <w:szCs w:val="22"/>
        </w:rPr>
        <w:t>overshoots, it may happen that the chopping instant c</w:t>
      </w:r>
      <w:r w:rsidR="00520B50" w:rsidRPr="00BF49B4">
        <w:rPr>
          <w:rFonts w:eastAsiaTheme="minorHAnsi" w:cs="Times New Roman"/>
          <w:szCs w:val="22"/>
        </w:rPr>
        <w:t xml:space="preserve">oincides when the instantaneous </w:t>
      </w:r>
      <w:r w:rsidRPr="00BF49B4">
        <w:rPr>
          <w:rFonts w:eastAsiaTheme="minorHAnsi" w:cs="Times New Roman"/>
          <w:szCs w:val="22"/>
        </w:rPr>
        <w:t>voltage is low (e.g. in the "valley" of the oscillation) thus reducing considerably the stre</w:t>
      </w:r>
      <w:r w:rsidR="00520B50" w:rsidRPr="00BF49B4">
        <w:rPr>
          <w:rFonts w:eastAsiaTheme="minorHAnsi" w:cs="Times New Roman"/>
          <w:szCs w:val="22"/>
        </w:rPr>
        <w:t xml:space="preserve">ss </w:t>
      </w:r>
      <w:r w:rsidRPr="00BF49B4">
        <w:rPr>
          <w:rFonts w:eastAsiaTheme="minorHAnsi" w:cs="Times New Roman"/>
          <w:szCs w:val="22"/>
        </w:rPr>
        <w:t>applied to the transformer windings. The motion of adding</w:t>
      </w:r>
      <w:r w:rsidR="00520B50" w:rsidRPr="00BF49B4">
        <w:rPr>
          <w:rFonts w:eastAsiaTheme="minorHAnsi" w:cs="Times New Roman"/>
          <w:szCs w:val="22"/>
        </w:rPr>
        <w:t xml:space="preserve"> this item of business was made </w:t>
      </w:r>
      <w:r w:rsidRPr="00BF49B4">
        <w:rPr>
          <w:rFonts w:eastAsiaTheme="minorHAnsi" w:cs="Times New Roman"/>
          <w:szCs w:val="22"/>
        </w:rPr>
        <w:t xml:space="preserve">by M. Perkins and seconded by R. </w:t>
      </w:r>
      <w:proofErr w:type="spellStart"/>
      <w:r w:rsidRPr="00BF49B4">
        <w:rPr>
          <w:rFonts w:eastAsiaTheme="minorHAnsi" w:cs="Times New Roman"/>
          <w:szCs w:val="22"/>
        </w:rPr>
        <w:t>Verdolin</w:t>
      </w:r>
      <w:proofErr w:type="spellEnd"/>
      <w:r w:rsidRPr="00BF49B4">
        <w:rPr>
          <w:rFonts w:eastAsiaTheme="minorHAnsi" w:cs="Times New Roman"/>
          <w:szCs w:val="22"/>
        </w:rPr>
        <w:t>. The mot</w:t>
      </w:r>
      <w:r w:rsidR="00520B50" w:rsidRPr="00BF49B4">
        <w:rPr>
          <w:rFonts w:eastAsiaTheme="minorHAnsi" w:cs="Times New Roman"/>
          <w:szCs w:val="22"/>
        </w:rPr>
        <w:t xml:space="preserve">ion was approved by all members present. </w:t>
      </w:r>
      <w:r w:rsidRPr="00BF49B4">
        <w:rPr>
          <w:rFonts w:eastAsiaTheme="minorHAnsi" w:cs="Times New Roman"/>
          <w:szCs w:val="22"/>
        </w:rPr>
        <w:t>The chair will process some wave</w:t>
      </w:r>
      <w:r w:rsidR="00024202" w:rsidRPr="00BF49B4">
        <w:rPr>
          <w:rFonts w:eastAsiaTheme="minorHAnsi" w:cs="Times New Roman"/>
          <w:szCs w:val="22"/>
        </w:rPr>
        <w:t>-</w:t>
      </w:r>
      <w:r w:rsidRPr="00BF49B4">
        <w:rPr>
          <w:rFonts w:eastAsiaTheme="minorHAnsi" w:cs="Times New Roman"/>
          <w:szCs w:val="22"/>
        </w:rPr>
        <w:t>shapes and will try to make a proposal an</w:t>
      </w:r>
      <w:r w:rsidR="00520B50" w:rsidRPr="00BF49B4">
        <w:rPr>
          <w:rFonts w:eastAsiaTheme="minorHAnsi" w:cs="Times New Roman"/>
          <w:szCs w:val="22"/>
        </w:rPr>
        <w:t xml:space="preserve">d present </w:t>
      </w:r>
      <w:r w:rsidRPr="00BF49B4">
        <w:rPr>
          <w:rFonts w:eastAsiaTheme="minorHAnsi" w:cs="Times New Roman"/>
          <w:szCs w:val="22"/>
        </w:rPr>
        <w:t xml:space="preserve">some examples for </w:t>
      </w:r>
      <w:r w:rsidR="00520B50" w:rsidRPr="00BF49B4">
        <w:rPr>
          <w:rFonts w:eastAsiaTheme="minorHAnsi" w:cs="Times New Roman"/>
          <w:szCs w:val="22"/>
        </w:rPr>
        <w:t>discussion at the next meeting.</w:t>
      </w:r>
    </w:p>
    <w:p w:rsidR="00520B50" w:rsidRPr="00BF49B4" w:rsidRDefault="00520B50" w:rsidP="00BF49B4">
      <w:pPr>
        <w:autoSpaceDE w:val="0"/>
        <w:autoSpaceDN w:val="0"/>
        <w:adjustRightInd w:val="0"/>
        <w:spacing w:line="276" w:lineRule="auto"/>
        <w:rPr>
          <w:rFonts w:eastAsiaTheme="minorHAnsi" w:cs="Times New Roman"/>
          <w:szCs w:val="22"/>
        </w:rPr>
      </w:pPr>
    </w:p>
    <w:p w:rsidR="0018273F" w:rsidRPr="00BF49B4" w:rsidRDefault="0018273F" w:rsidP="00BF49B4">
      <w:pPr>
        <w:autoSpaceDE w:val="0"/>
        <w:autoSpaceDN w:val="0"/>
        <w:adjustRightInd w:val="0"/>
        <w:spacing w:line="276" w:lineRule="auto"/>
        <w:rPr>
          <w:rFonts w:eastAsiaTheme="minorHAnsi" w:cs="Times New Roman"/>
          <w:szCs w:val="22"/>
        </w:rPr>
      </w:pPr>
      <w:r w:rsidRPr="00BF49B4">
        <w:rPr>
          <w:rFonts w:eastAsiaTheme="minorHAnsi" w:cs="Times New Roman"/>
          <w:szCs w:val="22"/>
        </w:rPr>
        <w:t>The meeting adjourned at 5:45 pm on November 3, 2</w:t>
      </w:r>
      <w:r w:rsidR="00520B50" w:rsidRPr="00BF49B4">
        <w:rPr>
          <w:rFonts w:eastAsiaTheme="minorHAnsi" w:cs="Times New Roman"/>
          <w:szCs w:val="22"/>
        </w:rPr>
        <w:t xml:space="preserve">015. The adjournment motion was </w:t>
      </w:r>
      <w:r w:rsidRPr="00BF49B4">
        <w:rPr>
          <w:rFonts w:eastAsiaTheme="minorHAnsi" w:cs="Times New Roman"/>
          <w:szCs w:val="22"/>
        </w:rPr>
        <w:t xml:space="preserve">made by Mr. A. </w:t>
      </w:r>
      <w:proofErr w:type="spellStart"/>
      <w:r w:rsidRPr="00BF49B4">
        <w:rPr>
          <w:rFonts w:eastAsiaTheme="minorHAnsi" w:cs="Times New Roman"/>
          <w:szCs w:val="22"/>
        </w:rPr>
        <w:t>Molden</w:t>
      </w:r>
      <w:proofErr w:type="spellEnd"/>
      <w:r w:rsidRPr="00BF49B4">
        <w:rPr>
          <w:rFonts w:eastAsiaTheme="minorHAnsi" w:cs="Times New Roman"/>
          <w:szCs w:val="22"/>
        </w:rPr>
        <w:t xml:space="preserve"> and was seconded by Mr. R. </w:t>
      </w:r>
      <w:proofErr w:type="spellStart"/>
      <w:r w:rsidRPr="00BF49B4">
        <w:rPr>
          <w:rFonts w:eastAsiaTheme="minorHAnsi" w:cs="Times New Roman"/>
          <w:szCs w:val="22"/>
        </w:rPr>
        <w:t>Ve</w:t>
      </w:r>
      <w:r w:rsidR="00520B50" w:rsidRPr="00BF49B4">
        <w:rPr>
          <w:rFonts w:eastAsiaTheme="minorHAnsi" w:cs="Times New Roman"/>
          <w:szCs w:val="22"/>
        </w:rPr>
        <w:t>rdolin</w:t>
      </w:r>
      <w:proofErr w:type="spellEnd"/>
      <w:r w:rsidR="00520B50" w:rsidRPr="00BF49B4">
        <w:rPr>
          <w:rFonts w:eastAsiaTheme="minorHAnsi" w:cs="Times New Roman"/>
          <w:szCs w:val="22"/>
        </w:rPr>
        <w:t xml:space="preserve">. The motion was approved </w:t>
      </w:r>
      <w:r w:rsidRPr="00BF49B4">
        <w:rPr>
          <w:rFonts w:eastAsiaTheme="minorHAnsi" w:cs="Times New Roman"/>
          <w:szCs w:val="22"/>
        </w:rPr>
        <w:t>unanimously.</w:t>
      </w:r>
    </w:p>
    <w:p w:rsidR="0018273F" w:rsidRPr="00BF49B4" w:rsidRDefault="0018273F" w:rsidP="00BF49B4">
      <w:pPr>
        <w:autoSpaceDE w:val="0"/>
        <w:autoSpaceDN w:val="0"/>
        <w:adjustRightInd w:val="0"/>
        <w:spacing w:line="276" w:lineRule="auto"/>
        <w:rPr>
          <w:rFonts w:eastAsiaTheme="minorHAnsi" w:cs="Times New Roman"/>
          <w:szCs w:val="22"/>
        </w:rPr>
      </w:pPr>
      <w:r w:rsidRPr="00BF49B4">
        <w:rPr>
          <w:rFonts w:eastAsiaTheme="minorHAnsi" w:cs="Times New Roman"/>
          <w:szCs w:val="22"/>
        </w:rPr>
        <w:t>The next meeting is planned to be held in Atlanta, Georgia, on March 22, 2016.</w:t>
      </w:r>
    </w:p>
    <w:p w:rsidR="00520B50" w:rsidRPr="00BF49B4" w:rsidRDefault="00520B50" w:rsidP="00BF49B4">
      <w:pPr>
        <w:autoSpaceDE w:val="0"/>
        <w:autoSpaceDN w:val="0"/>
        <w:adjustRightInd w:val="0"/>
        <w:spacing w:line="276" w:lineRule="auto"/>
        <w:rPr>
          <w:rFonts w:eastAsiaTheme="minorHAnsi" w:cs="Times New Roman"/>
          <w:szCs w:val="22"/>
        </w:rPr>
      </w:pPr>
    </w:p>
    <w:p w:rsidR="0018273F" w:rsidRPr="00BF49B4" w:rsidRDefault="0018273F" w:rsidP="00BF49B4">
      <w:pPr>
        <w:autoSpaceDE w:val="0"/>
        <w:autoSpaceDN w:val="0"/>
        <w:adjustRightInd w:val="0"/>
        <w:spacing w:line="276" w:lineRule="auto"/>
        <w:rPr>
          <w:rFonts w:eastAsiaTheme="minorHAnsi" w:cs="Times New Roman"/>
          <w:szCs w:val="22"/>
        </w:rPr>
      </w:pPr>
      <w:r w:rsidRPr="00BF49B4">
        <w:rPr>
          <w:rFonts w:eastAsiaTheme="minorHAnsi" w:cs="Times New Roman"/>
          <w:szCs w:val="22"/>
        </w:rPr>
        <w:t xml:space="preserve">Pierre </w:t>
      </w:r>
      <w:proofErr w:type="spellStart"/>
      <w:r w:rsidRPr="00BF49B4">
        <w:rPr>
          <w:rFonts w:eastAsiaTheme="minorHAnsi" w:cs="Times New Roman"/>
          <w:szCs w:val="22"/>
        </w:rPr>
        <w:t>Riffon</w:t>
      </w:r>
      <w:proofErr w:type="spellEnd"/>
      <w:r w:rsidRPr="00BF49B4">
        <w:rPr>
          <w:rFonts w:eastAsiaTheme="minorHAnsi" w:cs="Times New Roman"/>
          <w:szCs w:val="22"/>
        </w:rPr>
        <w:t xml:space="preserve"> P. Eng.</w:t>
      </w:r>
    </w:p>
    <w:p w:rsidR="0018273F" w:rsidRPr="00BF49B4" w:rsidRDefault="0018273F" w:rsidP="00BF49B4">
      <w:pPr>
        <w:autoSpaceDE w:val="0"/>
        <w:autoSpaceDN w:val="0"/>
        <w:adjustRightInd w:val="0"/>
        <w:spacing w:line="276" w:lineRule="auto"/>
        <w:rPr>
          <w:rFonts w:eastAsiaTheme="minorHAnsi" w:cs="Times New Roman"/>
          <w:szCs w:val="22"/>
        </w:rPr>
      </w:pPr>
      <w:r w:rsidRPr="00BF49B4">
        <w:rPr>
          <w:rFonts w:eastAsiaTheme="minorHAnsi" w:cs="Times New Roman"/>
          <w:szCs w:val="22"/>
        </w:rPr>
        <w:t>WG Chair</w:t>
      </w:r>
    </w:p>
    <w:p w:rsidR="00A95A8F" w:rsidRPr="00BF49B4" w:rsidRDefault="0018273F" w:rsidP="00BF49B4">
      <w:pPr>
        <w:autoSpaceDE w:val="0"/>
        <w:autoSpaceDN w:val="0"/>
        <w:adjustRightInd w:val="0"/>
        <w:spacing w:line="276" w:lineRule="auto"/>
        <w:rPr>
          <w:rFonts w:eastAsiaTheme="minorHAnsi" w:cs="Times New Roman"/>
          <w:szCs w:val="22"/>
        </w:rPr>
      </w:pPr>
      <w:proofErr w:type="gramStart"/>
      <w:r w:rsidRPr="00BF49B4">
        <w:rPr>
          <w:rFonts w:eastAsiaTheme="minorHAnsi" w:cs="Times New Roman"/>
          <w:szCs w:val="22"/>
        </w:rPr>
        <w:lastRenderedPageBreak/>
        <w:t xml:space="preserve">November 3, 2015 </w:t>
      </w:r>
      <w:r w:rsidR="00A95A8F" w:rsidRPr="00BF49B4">
        <w:rPr>
          <w:rFonts w:eastAsiaTheme="minorHAnsi" w:cs="Times New Roman"/>
          <w:szCs w:val="22"/>
        </w:rPr>
        <w:t xml:space="preserve">Pierre </w:t>
      </w:r>
      <w:proofErr w:type="spellStart"/>
      <w:r w:rsidR="00A95A8F" w:rsidRPr="00BF49B4">
        <w:rPr>
          <w:rFonts w:eastAsiaTheme="minorHAnsi" w:cs="Times New Roman"/>
          <w:szCs w:val="22"/>
        </w:rPr>
        <w:t>Riffon</w:t>
      </w:r>
      <w:proofErr w:type="spellEnd"/>
      <w:r w:rsidR="00A95A8F" w:rsidRPr="00BF49B4">
        <w:rPr>
          <w:rFonts w:eastAsiaTheme="minorHAnsi" w:cs="Times New Roman"/>
          <w:szCs w:val="22"/>
        </w:rPr>
        <w:t xml:space="preserve"> P. Eng.</w:t>
      </w:r>
      <w:proofErr w:type="gramEnd"/>
    </w:p>
    <w:p w:rsidR="00A811FF" w:rsidRPr="00BF49B4" w:rsidRDefault="00A811FF" w:rsidP="00BF49B4">
      <w:pPr>
        <w:spacing w:line="276" w:lineRule="auto"/>
        <w:rPr>
          <w:rFonts w:eastAsiaTheme="minorHAnsi" w:cs="Times New Roman"/>
          <w:szCs w:val="22"/>
        </w:rPr>
      </w:pPr>
    </w:p>
    <w:p w:rsidR="005517A4" w:rsidRPr="00024202" w:rsidRDefault="004D54FA" w:rsidP="004D54FA">
      <w:pPr>
        <w:pStyle w:val="Heading1"/>
        <w:numPr>
          <w:ilvl w:val="0"/>
          <w:numId w:val="0"/>
        </w:numPr>
        <w:ind w:left="720" w:hanging="720"/>
        <w:rPr>
          <w:sz w:val="24"/>
        </w:rPr>
      </w:pPr>
      <w:r w:rsidRPr="00024202">
        <w:t xml:space="preserve">B.3.5    </w:t>
      </w:r>
      <w:r w:rsidR="00EE5C73" w:rsidRPr="00024202">
        <w:t xml:space="preserve">Working Group on Revision of Low Frequency Tests </w:t>
      </w:r>
    </w:p>
    <w:p w:rsidR="006B7158" w:rsidRPr="00024202" w:rsidRDefault="005517A4" w:rsidP="006B7158">
      <w:pPr>
        <w:pStyle w:val="Heading2"/>
        <w:numPr>
          <w:ilvl w:val="0"/>
          <w:numId w:val="0"/>
        </w:numPr>
        <w:spacing w:before="0" w:after="0"/>
        <w:ind w:left="720"/>
        <w:rPr>
          <w:rFonts w:cs="Times New Roman"/>
        </w:rPr>
      </w:pPr>
      <w:r w:rsidRPr="00024202">
        <w:rPr>
          <w:rFonts w:cs="Times New Roman"/>
        </w:rPr>
        <w:t xml:space="preserve">Bertrand Poulin, Chairman; </w:t>
      </w:r>
      <w:r w:rsidR="00EE5C73" w:rsidRPr="00024202">
        <w:rPr>
          <w:rFonts w:cs="Times New Roman"/>
        </w:rPr>
        <w:t xml:space="preserve">   </w:t>
      </w:r>
      <w:r w:rsidRPr="00024202">
        <w:rPr>
          <w:rFonts w:cs="Times New Roman"/>
        </w:rPr>
        <w:t xml:space="preserve">Bill Griesacker, Secretary </w:t>
      </w:r>
      <w:r w:rsidR="00EE5C73" w:rsidRPr="00024202">
        <w:rPr>
          <w:rFonts w:cs="Times New Roman"/>
        </w:rPr>
        <w:t xml:space="preserve"> </w:t>
      </w:r>
    </w:p>
    <w:p w:rsidR="00545322" w:rsidRPr="00024202" w:rsidRDefault="00545322" w:rsidP="006B7158">
      <w:pPr>
        <w:pStyle w:val="Heading2"/>
        <w:numPr>
          <w:ilvl w:val="0"/>
          <w:numId w:val="0"/>
        </w:numPr>
        <w:spacing w:before="0" w:after="0"/>
        <w:ind w:left="720"/>
        <w:rPr>
          <w:rFonts w:cs="Times New Roman"/>
        </w:rPr>
      </w:pPr>
      <w:proofErr w:type="gramStart"/>
      <w:r w:rsidRPr="00024202">
        <w:rPr>
          <w:sz w:val="20"/>
        </w:rPr>
        <w:t>Memphis, TN – November 3, 2015, 1:45 p.m.</w:t>
      </w:r>
      <w:proofErr w:type="gramEnd"/>
    </w:p>
    <w:p w:rsidR="00545322" w:rsidRPr="006B7158" w:rsidRDefault="00545322" w:rsidP="006B7158">
      <w:pPr>
        <w:pStyle w:val="Heading1"/>
        <w:numPr>
          <w:ilvl w:val="0"/>
          <w:numId w:val="0"/>
        </w:numPr>
        <w:spacing w:after="120"/>
        <w:ind w:left="720"/>
        <w:jc w:val="both"/>
        <w:rPr>
          <w:rFonts w:ascii="Calibri" w:eastAsiaTheme="minorHAnsi" w:hAnsi="Calibri" w:cs="Calibri"/>
          <w:b w:val="0"/>
          <w:bCs w:val="0"/>
          <w:kern w:val="0"/>
          <w:lang w:eastAsia="en-US"/>
        </w:rPr>
      </w:pPr>
    </w:p>
    <w:p w:rsidR="00545322" w:rsidRPr="001058CC" w:rsidRDefault="00545322" w:rsidP="00545322">
      <w:pPr>
        <w:pStyle w:val="Heading1"/>
        <w:numPr>
          <w:ilvl w:val="0"/>
          <w:numId w:val="37"/>
        </w:numPr>
        <w:tabs>
          <w:tab w:val="clear" w:pos="720"/>
        </w:tabs>
        <w:spacing w:before="0" w:after="0"/>
        <w:jc w:val="both"/>
        <w:rPr>
          <w:rFonts w:eastAsiaTheme="minorHAnsi"/>
          <w:b w:val="0"/>
          <w:bCs w:val="0"/>
          <w:kern w:val="0"/>
          <w:lang w:eastAsia="en-US"/>
        </w:rPr>
      </w:pPr>
      <w:r w:rsidRPr="001058CC">
        <w:rPr>
          <w:rFonts w:eastAsiaTheme="minorHAnsi"/>
          <w:b w:val="0"/>
          <w:bCs w:val="0"/>
          <w:kern w:val="0"/>
          <w:lang w:eastAsia="en-US"/>
        </w:rPr>
        <w:t xml:space="preserve">There were 117 attendees, 25 members and 92 guests present at the meeting; 8 guests requested membership.  More than 50 % of the working group members were in attendance at the meeting, therefore a quorum was present. </w:t>
      </w:r>
    </w:p>
    <w:p w:rsidR="00545322" w:rsidRPr="001058CC" w:rsidRDefault="00545322" w:rsidP="00545322">
      <w:pPr>
        <w:rPr>
          <w:rFonts w:eastAsiaTheme="minorHAnsi" w:cs="Times New Roman"/>
          <w:szCs w:val="22"/>
        </w:rPr>
      </w:pPr>
    </w:p>
    <w:p w:rsidR="00545322" w:rsidRPr="001058CC" w:rsidRDefault="00545322" w:rsidP="00545322">
      <w:pPr>
        <w:pStyle w:val="Heading1"/>
        <w:numPr>
          <w:ilvl w:val="0"/>
          <w:numId w:val="37"/>
        </w:numPr>
        <w:tabs>
          <w:tab w:val="clear" w:pos="720"/>
        </w:tabs>
        <w:spacing w:before="0" w:after="0"/>
        <w:jc w:val="both"/>
        <w:rPr>
          <w:rFonts w:eastAsiaTheme="minorHAnsi"/>
          <w:b w:val="0"/>
          <w:bCs w:val="0"/>
          <w:kern w:val="0"/>
          <w:lang w:eastAsia="en-US"/>
        </w:rPr>
      </w:pPr>
      <w:r w:rsidRPr="001058CC">
        <w:rPr>
          <w:rFonts w:eastAsiaTheme="minorHAnsi"/>
          <w:b w:val="0"/>
          <w:bCs w:val="0"/>
          <w:kern w:val="0"/>
          <w:lang w:eastAsia="en-US"/>
        </w:rPr>
        <w:t>The agenda for the meeting was presented and unanimously approved.</w:t>
      </w:r>
    </w:p>
    <w:p w:rsidR="00545322" w:rsidRPr="001058CC" w:rsidRDefault="00545322" w:rsidP="00545322">
      <w:pPr>
        <w:jc w:val="both"/>
        <w:rPr>
          <w:rFonts w:eastAsiaTheme="minorHAnsi" w:cs="Times New Roman"/>
          <w:szCs w:val="22"/>
        </w:rPr>
      </w:pPr>
    </w:p>
    <w:p w:rsidR="00545322" w:rsidRPr="001058CC" w:rsidRDefault="00545322" w:rsidP="00545322">
      <w:pPr>
        <w:pStyle w:val="Heading1"/>
        <w:numPr>
          <w:ilvl w:val="0"/>
          <w:numId w:val="37"/>
        </w:numPr>
        <w:tabs>
          <w:tab w:val="clear" w:pos="720"/>
        </w:tabs>
        <w:spacing w:before="0" w:after="0"/>
        <w:jc w:val="both"/>
        <w:rPr>
          <w:rFonts w:eastAsiaTheme="minorHAnsi"/>
          <w:b w:val="0"/>
          <w:bCs w:val="0"/>
          <w:kern w:val="0"/>
          <w:lang w:eastAsia="en-US"/>
        </w:rPr>
      </w:pPr>
      <w:r w:rsidRPr="001058CC">
        <w:rPr>
          <w:rFonts w:eastAsiaTheme="minorHAnsi"/>
          <w:b w:val="0"/>
          <w:bCs w:val="0"/>
          <w:kern w:val="0"/>
          <w:lang w:eastAsia="en-US"/>
        </w:rPr>
        <w:t xml:space="preserve">A motion was made to approve the minutes from the </w:t>
      </w:r>
      <w:r w:rsidR="00024202" w:rsidRPr="001058CC">
        <w:rPr>
          <w:rFonts w:eastAsiaTheme="minorHAnsi"/>
          <w:b w:val="0"/>
          <w:bCs w:val="0"/>
          <w:kern w:val="0"/>
          <w:lang w:eastAsia="en-US"/>
        </w:rPr>
        <w:t>spring</w:t>
      </w:r>
      <w:r w:rsidRPr="001058CC">
        <w:rPr>
          <w:rFonts w:eastAsiaTheme="minorHAnsi"/>
          <w:b w:val="0"/>
          <w:bCs w:val="0"/>
          <w:kern w:val="0"/>
          <w:lang w:eastAsia="en-US"/>
        </w:rPr>
        <w:t xml:space="preserve"> 2015 meeting in San Antonio, TX.  The minutes were unanimously approved with no objections or comments voiced.</w:t>
      </w:r>
    </w:p>
    <w:p w:rsidR="00545322" w:rsidRPr="001058CC" w:rsidRDefault="00545322" w:rsidP="00545322">
      <w:pPr>
        <w:rPr>
          <w:rFonts w:eastAsiaTheme="minorHAnsi" w:cs="Times New Roman"/>
          <w:szCs w:val="22"/>
        </w:rPr>
      </w:pPr>
    </w:p>
    <w:p w:rsidR="00545322" w:rsidRPr="001058CC" w:rsidRDefault="00545322" w:rsidP="00545322">
      <w:pPr>
        <w:numPr>
          <w:ilvl w:val="0"/>
          <w:numId w:val="37"/>
        </w:numPr>
        <w:spacing w:after="120"/>
        <w:jc w:val="both"/>
        <w:rPr>
          <w:rFonts w:eastAsiaTheme="minorHAnsi" w:cs="Times New Roman"/>
          <w:szCs w:val="22"/>
        </w:rPr>
      </w:pPr>
      <w:r w:rsidRPr="001058CC">
        <w:rPr>
          <w:rFonts w:eastAsiaTheme="minorHAnsi" w:cs="Times New Roman"/>
          <w:szCs w:val="22"/>
        </w:rPr>
        <w:t>Old business</w:t>
      </w:r>
    </w:p>
    <w:p w:rsidR="00545322" w:rsidRPr="001058CC" w:rsidRDefault="00545322" w:rsidP="00545322">
      <w:pPr>
        <w:pStyle w:val="ListParagraph"/>
        <w:rPr>
          <w:rFonts w:eastAsiaTheme="minorHAnsi"/>
          <w:sz w:val="22"/>
          <w:szCs w:val="22"/>
        </w:rPr>
      </w:pPr>
    </w:p>
    <w:p w:rsidR="00545322" w:rsidRPr="001058CC" w:rsidRDefault="00545322" w:rsidP="00545322">
      <w:pPr>
        <w:numPr>
          <w:ilvl w:val="1"/>
          <w:numId w:val="37"/>
        </w:numPr>
        <w:spacing w:after="120"/>
        <w:jc w:val="both"/>
        <w:rPr>
          <w:rFonts w:eastAsiaTheme="minorHAnsi" w:cs="Times New Roman"/>
          <w:szCs w:val="22"/>
        </w:rPr>
      </w:pPr>
      <w:r w:rsidRPr="001058CC">
        <w:rPr>
          <w:rFonts w:eastAsiaTheme="minorHAnsi" w:cs="Times New Roman"/>
          <w:szCs w:val="22"/>
        </w:rPr>
        <w:t>Applying pressure inside a transformer tank during induced test.</w:t>
      </w:r>
    </w:p>
    <w:p w:rsidR="00545322" w:rsidRPr="001058CC" w:rsidRDefault="00545322" w:rsidP="00545322">
      <w:pPr>
        <w:ind w:left="1440"/>
        <w:jc w:val="both"/>
        <w:rPr>
          <w:rFonts w:eastAsiaTheme="minorHAnsi" w:cs="Times New Roman"/>
          <w:szCs w:val="22"/>
        </w:rPr>
      </w:pPr>
      <w:r w:rsidRPr="001058CC">
        <w:rPr>
          <w:rFonts w:eastAsiaTheme="minorHAnsi" w:cs="Times New Roman"/>
          <w:szCs w:val="22"/>
        </w:rPr>
        <w:t xml:space="preserve">Survey Results: 203 ballots sent out; 134 returned 87 approve, 26 approve with comments, </w:t>
      </w:r>
      <w:proofErr w:type="gramStart"/>
      <w:r w:rsidRPr="001058CC">
        <w:rPr>
          <w:rFonts w:eastAsiaTheme="minorHAnsi" w:cs="Times New Roman"/>
          <w:szCs w:val="22"/>
        </w:rPr>
        <w:t>10</w:t>
      </w:r>
      <w:proofErr w:type="gramEnd"/>
      <w:r w:rsidRPr="001058CC">
        <w:rPr>
          <w:rFonts w:eastAsiaTheme="minorHAnsi" w:cs="Times New Roman"/>
          <w:szCs w:val="22"/>
        </w:rPr>
        <w:t xml:space="preserve"> disapprove for an approval rate of 91.9 %.</w:t>
      </w:r>
    </w:p>
    <w:p w:rsidR="00545322" w:rsidRPr="001058CC" w:rsidRDefault="00545322" w:rsidP="00545322">
      <w:pPr>
        <w:ind w:left="1440"/>
        <w:jc w:val="both"/>
        <w:rPr>
          <w:rFonts w:eastAsiaTheme="minorHAnsi" w:cs="Times New Roman"/>
          <w:szCs w:val="22"/>
        </w:rPr>
      </w:pPr>
    </w:p>
    <w:p w:rsidR="00545322" w:rsidRPr="001058CC" w:rsidRDefault="00024202" w:rsidP="00545322">
      <w:pPr>
        <w:ind w:left="1440"/>
        <w:jc w:val="both"/>
        <w:rPr>
          <w:rFonts w:eastAsiaTheme="minorHAnsi" w:cs="Times New Roman"/>
          <w:szCs w:val="22"/>
        </w:rPr>
      </w:pPr>
      <w:r w:rsidRPr="001058CC">
        <w:rPr>
          <w:rFonts w:eastAsiaTheme="minorHAnsi" w:cs="Times New Roman"/>
          <w:szCs w:val="22"/>
        </w:rPr>
        <w:t>The Chairman will</w:t>
      </w:r>
      <w:r w:rsidR="00545322" w:rsidRPr="001058CC">
        <w:rPr>
          <w:rFonts w:eastAsiaTheme="minorHAnsi" w:cs="Times New Roman"/>
          <w:szCs w:val="22"/>
        </w:rPr>
        <w:t xml:space="preserve"> review the comments with the help of members of the WG who have volunteered for this task. The comments and negative votes can be summarized by the two following questions:</w:t>
      </w:r>
    </w:p>
    <w:p w:rsidR="00545322" w:rsidRPr="001058CC" w:rsidRDefault="00545322" w:rsidP="00545322">
      <w:pPr>
        <w:ind w:left="1440"/>
        <w:jc w:val="both"/>
        <w:rPr>
          <w:rFonts w:eastAsiaTheme="minorHAnsi" w:cs="Times New Roman"/>
          <w:szCs w:val="22"/>
        </w:rPr>
      </w:pPr>
    </w:p>
    <w:p w:rsidR="00545322" w:rsidRPr="001058CC" w:rsidRDefault="00545322" w:rsidP="00545322">
      <w:pPr>
        <w:numPr>
          <w:ilvl w:val="0"/>
          <w:numId w:val="38"/>
        </w:numPr>
        <w:jc w:val="both"/>
        <w:rPr>
          <w:rFonts w:eastAsiaTheme="minorHAnsi" w:cs="Times New Roman"/>
          <w:szCs w:val="22"/>
        </w:rPr>
      </w:pPr>
      <w:r w:rsidRPr="001058CC">
        <w:rPr>
          <w:rFonts w:eastAsiaTheme="minorHAnsi" w:cs="Times New Roman"/>
          <w:szCs w:val="22"/>
        </w:rPr>
        <w:t xml:space="preserve">Should the working group establish limits of pressure application during the PD test?  </w:t>
      </w:r>
    </w:p>
    <w:p w:rsidR="00545322" w:rsidRPr="001058CC" w:rsidRDefault="00545322" w:rsidP="00545322">
      <w:pPr>
        <w:ind w:left="1440"/>
        <w:jc w:val="both"/>
        <w:rPr>
          <w:rFonts w:eastAsiaTheme="minorHAnsi" w:cs="Times New Roman"/>
          <w:szCs w:val="22"/>
        </w:rPr>
      </w:pPr>
    </w:p>
    <w:p w:rsidR="00545322" w:rsidRPr="001058CC" w:rsidRDefault="00545322" w:rsidP="00545322">
      <w:pPr>
        <w:numPr>
          <w:ilvl w:val="0"/>
          <w:numId w:val="38"/>
        </w:numPr>
        <w:jc w:val="both"/>
        <w:rPr>
          <w:rFonts w:eastAsiaTheme="minorHAnsi" w:cs="Times New Roman"/>
          <w:szCs w:val="22"/>
        </w:rPr>
      </w:pPr>
      <w:r w:rsidRPr="001058CC">
        <w:rPr>
          <w:rFonts w:eastAsiaTheme="minorHAnsi" w:cs="Times New Roman"/>
          <w:szCs w:val="22"/>
        </w:rPr>
        <w:t>Is it acceptable to use a “test” conservator that is installed in the test hall, possibly applying higher than service pressure?</w:t>
      </w:r>
    </w:p>
    <w:p w:rsidR="00545322" w:rsidRPr="001058CC" w:rsidRDefault="00545322" w:rsidP="00545322">
      <w:pPr>
        <w:pStyle w:val="ListParagraph"/>
        <w:rPr>
          <w:rFonts w:eastAsiaTheme="minorHAnsi"/>
          <w:sz w:val="22"/>
          <w:szCs w:val="22"/>
        </w:rPr>
      </w:pPr>
    </w:p>
    <w:p w:rsidR="00545322" w:rsidRPr="001058CC" w:rsidRDefault="00545322" w:rsidP="00545322">
      <w:pPr>
        <w:numPr>
          <w:ilvl w:val="1"/>
          <w:numId w:val="37"/>
        </w:numPr>
        <w:spacing w:after="120"/>
        <w:jc w:val="both"/>
        <w:rPr>
          <w:rFonts w:eastAsiaTheme="minorHAnsi" w:cs="Times New Roman"/>
          <w:szCs w:val="22"/>
        </w:rPr>
      </w:pPr>
      <w:r w:rsidRPr="001058CC">
        <w:rPr>
          <w:rFonts w:eastAsiaTheme="minorHAnsi" w:cs="Times New Roman"/>
          <w:szCs w:val="22"/>
        </w:rPr>
        <w:t>Tap Changer Position During Induced Test</w:t>
      </w:r>
    </w:p>
    <w:p w:rsidR="00545322" w:rsidRPr="001058CC" w:rsidRDefault="00545322" w:rsidP="00BF49B4">
      <w:pPr>
        <w:spacing w:line="276" w:lineRule="auto"/>
        <w:ind w:left="1440"/>
        <w:jc w:val="both"/>
        <w:rPr>
          <w:rFonts w:eastAsiaTheme="minorHAnsi" w:cs="Times New Roman"/>
          <w:szCs w:val="22"/>
        </w:rPr>
      </w:pPr>
      <w:r w:rsidRPr="001058CC">
        <w:rPr>
          <w:rFonts w:eastAsiaTheme="minorHAnsi" w:cs="Times New Roman"/>
          <w:szCs w:val="22"/>
        </w:rPr>
        <w:t xml:space="preserve">Survey Results: Of 204 ballots sent out 134 returns, 91 approve, 27 approve </w:t>
      </w:r>
      <w:r w:rsidR="00024202" w:rsidRPr="001058CC">
        <w:rPr>
          <w:rFonts w:eastAsiaTheme="minorHAnsi" w:cs="Times New Roman"/>
          <w:szCs w:val="22"/>
        </w:rPr>
        <w:t>with comments</w:t>
      </w:r>
      <w:r w:rsidRPr="001058CC">
        <w:rPr>
          <w:rFonts w:eastAsiaTheme="minorHAnsi" w:cs="Times New Roman"/>
          <w:szCs w:val="22"/>
        </w:rPr>
        <w:t xml:space="preserve">, </w:t>
      </w:r>
      <w:proofErr w:type="gramStart"/>
      <w:r w:rsidRPr="001058CC">
        <w:rPr>
          <w:rFonts w:eastAsiaTheme="minorHAnsi" w:cs="Times New Roman"/>
          <w:szCs w:val="22"/>
        </w:rPr>
        <w:t>4</w:t>
      </w:r>
      <w:proofErr w:type="gramEnd"/>
      <w:r w:rsidRPr="001058CC">
        <w:rPr>
          <w:rFonts w:eastAsiaTheme="minorHAnsi" w:cs="Times New Roman"/>
          <w:szCs w:val="22"/>
        </w:rPr>
        <w:t xml:space="preserve"> disapprove, resulting in an approval rate of 96.7 %. The comments and negative votes related to this survey were not discussed during this meeting.</w:t>
      </w:r>
    </w:p>
    <w:p w:rsidR="00545322" w:rsidRPr="001058CC" w:rsidRDefault="00545322" w:rsidP="00545322">
      <w:pPr>
        <w:ind w:left="720"/>
        <w:jc w:val="both"/>
        <w:rPr>
          <w:rFonts w:eastAsiaTheme="minorHAnsi" w:cs="Times New Roman"/>
          <w:szCs w:val="22"/>
        </w:rPr>
      </w:pPr>
    </w:p>
    <w:p w:rsidR="00545322" w:rsidRPr="001058CC" w:rsidRDefault="00545322" w:rsidP="00BF49B4">
      <w:pPr>
        <w:spacing w:line="276" w:lineRule="auto"/>
        <w:ind w:left="1440"/>
        <w:jc w:val="both"/>
        <w:rPr>
          <w:rFonts w:eastAsiaTheme="minorHAnsi" w:cs="Times New Roman"/>
          <w:szCs w:val="22"/>
        </w:rPr>
      </w:pPr>
      <w:r w:rsidRPr="001058CC">
        <w:rPr>
          <w:rFonts w:eastAsiaTheme="minorHAnsi" w:cs="Times New Roman"/>
          <w:szCs w:val="22"/>
        </w:rPr>
        <w:t xml:space="preserve">Wound core gassing issue on distribution and class 1 transformers: proposed design test. </w:t>
      </w:r>
    </w:p>
    <w:p w:rsidR="001058CC" w:rsidRDefault="00545322" w:rsidP="00BF49B4">
      <w:pPr>
        <w:spacing w:line="276" w:lineRule="auto"/>
        <w:ind w:left="1440"/>
        <w:jc w:val="both"/>
        <w:rPr>
          <w:rFonts w:eastAsiaTheme="minorHAnsi" w:cs="Times New Roman"/>
          <w:szCs w:val="22"/>
        </w:rPr>
      </w:pPr>
      <w:r w:rsidRPr="001058CC">
        <w:rPr>
          <w:rFonts w:eastAsiaTheme="minorHAnsi" w:cs="Times New Roman"/>
          <w:szCs w:val="22"/>
        </w:rPr>
        <w:t>Survey results: 202 sent out, 132 returns, 82 approve, 14 approve with comments</w:t>
      </w:r>
      <w:r w:rsidR="00024202" w:rsidRPr="001058CC">
        <w:rPr>
          <w:rFonts w:eastAsiaTheme="minorHAnsi" w:cs="Times New Roman"/>
          <w:szCs w:val="22"/>
        </w:rPr>
        <w:t>, and 14</w:t>
      </w:r>
      <w:r w:rsidRPr="001058CC">
        <w:rPr>
          <w:rFonts w:eastAsiaTheme="minorHAnsi" w:cs="Times New Roman"/>
          <w:szCs w:val="22"/>
        </w:rPr>
        <w:tab/>
      </w:r>
      <w:r w:rsidR="00024202" w:rsidRPr="001058CC">
        <w:rPr>
          <w:rFonts w:eastAsiaTheme="minorHAnsi" w:cs="Times New Roman"/>
          <w:szCs w:val="22"/>
        </w:rPr>
        <w:t xml:space="preserve">               </w:t>
      </w:r>
      <w:r w:rsidR="001058CC">
        <w:rPr>
          <w:rFonts w:eastAsiaTheme="minorHAnsi" w:cs="Times New Roman"/>
          <w:szCs w:val="22"/>
        </w:rPr>
        <w:t xml:space="preserve">                    </w:t>
      </w:r>
    </w:p>
    <w:p w:rsidR="00545322" w:rsidRPr="001058CC" w:rsidRDefault="00545322" w:rsidP="00BF49B4">
      <w:pPr>
        <w:spacing w:line="276" w:lineRule="auto"/>
        <w:ind w:left="1440"/>
        <w:jc w:val="both"/>
        <w:rPr>
          <w:rFonts w:eastAsiaTheme="minorHAnsi" w:cs="Times New Roman"/>
          <w:szCs w:val="22"/>
        </w:rPr>
      </w:pPr>
      <w:proofErr w:type="gramStart"/>
      <w:r w:rsidRPr="001058CC">
        <w:rPr>
          <w:rFonts w:eastAsiaTheme="minorHAnsi" w:cs="Times New Roman"/>
          <w:szCs w:val="22"/>
        </w:rPr>
        <w:t>disapprove</w:t>
      </w:r>
      <w:proofErr w:type="gramEnd"/>
      <w:r w:rsidRPr="001058CC">
        <w:rPr>
          <w:rFonts w:eastAsiaTheme="minorHAnsi" w:cs="Times New Roman"/>
          <w:szCs w:val="22"/>
        </w:rPr>
        <w:t xml:space="preserve"> for an approval rate of 87.3 %.</w:t>
      </w:r>
    </w:p>
    <w:p w:rsidR="00545322" w:rsidRPr="001058CC" w:rsidRDefault="00545322" w:rsidP="00BF49B4">
      <w:pPr>
        <w:spacing w:line="276" w:lineRule="auto"/>
        <w:ind w:left="1440"/>
        <w:jc w:val="both"/>
        <w:rPr>
          <w:rFonts w:eastAsiaTheme="minorHAnsi" w:cs="Times New Roman"/>
          <w:szCs w:val="22"/>
        </w:rPr>
      </w:pPr>
      <w:r w:rsidRPr="001058CC">
        <w:rPr>
          <w:rFonts w:eastAsiaTheme="minorHAnsi" w:cs="Times New Roman"/>
          <w:szCs w:val="22"/>
        </w:rPr>
        <w:t xml:space="preserve">Comments will be reviewed by the Authors of the proposal. If needed, a task force will be formed for this task. </w:t>
      </w:r>
      <w:proofErr w:type="gramStart"/>
      <w:r w:rsidR="00024202" w:rsidRPr="001058CC">
        <w:rPr>
          <w:rFonts w:eastAsiaTheme="minorHAnsi" w:cs="Times New Roman"/>
          <w:szCs w:val="22"/>
        </w:rPr>
        <w:t>Decision</w:t>
      </w:r>
      <w:r w:rsidRPr="001058CC">
        <w:rPr>
          <w:rFonts w:eastAsiaTheme="minorHAnsi" w:cs="Times New Roman"/>
          <w:szCs w:val="22"/>
        </w:rPr>
        <w:t xml:space="preserve"> to be made at the SC meeting.</w:t>
      </w:r>
      <w:proofErr w:type="gramEnd"/>
    </w:p>
    <w:p w:rsidR="00545322" w:rsidRPr="001058CC" w:rsidRDefault="00545322" w:rsidP="00545322">
      <w:pPr>
        <w:ind w:left="720"/>
        <w:jc w:val="both"/>
        <w:rPr>
          <w:rFonts w:eastAsiaTheme="minorHAnsi" w:cs="Times New Roman"/>
          <w:szCs w:val="22"/>
        </w:rPr>
      </w:pPr>
    </w:p>
    <w:p w:rsidR="00545322" w:rsidRPr="001058CC" w:rsidRDefault="00545322" w:rsidP="00545322">
      <w:pPr>
        <w:numPr>
          <w:ilvl w:val="0"/>
          <w:numId w:val="37"/>
        </w:numPr>
        <w:jc w:val="both"/>
        <w:rPr>
          <w:rFonts w:eastAsiaTheme="minorHAnsi" w:cs="Times New Roman"/>
          <w:szCs w:val="22"/>
        </w:rPr>
      </w:pPr>
      <w:r w:rsidRPr="001058CC">
        <w:rPr>
          <w:rFonts w:eastAsiaTheme="minorHAnsi" w:cs="Times New Roman"/>
          <w:szCs w:val="22"/>
        </w:rPr>
        <w:t xml:space="preserve">New Business </w:t>
      </w:r>
    </w:p>
    <w:p w:rsidR="00545322" w:rsidRPr="001058CC" w:rsidRDefault="00545322" w:rsidP="00545322">
      <w:pPr>
        <w:pStyle w:val="ListParagraph"/>
        <w:rPr>
          <w:rFonts w:eastAsiaTheme="minorHAnsi"/>
          <w:sz w:val="22"/>
          <w:szCs w:val="22"/>
        </w:rPr>
      </w:pPr>
    </w:p>
    <w:p w:rsidR="00545322" w:rsidRPr="001058CC" w:rsidRDefault="00545322" w:rsidP="00545322">
      <w:pPr>
        <w:numPr>
          <w:ilvl w:val="1"/>
          <w:numId w:val="37"/>
        </w:numPr>
        <w:jc w:val="both"/>
        <w:rPr>
          <w:rFonts w:eastAsiaTheme="minorHAnsi" w:cs="Times New Roman"/>
          <w:szCs w:val="22"/>
        </w:rPr>
      </w:pPr>
      <w:r w:rsidRPr="001058CC">
        <w:rPr>
          <w:rFonts w:eastAsiaTheme="minorHAnsi" w:cs="Times New Roman"/>
          <w:szCs w:val="22"/>
        </w:rPr>
        <w:t>Applied test for transformers with high voltage delta windings.</w:t>
      </w:r>
    </w:p>
    <w:p w:rsidR="00545322" w:rsidRPr="001058CC" w:rsidRDefault="00545322" w:rsidP="00545322">
      <w:pPr>
        <w:ind w:left="1080"/>
        <w:jc w:val="both"/>
        <w:rPr>
          <w:rFonts w:eastAsiaTheme="minorHAnsi" w:cs="Times New Roman"/>
          <w:szCs w:val="22"/>
        </w:rPr>
      </w:pPr>
    </w:p>
    <w:p w:rsidR="00545322" w:rsidRPr="001058CC" w:rsidRDefault="00545322" w:rsidP="00BF49B4">
      <w:pPr>
        <w:spacing w:line="276" w:lineRule="auto"/>
        <w:ind w:left="1440"/>
        <w:jc w:val="both"/>
        <w:rPr>
          <w:rFonts w:eastAsiaTheme="minorHAnsi" w:cs="Times New Roman"/>
          <w:szCs w:val="22"/>
        </w:rPr>
      </w:pPr>
      <w:r w:rsidRPr="001058CC">
        <w:rPr>
          <w:rFonts w:eastAsiaTheme="minorHAnsi" w:cs="Times New Roman"/>
          <w:szCs w:val="22"/>
        </w:rPr>
        <w:t>Proposal is for an alternate test method of the applied voltage test, a test applied to each phase, which would allow use of lower voltage source so that a PD free source is easier to achieve.  The frequency of test would generally be the same as the induced voltage test since applying voltage on LV windings and inducing two legs of core. The same voltage as required for the Applied Voltage Test in C57.12.00 would be achieved on the HV delta winding during this test. Motion made by Mark Perkins to vote to send out a working group survey on the new alternate method as a replacement test for the applied voltage test.  A vote was taken and accepted unanimously to conduct the survey.</w:t>
      </w:r>
    </w:p>
    <w:p w:rsidR="00545322" w:rsidRPr="001058CC" w:rsidRDefault="00545322" w:rsidP="00BF49B4">
      <w:pPr>
        <w:spacing w:line="276" w:lineRule="auto"/>
        <w:ind w:left="1440"/>
        <w:jc w:val="both"/>
        <w:rPr>
          <w:rFonts w:eastAsiaTheme="minorHAnsi" w:cs="Times New Roman"/>
          <w:szCs w:val="22"/>
        </w:rPr>
      </w:pPr>
    </w:p>
    <w:p w:rsidR="00545322" w:rsidRPr="001058CC" w:rsidRDefault="00545322" w:rsidP="00BF49B4">
      <w:pPr>
        <w:spacing w:line="276" w:lineRule="auto"/>
        <w:ind w:left="1440"/>
        <w:jc w:val="both"/>
        <w:rPr>
          <w:rFonts w:eastAsiaTheme="minorHAnsi" w:cs="Times New Roman"/>
          <w:szCs w:val="22"/>
        </w:rPr>
      </w:pPr>
      <w:r w:rsidRPr="001058CC">
        <w:rPr>
          <w:rFonts w:eastAsiaTheme="minorHAnsi" w:cs="Times New Roman"/>
          <w:szCs w:val="22"/>
        </w:rPr>
        <w:t xml:space="preserve">Another aspect mentioned during the meeting was the monitoring of </w:t>
      </w:r>
      <w:proofErr w:type="spellStart"/>
      <w:proofErr w:type="gramStart"/>
      <w:r w:rsidRPr="001058CC">
        <w:rPr>
          <w:rFonts w:eastAsiaTheme="minorHAnsi" w:cs="Times New Roman"/>
          <w:szCs w:val="22"/>
        </w:rPr>
        <w:t>pd</w:t>
      </w:r>
      <w:proofErr w:type="spellEnd"/>
      <w:proofErr w:type="gramEnd"/>
      <w:r w:rsidRPr="001058CC">
        <w:rPr>
          <w:rFonts w:eastAsiaTheme="minorHAnsi" w:cs="Times New Roman"/>
          <w:szCs w:val="22"/>
        </w:rPr>
        <w:t xml:space="preserve"> during the applied test or the new proposed alternate test on HV delta connected transformer windings. This issue will be discussed at the next meeting.</w:t>
      </w:r>
    </w:p>
    <w:p w:rsidR="00545322" w:rsidRPr="001058CC" w:rsidRDefault="00545322" w:rsidP="00BF49B4">
      <w:pPr>
        <w:spacing w:line="276" w:lineRule="auto"/>
        <w:ind w:left="1440"/>
        <w:jc w:val="both"/>
        <w:rPr>
          <w:rFonts w:eastAsiaTheme="minorHAnsi" w:cs="Times New Roman"/>
          <w:szCs w:val="22"/>
        </w:rPr>
      </w:pPr>
    </w:p>
    <w:p w:rsidR="00545322" w:rsidRPr="001058CC" w:rsidRDefault="00545322" w:rsidP="00BF49B4">
      <w:pPr>
        <w:spacing w:line="276" w:lineRule="auto"/>
        <w:ind w:left="1440"/>
        <w:jc w:val="both"/>
        <w:rPr>
          <w:rFonts w:eastAsiaTheme="minorHAnsi" w:cs="Times New Roman"/>
          <w:szCs w:val="22"/>
        </w:rPr>
      </w:pPr>
      <w:r w:rsidRPr="001058CC">
        <w:rPr>
          <w:rFonts w:eastAsiaTheme="minorHAnsi" w:cs="Times New Roman"/>
          <w:szCs w:val="22"/>
        </w:rPr>
        <w:t xml:space="preserve">Joe </w:t>
      </w:r>
      <w:proofErr w:type="spellStart"/>
      <w:r w:rsidRPr="001058CC">
        <w:rPr>
          <w:rFonts w:eastAsiaTheme="minorHAnsi" w:cs="Times New Roman"/>
          <w:szCs w:val="22"/>
        </w:rPr>
        <w:t>Foldi</w:t>
      </w:r>
      <w:proofErr w:type="spellEnd"/>
      <w:r w:rsidRPr="001058CC">
        <w:rPr>
          <w:rFonts w:eastAsiaTheme="minorHAnsi" w:cs="Times New Roman"/>
          <w:szCs w:val="22"/>
        </w:rPr>
        <w:t xml:space="preserve"> proposed to have an alternate test circuit by exciting three phases on the LV wye winding and ground one corner of the delta winding. </w:t>
      </w:r>
    </w:p>
    <w:p w:rsidR="00545322" w:rsidRPr="001058CC" w:rsidRDefault="00545322" w:rsidP="00BF49B4">
      <w:pPr>
        <w:spacing w:line="276" w:lineRule="auto"/>
        <w:ind w:left="1440"/>
        <w:jc w:val="both"/>
        <w:rPr>
          <w:rFonts w:eastAsiaTheme="minorHAnsi" w:cs="Times New Roman"/>
          <w:szCs w:val="22"/>
        </w:rPr>
      </w:pPr>
    </w:p>
    <w:p w:rsidR="00545322" w:rsidRPr="001058CC" w:rsidRDefault="00545322" w:rsidP="00BF49B4">
      <w:pPr>
        <w:spacing w:line="276" w:lineRule="auto"/>
        <w:ind w:left="1440"/>
        <w:jc w:val="both"/>
        <w:rPr>
          <w:rFonts w:eastAsiaTheme="minorHAnsi" w:cs="Times New Roman"/>
          <w:szCs w:val="22"/>
        </w:rPr>
      </w:pPr>
    </w:p>
    <w:p w:rsidR="00545322" w:rsidRPr="001058CC" w:rsidRDefault="00545322" w:rsidP="00BF49B4">
      <w:pPr>
        <w:numPr>
          <w:ilvl w:val="1"/>
          <w:numId w:val="37"/>
        </w:numPr>
        <w:spacing w:line="276" w:lineRule="auto"/>
        <w:jc w:val="both"/>
        <w:rPr>
          <w:rFonts w:eastAsiaTheme="minorHAnsi" w:cs="Times New Roman"/>
          <w:szCs w:val="22"/>
        </w:rPr>
      </w:pPr>
      <w:r w:rsidRPr="001058CC">
        <w:rPr>
          <w:rFonts w:eastAsiaTheme="minorHAnsi" w:cs="Times New Roman"/>
          <w:szCs w:val="22"/>
        </w:rPr>
        <w:t xml:space="preserve">Dielectric tests in the field.  Mark Perkins will write the details of a motion to generally require field tests on transformers with new insulation to be tested in accordance with C57.12.00 test voltage levels and transformers with other than new insulation to be tested in accordance with C57.12.90 test voltage levels.  Background levels for PD can be a problem in the field and will need to be addressed.   </w:t>
      </w:r>
    </w:p>
    <w:p w:rsidR="00545322" w:rsidRPr="001058CC" w:rsidRDefault="00545322" w:rsidP="00BF49B4">
      <w:pPr>
        <w:spacing w:line="276" w:lineRule="auto"/>
        <w:jc w:val="both"/>
        <w:rPr>
          <w:rFonts w:eastAsiaTheme="minorHAnsi" w:cs="Times New Roman"/>
          <w:szCs w:val="22"/>
        </w:rPr>
      </w:pPr>
    </w:p>
    <w:p w:rsidR="00545322" w:rsidRPr="001058CC" w:rsidRDefault="00545322" w:rsidP="00BF49B4">
      <w:pPr>
        <w:pStyle w:val="Heading1"/>
        <w:numPr>
          <w:ilvl w:val="0"/>
          <w:numId w:val="37"/>
        </w:numPr>
        <w:tabs>
          <w:tab w:val="clear" w:pos="720"/>
        </w:tabs>
        <w:spacing w:before="0" w:after="0" w:line="276" w:lineRule="auto"/>
        <w:jc w:val="both"/>
        <w:rPr>
          <w:rFonts w:eastAsiaTheme="minorHAnsi"/>
          <w:b w:val="0"/>
          <w:bCs w:val="0"/>
          <w:kern w:val="0"/>
          <w:lang w:eastAsia="en-US"/>
        </w:rPr>
      </w:pPr>
      <w:r w:rsidRPr="001058CC">
        <w:rPr>
          <w:rFonts w:eastAsiaTheme="minorHAnsi"/>
          <w:b w:val="0"/>
          <w:bCs w:val="0"/>
          <w:kern w:val="0"/>
          <w:lang w:eastAsia="en-US"/>
        </w:rPr>
        <w:t>This working Group plans to meet next in March of 2016 at the Spring Transformer Committee meeting to be held in Atlanta, GA.</w:t>
      </w:r>
    </w:p>
    <w:p w:rsidR="00545322" w:rsidRPr="001058CC" w:rsidRDefault="00545322" w:rsidP="00BF49B4">
      <w:pPr>
        <w:spacing w:line="276" w:lineRule="auto"/>
        <w:rPr>
          <w:rFonts w:eastAsiaTheme="minorHAnsi" w:cs="Times New Roman"/>
          <w:szCs w:val="22"/>
        </w:rPr>
      </w:pPr>
    </w:p>
    <w:p w:rsidR="006941DE" w:rsidRPr="001058CC" w:rsidRDefault="00545322" w:rsidP="00BF49B4">
      <w:pPr>
        <w:pStyle w:val="Heading2"/>
        <w:numPr>
          <w:ilvl w:val="0"/>
          <w:numId w:val="0"/>
        </w:numPr>
        <w:ind w:left="900" w:hanging="720"/>
        <w:rPr>
          <w:rFonts w:eastAsiaTheme="minorHAnsi" w:cs="Times New Roman"/>
          <w:b w:val="0"/>
          <w:bCs w:val="0"/>
          <w:iCs w:val="0"/>
        </w:rPr>
      </w:pPr>
      <w:r w:rsidRPr="001058CC">
        <w:rPr>
          <w:rFonts w:eastAsiaTheme="minorHAnsi" w:cs="Times New Roman"/>
          <w:b w:val="0"/>
          <w:bCs w:val="0"/>
          <w:iCs w:val="0"/>
        </w:rPr>
        <w:t>Th</w:t>
      </w:r>
      <w:r w:rsidR="00C503FE" w:rsidRPr="001058CC">
        <w:rPr>
          <w:rFonts w:eastAsiaTheme="minorHAnsi" w:cs="Times New Roman"/>
          <w:b w:val="0"/>
          <w:bCs w:val="0"/>
          <w:iCs w:val="0"/>
        </w:rPr>
        <w:t>e meeting adjourned at 3:00 p.m.</w:t>
      </w:r>
    </w:p>
    <w:p w:rsidR="00C503FE" w:rsidRDefault="00C503FE">
      <w:pPr>
        <w:rPr>
          <w:rFonts w:cs="Times New Roman"/>
          <w:color w:val="FF0000"/>
          <w:szCs w:val="22"/>
        </w:rPr>
      </w:pPr>
      <w:r>
        <w:rPr>
          <w:rFonts w:cs="Times New Roman"/>
          <w:color w:val="FF0000"/>
          <w:szCs w:val="22"/>
        </w:rPr>
        <w:br w:type="page"/>
      </w:r>
    </w:p>
    <w:p w:rsidR="006941DE" w:rsidRPr="0018273F" w:rsidRDefault="006941DE" w:rsidP="00C664DF">
      <w:pPr>
        <w:spacing w:line="276" w:lineRule="auto"/>
        <w:rPr>
          <w:rFonts w:cs="Times New Roman"/>
          <w:color w:val="FF0000"/>
          <w:szCs w:val="22"/>
        </w:rPr>
      </w:pPr>
    </w:p>
    <w:p w:rsidR="005517A4" w:rsidRPr="00024202" w:rsidRDefault="00F5330D" w:rsidP="004D54FA">
      <w:pPr>
        <w:pStyle w:val="Heading1"/>
        <w:numPr>
          <w:ilvl w:val="0"/>
          <w:numId w:val="0"/>
        </w:numPr>
        <w:ind w:left="720" w:hanging="720"/>
      </w:pPr>
      <w:r w:rsidRPr="00024202">
        <w:t xml:space="preserve">B.3.6    </w:t>
      </w:r>
      <w:r w:rsidR="00EE5C73" w:rsidRPr="00024202">
        <w:t xml:space="preserve">WG - IEEE Guide for the Detection of and Location of Acoustic Emissions from Partial </w:t>
      </w:r>
    </w:p>
    <w:p w:rsidR="005517A4" w:rsidRPr="00024202" w:rsidRDefault="005517A4" w:rsidP="00C664DF">
      <w:pPr>
        <w:spacing w:line="276" w:lineRule="auto"/>
        <w:rPr>
          <w:rFonts w:cs="New York"/>
          <w:b/>
          <w:bCs/>
          <w:iCs/>
          <w:szCs w:val="22"/>
        </w:rPr>
      </w:pPr>
      <w:r w:rsidRPr="00024202">
        <w:rPr>
          <w:rFonts w:cs="Times New Roman"/>
          <w:b/>
          <w:bCs/>
          <w:kern w:val="32"/>
          <w:szCs w:val="22"/>
          <w:lang w:eastAsia="ko-KR"/>
        </w:rPr>
        <w:t xml:space="preserve">             </w:t>
      </w:r>
      <w:r w:rsidR="00EE5C73" w:rsidRPr="00024202">
        <w:rPr>
          <w:rFonts w:cs="New York"/>
          <w:b/>
          <w:bCs/>
          <w:iCs/>
          <w:szCs w:val="22"/>
        </w:rPr>
        <w:t xml:space="preserve">Discharges in Oil-Immersed Power Transformers and Reactors (C57.127)                                           </w:t>
      </w:r>
    </w:p>
    <w:p w:rsidR="00EE5C73" w:rsidRPr="00024202" w:rsidRDefault="005517A4" w:rsidP="00C664DF">
      <w:pPr>
        <w:spacing w:line="276" w:lineRule="auto"/>
      </w:pPr>
      <w:r w:rsidRPr="00024202">
        <w:rPr>
          <w:rFonts w:cs="New York"/>
          <w:b/>
          <w:bCs/>
          <w:iCs/>
          <w:szCs w:val="22"/>
        </w:rPr>
        <w:t xml:space="preserve">             </w:t>
      </w:r>
      <w:r w:rsidR="00EE5C73" w:rsidRPr="00024202">
        <w:rPr>
          <w:rFonts w:cs="New York"/>
          <w:b/>
          <w:bCs/>
          <w:iCs/>
          <w:szCs w:val="22"/>
        </w:rPr>
        <w:t xml:space="preserve">Chair: </w:t>
      </w:r>
      <w:proofErr w:type="spellStart"/>
      <w:r w:rsidR="00EE5C73" w:rsidRPr="00024202">
        <w:rPr>
          <w:rFonts w:cs="New York"/>
          <w:b/>
          <w:bCs/>
          <w:iCs/>
          <w:szCs w:val="22"/>
        </w:rPr>
        <w:t>Detlev</w:t>
      </w:r>
      <w:proofErr w:type="spellEnd"/>
      <w:r w:rsidR="00EE5C73" w:rsidRPr="00024202">
        <w:rPr>
          <w:rFonts w:cs="New York"/>
          <w:b/>
          <w:bCs/>
          <w:iCs/>
          <w:szCs w:val="22"/>
        </w:rPr>
        <w:t xml:space="preserve"> Gross Chairs    Vice Chair: Jack Harley     Secretary: David </w:t>
      </w:r>
      <w:proofErr w:type="spellStart"/>
      <w:r w:rsidR="00EE5C73" w:rsidRPr="00024202">
        <w:rPr>
          <w:rFonts w:cs="New York"/>
          <w:b/>
          <w:bCs/>
          <w:iCs/>
          <w:szCs w:val="22"/>
        </w:rPr>
        <w:t>Larochelle</w:t>
      </w:r>
      <w:proofErr w:type="spellEnd"/>
    </w:p>
    <w:p w:rsidR="00F13CDA" w:rsidRPr="00024202" w:rsidRDefault="00C503FE" w:rsidP="00F13CDA">
      <w:pPr>
        <w:pStyle w:val="NoSpacing"/>
        <w:jc w:val="center"/>
        <w:rPr>
          <w:rFonts w:ascii="Times New Roman" w:hAnsi="Times New Roman" w:cs="New York"/>
          <w:b/>
          <w:iCs/>
          <w:lang w:val="en-US"/>
        </w:rPr>
      </w:pPr>
      <w:r>
        <w:rPr>
          <w:rFonts w:ascii="Times New Roman" w:hAnsi="Times New Roman" w:cs="New York"/>
          <w:b/>
          <w:iCs/>
          <w:lang w:val="en-US"/>
        </w:rPr>
        <w:t>Memphis</w:t>
      </w:r>
      <w:r w:rsidR="00F13CDA" w:rsidRPr="00024202">
        <w:rPr>
          <w:rFonts w:ascii="Times New Roman" w:hAnsi="Times New Roman" w:cs="New York"/>
          <w:b/>
          <w:iCs/>
          <w:lang w:val="en-US"/>
        </w:rPr>
        <w:t xml:space="preserve">, </w:t>
      </w:r>
      <w:r>
        <w:rPr>
          <w:rFonts w:ascii="Times New Roman" w:hAnsi="Times New Roman" w:cs="New York"/>
          <w:b/>
          <w:iCs/>
          <w:lang w:val="en-US"/>
        </w:rPr>
        <w:t>Nov 2nd</w:t>
      </w:r>
      <w:r w:rsidR="00F13CDA" w:rsidRPr="00024202">
        <w:rPr>
          <w:rFonts w:ascii="Times New Roman" w:hAnsi="Times New Roman" w:cs="New York"/>
          <w:b/>
          <w:iCs/>
          <w:lang w:val="en-US"/>
        </w:rPr>
        <w:t xml:space="preserve"> 2015</w:t>
      </w:r>
    </w:p>
    <w:p w:rsidR="00F13CDA" w:rsidRPr="00024202" w:rsidRDefault="00F13CDA" w:rsidP="00F13CDA">
      <w:pPr>
        <w:pStyle w:val="NoSpacing"/>
        <w:jc w:val="center"/>
        <w:rPr>
          <w:rFonts w:ascii="Times New Roman" w:hAnsi="Times New Roman" w:cs="New York"/>
          <w:b/>
          <w:bCs/>
          <w:iCs/>
          <w:lang w:val="en-US"/>
        </w:rPr>
      </w:pPr>
      <w:r w:rsidRPr="00024202">
        <w:rPr>
          <w:rFonts w:ascii="Times New Roman" w:hAnsi="Times New Roman" w:cs="New York"/>
          <w:b/>
          <w:iCs/>
          <w:lang w:val="en-US"/>
        </w:rPr>
        <w:t xml:space="preserve">Room: </w:t>
      </w:r>
      <w:r w:rsidR="00C503FE">
        <w:rPr>
          <w:rFonts w:ascii="Times New Roman" w:hAnsi="Times New Roman" w:cs="New York"/>
          <w:b/>
          <w:iCs/>
          <w:lang w:val="en-US"/>
        </w:rPr>
        <w:t>Grand Ballroom D</w:t>
      </w:r>
    </w:p>
    <w:p w:rsidR="00F13CDA" w:rsidRPr="0018273F" w:rsidRDefault="00F13CDA" w:rsidP="00F13CDA">
      <w:pPr>
        <w:rPr>
          <w:color w:val="FF0000"/>
          <w:lang w:val="en-CA"/>
        </w:rPr>
      </w:pP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The working group met at 11:15 AM. 34 persons were in the room and 19 members were present.</w:t>
      </w: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Quorum requirement was met. Complete attendance record is available in the AM System.</w:t>
      </w: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The following guests were granted membership:</w:t>
      </w:r>
    </w:p>
    <w:p w:rsidR="00545322" w:rsidRPr="001058CC" w:rsidRDefault="00545322" w:rsidP="00BF49B4">
      <w:pPr>
        <w:autoSpaceDE w:val="0"/>
        <w:autoSpaceDN w:val="0"/>
        <w:adjustRightInd w:val="0"/>
        <w:spacing w:line="276" w:lineRule="auto"/>
        <w:ind w:left="720"/>
        <w:rPr>
          <w:rFonts w:eastAsiaTheme="minorHAnsi" w:cs="Times New Roman"/>
          <w:szCs w:val="22"/>
        </w:rPr>
      </w:pPr>
      <w:r w:rsidRPr="001058CC">
        <w:rPr>
          <w:rFonts w:ascii="Cambria Math" w:eastAsiaTheme="minorHAnsi" w:hAnsi="Cambria Math" w:cs="Cambria Math"/>
          <w:szCs w:val="22"/>
        </w:rPr>
        <w:t>‐</w:t>
      </w:r>
      <w:r w:rsidRPr="001058CC">
        <w:rPr>
          <w:rFonts w:eastAsiaTheme="minorHAnsi" w:cs="Times New Roman"/>
          <w:szCs w:val="22"/>
        </w:rPr>
        <w:t xml:space="preserve"> Omar Ahmed</w:t>
      </w:r>
    </w:p>
    <w:p w:rsidR="00545322" w:rsidRPr="001058CC" w:rsidRDefault="00545322" w:rsidP="00BF49B4">
      <w:pPr>
        <w:autoSpaceDE w:val="0"/>
        <w:autoSpaceDN w:val="0"/>
        <w:adjustRightInd w:val="0"/>
        <w:spacing w:line="276" w:lineRule="auto"/>
        <w:ind w:left="720"/>
        <w:rPr>
          <w:rFonts w:eastAsiaTheme="minorHAnsi" w:cs="Times New Roman"/>
          <w:szCs w:val="22"/>
        </w:rPr>
      </w:pPr>
      <w:r w:rsidRPr="001058CC">
        <w:rPr>
          <w:rFonts w:ascii="Cambria Math" w:eastAsiaTheme="minorHAnsi" w:hAnsi="Cambria Math" w:cs="Cambria Math"/>
          <w:szCs w:val="22"/>
        </w:rPr>
        <w:t>‐</w:t>
      </w:r>
      <w:r w:rsidRPr="001058CC">
        <w:rPr>
          <w:rFonts w:eastAsiaTheme="minorHAnsi" w:cs="Times New Roman"/>
          <w:szCs w:val="22"/>
        </w:rPr>
        <w:t xml:space="preserve"> Jeffrey </w:t>
      </w:r>
      <w:proofErr w:type="spellStart"/>
      <w:r w:rsidRPr="001058CC">
        <w:rPr>
          <w:rFonts w:eastAsiaTheme="minorHAnsi" w:cs="Times New Roman"/>
          <w:szCs w:val="22"/>
        </w:rPr>
        <w:t>Benach</w:t>
      </w:r>
      <w:proofErr w:type="spellEnd"/>
    </w:p>
    <w:p w:rsidR="00545322" w:rsidRPr="001058CC" w:rsidRDefault="00545322" w:rsidP="00BF49B4">
      <w:pPr>
        <w:autoSpaceDE w:val="0"/>
        <w:autoSpaceDN w:val="0"/>
        <w:adjustRightInd w:val="0"/>
        <w:spacing w:line="276" w:lineRule="auto"/>
        <w:ind w:left="720"/>
        <w:rPr>
          <w:rFonts w:eastAsiaTheme="minorHAnsi" w:cs="Times New Roman"/>
          <w:szCs w:val="22"/>
        </w:rPr>
      </w:pPr>
      <w:r w:rsidRPr="001058CC">
        <w:rPr>
          <w:rFonts w:ascii="Cambria Math" w:eastAsiaTheme="minorHAnsi" w:hAnsi="Cambria Math" w:cs="Cambria Math"/>
          <w:szCs w:val="22"/>
        </w:rPr>
        <w:t>‐</w:t>
      </w:r>
      <w:r w:rsidRPr="001058CC">
        <w:rPr>
          <w:rFonts w:eastAsiaTheme="minorHAnsi" w:cs="Times New Roman"/>
          <w:szCs w:val="22"/>
        </w:rPr>
        <w:t xml:space="preserve"> Gustavo Leal</w:t>
      </w:r>
    </w:p>
    <w:p w:rsidR="00545322" w:rsidRPr="001058CC" w:rsidRDefault="00545322" w:rsidP="00BF49B4">
      <w:pPr>
        <w:autoSpaceDE w:val="0"/>
        <w:autoSpaceDN w:val="0"/>
        <w:adjustRightInd w:val="0"/>
        <w:spacing w:line="276" w:lineRule="auto"/>
        <w:ind w:left="720"/>
        <w:rPr>
          <w:rFonts w:eastAsiaTheme="minorHAnsi" w:cs="Times New Roman"/>
          <w:szCs w:val="22"/>
        </w:rPr>
      </w:pPr>
      <w:r w:rsidRPr="001058CC">
        <w:rPr>
          <w:rFonts w:ascii="Cambria Math" w:eastAsiaTheme="minorHAnsi" w:hAnsi="Cambria Math" w:cs="Cambria Math"/>
          <w:szCs w:val="22"/>
        </w:rPr>
        <w:t>‐</w:t>
      </w:r>
      <w:r w:rsidRPr="001058CC">
        <w:rPr>
          <w:rFonts w:eastAsiaTheme="minorHAnsi" w:cs="Times New Roman"/>
          <w:szCs w:val="22"/>
        </w:rPr>
        <w:t xml:space="preserve"> Gregorio Lobo</w:t>
      </w:r>
    </w:p>
    <w:p w:rsidR="00C503FE" w:rsidRPr="001058CC" w:rsidRDefault="00C503FE" w:rsidP="00BF49B4">
      <w:pPr>
        <w:autoSpaceDE w:val="0"/>
        <w:autoSpaceDN w:val="0"/>
        <w:adjustRightInd w:val="0"/>
        <w:spacing w:line="276" w:lineRule="auto"/>
        <w:ind w:left="720"/>
        <w:rPr>
          <w:rFonts w:eastAsiaTheme="minorHAnsi" w:cs="Times New Roman"/>
          <w:b/>
          <w:szCs w:val="22"/>
        </w:rPr>
      </w:pPr>
    </w:p>
    <w:p w:rsidR="00545322" w:rsidRPr="001058CC" w:rsidRDefault="00545322" w:rsidP="00BF49B4">
      <w:pPr>
        <w:autoSpaceDE w:val="0"/>
        <w:autoSpaceDN w:val="0"/>
        <w:adjustRightInd w:val="0"/>
        <w:spacing w:line="276" w:lineRule="auto"/>
        <w:rPr>
          <w:rFonts w:eastAsiaTheme="minorHAnsi" w:cs="Times New Roman"/>
          <w:b/>
          <w:szCs w:val="22"/>
        </w:rPr>
      </w:pPr>
      <w:r w:rsidRPr="001058CC">
        <w:rPr>
          <w:rFonts w:eastAsiaTheme="minorHAnsi" w:cs="Times New Roman"/>
          <w:b/>
          <w:szCs w:val="22"/>
        </w:rPr>
        <w:t>Discussions</w:t>
      </w:r>
    </w:p>
    <w:p w:rsidR="00C503FE" w:rsidRPr="001058CC" w:rsidRDefault="00C503FE" w:rsidP="00BF49B4">
      <w:pPr>
        <w:autoSpaceDE w:val="0"/>
        <w:autoSpaceDN w:val="0"/>
        <w:adjustRightInd w:val="0"/>
        <w:spacing w:line="276" w:lineRule="auto"/>
        <w:rPr>
          <w:rFonts w:eastAsiaTheme="minorHAnsi" w:cs="Times New Roman"/>
          <w:b/>
          <w:szCs w:val="22"/>
        </w:rPr>
      </w:pP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The meeting started with the approval of the agenda (motion by Hemchandra Shertukde, seconded by</w:t>
      </w: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 xml:space="preserve">Michael </w:t>
      </w:r>
      <w:proofErr w:type="spellStart"/>
      <w:r w:rsidRPr="001058CC">
        <w:rPr>
          <w:rFonts w:eastAsiaTheme="minorHAnsi" w:cs="Times New Roman"/>
          <w:szCs w:val="22"/>
        </w:rPr>
        <w:t>Franchek</w:t>
      </w:r>
      <w:proofErr w:type="spellEnd"/>
      <w:r w:rsidRPr="001058CC">
        <w:rPr>
          <w:rFonts w:eastAsiaTheme="minorHAnsi" w:cs="Times New Roman"/>
          <w:szCs w:val="22"/>
        </w:rPr>
        <w:t>). The minutes from San Antonio meeting were the approved (motion by Jeffrey</w:t>
      </w:r>
    </w:p>
    <w:p w:rsidR="00545322" w:rsidRPr="001058CC" w:rsidRDefault="00545322" w:rsidP="00BF49B4">
      <w:pPr>
        <w:autoSpaceDE w:val="0"/>
        <w:autoSpaceDN w:val="0"/>
        <w:adjustRightInd w:val="0"/>
        <w:spacing w:line="276" w:lineRule="auto"/>
        <w:rPr>
          <w:rFonts w:eastAsiaTheme="minorHAnsi" w:cs="Times New Roman"/>
          <w:szCs w:val="22"/>
        </w:rPr>
      </w:pPr>
      <w:proofErr w:type="spellStart"/>
      <w:proofErr w:type="gramStart"/>
      <w:r w:rsidRPr="001058CC">
        <w:rPr>
          <w:rFonts w:eastAsiaTheme="minorHAnsi" w:cs="Times New Roman"/>
          <w:szCs w:val="22"/>
        </w:rPr>
        <w:t>Benach</w:t>
      </w:r>
      <w:proofErr w:type="spellEnd"/>
      <w:r w:rsidRPr="001058CC">
        <w:rPr>
          <w:rFonts w:eastAsiaTheme="minorHAnsi" w:cs="Times New Roman"/>
          <w:szCs w:val="22"/>
        </w:rPr>
        <w:t>, seconded by Omar Ahmed).</w:t>
      </w:r>
      <w:proofErr w:type="gramEnd"/>
    </w:p>
    <w:p w:rsidR="00C503FE" w:rsidRPr="001058CC" w:rsidRDefault="00C503FE" w:rsidP="00BF49B4">
      <w:pPr>
        <w:autoSpaceDE w:val="0"/>
        <w:autoSpaceDN w:val="0"/>
        <w:adjustRightInd w:val="0"/>
        <w:spacing w:line="276" w:lineRule="auto"/>
        <w:rPr>
          <w:rFonts w:eastAsiaTheme="minorHAnsi" w:cs="Times New Roman"/>
          <w:szCs w:val="22"/>
        </w:rPr>
      </w:pP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 xml:space="preserve">Charles </w:t>
      </w:r>
      <w:proofErr w:type="spellStart"/>
      <w:r w:rsidRPr="001058CC">
        <w:rPr>
          <w:rFonts w:eastAsiaTheme="minorHAnsi" w:cs="Times New Roman"/>
          <w:szCs w:val="22"/>
        </w:rPr>
        <w:t>Sweetser</w:t>
      </w:r>
      <w:proofErr w:type="spellEnd"/>
      <w:r w:rsidRPr="001058CC">
        <w:rPr>
          <w:rFonts w:eastAsiaTheme="minorHAnsi" w:cs="Times New Roman"/>
          <w:szCs w:val="22"/>
        </w:rPr>
        <w:t xml:space="preserve"> and Arturo Nunez presented their work correlating certain sources of acoustic</w:t>
      </w:r>
      <w:r w:rsidR="00C503FE" w:rsidRPr="001058CC">
        <w:rPr>
          <w:rFonts w:eastAsiaTheme="minorHAnsi" w:cs="Times New Roman"/>
          <w:szCs w:val="22"/>
        </w:rPr>
        <w:t xml:space="preserve"> </w:t>
      </w:r>
      <w:r w:rsidRPr="001058CC">
        <w:rPr>
          <w:rFonts w:eastAsiaTheme="minorHAnsi" w:cs="Times New Roman"/>
          <w:szCs w:val="22"/>
        </w:rPr>
        <w:t>emissions to a frequency range.</w:t>
      </w:r>
      <w:r w:rsidR="00C503FE" w:rsidRPr="001058CC">
        <w:rPr>
          <w:rFonts w:eastAsiaTheme="minorHAnsi" w:cs="Times New Roman"/>
          <w:szCs w:val="22"/>
        </w:rPr>
        <w:t xml:space="preserve"> </w:t>
      </w:r>
      <w:r w:rsidRPr="001058CC">
        <w:rPr>
          <w:rFonts w:eastAsiaTheme="minorHAnsi" w:cs="Times New Roman"/>
          <w:szCs w:val="22"/>
        </w:rPr>
        <w:t>It was told that two types of sensors can be used, the first and most common being a resonant sensor</w:t>
      </w:r>
      <w:r w:rsidR="00C503FE" w:rsidRPr="001058CC">
        <w:rPr>
          <w:rFonts w:eastAsiaTheme="minorHAnsi" w:cs="Times New Roman"/>
          <w:szCs w:val="22"/>
        </w:rPr>
        <w:t xml:space="preserve"> </w:t>
      </w:r>
      <w:r w:rsidRPr="001058CC">
        <w:rPr>
          <w:rFonts w:eastAsiaTheme="minorHAnsi" w:cs="Times New Roman"/>
          <w:szCs w:val="22"/>
        </w:rPr>
        <w:t>that will have a higher gain around is central frequency. The second type of sensor is called “bandwidth”</w:t>
      </w:r>
      <w:r w:rsidR="00C503FE" w:rsidRPr="001058CC">
        <w:rPr>
          <w:rFonts w:eastAsiaTheme="minorHAnsi" w:cs="Times New Roman"/>
          <w:szCs w:val="22"/>
        </w:rPr>
        <w:t xml:space="preserve"> </w:t>
      </w:r>
      <w:r w:rsidRPr="001058CC">
        <w:rPr>
          <w:rFonts w:eastAsiaTheme="minorHAnsi" w:cs="Times New Roman"/>
          <w:szCs w:val="22"/>
        </w:rPr>
        <w:t>sensor. It shows a much more flat response over the frequency range but has around 3</w:t>
      </w:r>
      <w:r w:rsidRPr="001058CC">
        <w:rPr>
          <w:rFonts w:ascii="Cambria Math" w:eastAsiaTheme="minorHAnsi" w:hAnsi="Cambria Math" w:cs="Cambria Math"/>
          <w:szCs w:val="22"/>
        </w:rPr>
        <w:t>‐</w:t>
      </w:r>
      <w:r w:rsidRPr="001058CC">
        <w:rPr>
          <w:rFonts w:eastAsiaTheme="minorHAnsi" w:cs="Times New Roman"/>
          <w:szCs w:val="22"/>
        </w:rPr>
        <w:t>4 dB less</w:t>
      </w:r>
      <w:r w:rsidR="00C503FE" w:rsidRPr="001058CC">
        <w:rPr>
          <w:rFonts w:eastAsiaTheme="minorHAnsi" w:cs="Times New Roman"/>
          <w:szCs w:val="22"/>
        </w:rPr>
        <w:t xml:space="preserve"> </w:t>
      </w:r>
      <w:r w:rsidRPr="001058CC">
        <w:rPr>
          <w:rFonts w:eastAsiaTheme="minorHAnsi" w:cs="Times New Roman"/>
          <w:szCs w:val="22"/>
        </w:rPr>
        <w:t>sensitivity. The bandwidth sensor is well suited if FFT analysis is to be performed. It was noted that FFT</w:t>
      </w:r>
      <w:r w:rsidR="00C503FE" w:rsidRPr="001058CC">
        <w:rPr>
          <w:rFonts w:eastAsiaTheme="minorHAnsi" w:cs="Times New Roman"/>
          <w:szCs w:val="22"/>
        </w:rPr>
        <w:t xml:space="preserve"> </w:t>
      </w:r>
      <w:r w:rsidRPr="001058CC">
        <w:rPr>
          <w:rFonts w:eastAsiaTheme="minorHAnsi" w:cs="Times New Roman"/>
          <w:szCs w:val="22"/>
        </w:rPr>
        <w:t>can still be performed when using resonant sensors keeping in mind that its frequency response will</w:t>
      </w:r>
      <w:r w:rsidR="00C503FE" w:rsidRPr="001058CC">
        <w:rPr>
          <w:rFonts w:eastAsiaTheme="minorHAnsi" w:cs="Times New Roman"/>
          <w:szCs w:val="22"/>
        </w:rPr>
        <w:t xml:space="preserve"> </w:t>
      </w:r>
      <w:r w:rsidRPr="001058CC">
        <w:rPr>
          <w:rFonts w:eastAsiaTheme="minorHAnsi" w:cs="Times New Roman"/>
          <w:szCs w:val="22"/>
        </w:rPr>
        <w:t>affect the signal.</w:t>
      </w:r>
    </w:p>
    <w:p w:rsidR="00C503FE" w:rsidRPr="001058CC" w:rsidRDefault="00C503FE" w:rsidP="00BF49B4">
      <w:pPr>
        <w:autoSpaceDE w:val="0"/>
        <w:autoSpaceDN w:val="0"/>
        <w:adjustRightInd w:val="0"/>
        <w:spacing w:line="276" w:lineRule="auto"/>
        <w:rPr>
          <w:rFonts w:eastAsiaTheme="minorHAnsi" w:cs="Times New Roman"/>
          <w:szCs w:val="22"/>
        </w:rPr>
      </w:pP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Questions were raised regarding the impact of hotspots and humidity on the acoustic frequency</w:t>
      </w:r>
      <w:r w:rsidR="00C503FE" w:rsidRPr="001058CC">
        <w:rPr>
          <w:rFonts w:eastAsiaTheme="minorHAnsi" w:cs="Times New Roman"/>
          <w:szCs w:val="22"/>
        </w:rPr>
        <w:t xml:space="preserve"> </w:t>
      </w:r>
      <w:r w:rsidRPr="001058CC">
        <w:rPr>
          <w:rFonts w:eastAsiaTheme="minorHAnsi" w:cs="Times New Roman"/>
          <w:szCs w:val="22"/>
        </w:rPr>
        <w:t>content. It was explained that both issues would behave like PD in bubbles. Humidity will take longer to</w:t>
      </w:r>
      <w:r w:rsidR="00C503FE" w:rsidRPr="001058CC">
        <w:rPr>
          <w:rFonts w:eastAsiaTheme="minorHAnsi" w:cs="Times New Roman"/>
          <w:szCs w:val="22"/>
        </w:rPr>
        <w:t xml:space="preserve"> </w:t>
      </w:r>
      <w:r w:rsidRPr="001058CC">
        <w:rPr>
          <w:rFonts w:eastAsiaTheme="minorHAnsi" w:cs="Times New Roman"/>
          <w:szCs w:val="22"/>
        </w:rPr>
        <w:t>initiate PD but will have similar features.</w:t>
      </w:r>
    </w:p>
    <w:p w:rsidR="00C503FE" w:rsidRPr="001058CC" w:rsidRDefault="00C503FE" w:rsidP="00BF49B4">
      <w:pPr>
        <w:autoSpaceDE w:val="0"/>
        <w:autoSpaceDN w:val="0"/>
        <w:adjustRightInd w:val="0"/>
        <w:spacing w:line="276" w:lineRule="auto"/>
        <w:rPr>
          <w:rFonts w:eastAsiaTheme="minorHAnsi" w:cs="Times New Roman"/>
          <w:szCs w:val="22"/>
        </w:rPr>
      </w:pP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A question regarding the elements that trigger an acoustic inspection was raised to identify</w:t>
      </w:r>
      <w:r w:rsidR="00C503FE" w:rsidRPr="001058CC">
        <w:rPr>
          <w:rFonts w:eastAsiaTheme="minorHAnsi" w:cs="Times New Roman"/>
          <w:szCs w:val="22"/>
        </w:rPr>
        <w:t xml:space="preserve"> </w:t>
      </w:r>
      <w:r w:rsidRPr="001058CC">
        <w:rPr>
          <w:rFonts w:eastAsiaTheme="minorHAnsi" w:cs="Times New Roman"/>
          <w:szCs w:val="22"/>
        </w:rPr>
        <w:t>circumstances where acoustic monitoring recommended in preventive maintenance perspective. It was</w:t>
      </w:r>
      <w:r w:rsidR="00C503FE" w:rsidRPr="001058CC">
        <w:rPr>
          <w:rFonts w:eastAsiaTheme="minorHAnsi" w:cs="Times New Roman"/>
          <w:szCs w:val="22"/>
        </w:rPr>
        <w:t xml:space="preserve"> </w:t>
      </w:r>
      <w:r w:rsidRPr="001058CC">
        <w:rPr>
          <w:rFonts w:eastAsiaTheme="minorHAnsi" w:cs="Times New Roman"/>
          <w:szCs w:val="22"/>
        </w:rPr>
        <w:t>told acoustic inspections were almost always triggered by another well</w:t>
      </w:r>
      <w:r w:rsidRPr="001058CC">
        <w:rPr>
          <w:rFonts w:ascii="Cambria Math" w:eastAsiaTheme="minorHAnsi" w:hAnsi="Cambria Math" w:cs="Cambria Math"/>
          <w:szCs w:val="22"/>
        </w:rPr>
        <w:t>‐</w:t>
      </w:r>
      <w:r w:rsidRPr="001058CC">
        <w:rPr>
          <w:rFonts w:eastAsiaTheme="minorHAnsi" w:cs="Times New Roman"/>
          <w:szCs w:val="22"/>
        </w:rPr>
        <w:t>established monitoring</w:t>
      </w:r>
      <w:r w:rsidR="00C503FE" w:rsidRPr="001058CC">
        <w:rPr>
          <w:rFonts w:eastAsiaTheme="minorHAnsi" w:cs="Times New Roman"/>
          <w:szCs w:val="22"/>
        </w:rPr>
        <w:t xml:space="preserve"> </w:t>
      </w:r>
      <w:r w:rsidRPr="001058CC">
        <w:rPr>
          <w:rFonts w:eastAsiaTheme="minorHAnsi" w:cs="Times New Roman"/>
          <w:szCs w:val="22"/>
        </w:rPr>
        <w:t>technique (DGA for online transformers, PD acceptance test for manufacturers). Arturo Nunez</w:t>
      </w:r>
      <w:r w:rsidR="00C503FE" w:rsidRPr="001058CC">
        <w:rPr>
          <w:rFonts w:eastAsiaTheme="minorHAnsi" w:cs="Times New Roman"/>
          <w:szCs w:val="22"/>
        </w:rPr>
        <w:t xml:space="preserve"> </w:t>
      </w:r>
      <w:r w:rsidRPr="001058CC">
        <w:rPr>
          <w:rFonts w:eastAsiaTheme="minorHAnsi" w:cs="Times New Roman"/>
          <w:szCs w:val="22"/>
        </w:rPr>
        <w:t>mentioned that acoustic monitoring can sometimes be used periodically to trend a known problem in a</w:t>
      </w:r>
      <w:r w:rsidR="00C503FE" w:rsidRPr="001058CC">
        <w:rPr>
          <w:rFonts w:eastAsiaTheme="minorHAnsi" w:cs="Times New Roman"/>
          <w:szCs w:val="22"/>
        </w:rPr>
        <w:t xml:space="preserve"> </w:t>
      </w:r>
      <w:r w:rsidRPr="001058CC">
        <w:rPr>
          <w:rFonts w:eastAsiaTheme="minorHAnsi" w:cs="Times New Roman"/>
          <w:szCs w:val="22"/>
        </w:rPr>
        <w:t>transformer, trying to characterize its evolution in time. If there are no technical limitations that would</w:t>
      </w:r>
      <w:r w:rsidR="00C503FE" w:rsidRPr="001058CC">
        <w:rPr>
          <w:rFonts w:eastAsiaTheme="minorHAnsi" w:cs="Times New Roman"/>
          <w:szCs w:val="22"/>
        </w:rPr>
        <w:t xml:space="preserve"> </w:t>
      </w:r>
      <w:r w:rsidRPr="001058CC">
        <w:rPr>
          <w:rFonts w:eastAsiaTheme="minorHAnsi" w:cs="Times New Roman"/>
          <w:szCs w:val="22"/>
        </w:rPr>
        <w:t>prevent users to use acoustic monitoring in a permanent installation, it is not a common practice as a lot</w:t>
      </w:r>
      <w:r w:rsidR="00C503FE" w:rsidRPr="001058CC">
        <w:rPr>
          <w:rFonts w:eastAsiaTheme="minorHAnsi" w:cs="Times New Roman"/>
          <w:szCs w:val="22"/>
        </w:rPr>
        <w:t xml:space="preserve"> </w:t>
      </w:r>
      <w:r w:rsidRPr="001058CC">
        <w:rPr>
          <w:rFonts w:eastAsiaTheme="minorHAnsi" w:cs="Times New Roman"/>
          <w:szCs w:val="22"/>
        </w:rPr>
        <w:t>of environmental interferences (electrical or mechanical) can affect the system. The necessity of section</w:t>
      </w:r>
      <w:r w:rsidR="00C503FE" w:rsidRPr="001058CC">
        <w:rPr>
          <w:rFonts w:eastAsiaTheme="minorHAnsi" w:cs="Times New Roman"/>
          <w:szCs w:val="22"/>
        </w:rPr>
        <w:t xml:space="preserve"> </w:t>
      </w:r>
      <w:r w:rsidRPr="001058CC">
        <w:rPr>
          <w:rFonts w:eastAsiaTheme="minorHAnsi" w:cs="Times New Roman"/>
          <w:szCs w:val="22"/>
        </w:rPr>
        <w:t>5.5 (On</w:t>
      </w:r>
      <w:r w:rsidRPr="001058CC">
        <w:rPr>
          <w:rFonts w:ascii="Cambria Math" w:eastAsiaTheme="minorHAnsi" w:hAnsi="Cambria Math" w:cs="Cambria Math"/>
          <w:szCs w:val="22"/>
        </w:rPr>
        <w:t>‐</w:t>
      </w:r>
      <w:r w:rsidRPr="001058CC">
        <w:rPr>
          <w:rFonts w:eastAsiaTheme="minorHAnsi" w:cs="Times New Roman"/>
          <w:szCs w:val="22"/>
        </w:rPr>
        <w:t>line (continuous) acoustic monitoring system) was questioned. Jack Harley then explained that</w:t>
      </w:r>
      <w:r w:rsidR="00C503FE" w:rsidRPr="001058CC">
        <w:rPr>
          <w:rFonts w:eastAsiaTheme="minorHAnsi" w:cs="Times New Roman"/>
          <w:szCs w:val="22"/>
        </w:rPr>
        <w:t xml:space="preserve"> </w:t>
      </w:r>
      <w:r w:rsidRPr="001058CC">
        <w:rPr>
          <w:rFonts w:eastAsiaTheme="minorHAnsi" w:cs="Times New Roman"/>
          <w:szCs w:val="22"/>
        </w:rPr>
        <w:t xml:space="preserve">concerns about static electrification in transformers were </w:t>
      </w:r>
      <w:proofErr w:type="gramStart"/>
      <w:r w:rsidRPr="001058CC">
        <w:rPr>
          <w:rFonts w:eastAsiaTheme="minorHAnsi" w:cs="Times New Roman"/>
          <w:szCs w:val="22"/>
        </w:rPr>
        <w:t>an issue at the time were</w:t>
      </w:r>
      <w:proofErr w:type="gramEnd"/>
      <w:r w:rsidRPr="001058CC">
        <w:rPr>
          <w:rFonts w:eastAsiaTheme="minorHAnsi" w:cs="Times New Roman"/>
          <w:szCs w:val="22"/>
        </w:rPr>
        <w:t xml:space="preserve"> the previous</w:t>
      </w:r>
      <w:r w:rsidR="00C503FE" w:rsidRPr="001058CC">
        <w:rPr>
          <w:rFonts w:eastAsiaTheme="minorHAnsi" w:cs="Times New Roman"/>
          <w:szCs w:val="22"/>
        </w:rPr>
        <w:t xml:space="preserve"> </w:t>
      </w:r>
      <w:r w:rsidRPr="001058CC">
        <w:rPr>
          <w:rFonts w:eastAsiaTheme="minorHAnsi" w:cs="Times New Roman"/>
          <w:szCs w:val="22"/>
        </w:rPr>
        <w:t>revisions of the guide were made and led to the addition of chapter 5.5. Some key transformers in</w:t>
      </w:r>
      <w:r w:rsidR="00C503FE" w:rsidRPr="001058CC">
        <w:rPr>
          <w:rFonts w:eastAsiaTheme="minorHAnsi" w:cs="Times New Roman"/>
          <w:szCs w:val="22"/>
        </w:rPr>
        <w:t xml:space="preserve"> </w:t>
      </w:r>
      <w:r w:rsidRPr="001058CC">
        <w:rPr>
          <w:rFonts w:eastAsiaTheme="minorHAnsi" w:cs="Times New Roman"/>
          <w:szCs w:val="22"/>
        </w:rPr>
        <w:t xml:space="preserve">power generation were </w:t>
      </w:r>
      <w:r w:rsidRPr="001058CC">
        <w:rPr>
          <w:rFonts w:eastAsiaTheme="minorHAnsi" w:cs="Times New Roman"/>
          <w:szCs w:val="22"/>
        </w:rPr>
        <w:lastRenderedPageBreak/>
        <w:t>equipped with epoxy rods crossing the tank and connected to acoustic sensors</w:t>
      </w:r>
      <w:r w:rsidR="00C503FE" w:rsidRPr="001058CC">
        <w:rPr>
          <w:rFonts w:eastAsiaTheme="minorHAnsi" w:cs="Times New Roman"/>
          <w:szCs w:val="22"/>
        </w:rPr>
        <w:t xml:space="preserve"> </w:t>
      </w:r>
      <w:r w:rsidRPr="001058CC">
        <w:rPr>
          <w:rFonts w:eastAsiaTheme="minorHAnsi" w:cs="Times New Roman"/>
          <w:szCs w:val="22"/>
        </w:rPr>
        <w:t xml:space="preserve">in a permanent way. Ali </w:t>
      </w:r>
      <w:proofErr w:type="spellStart"/>
      <w:r w:rsidRPr="001058CC">
        <w:rPr>
          <w:rFonts w:eastAsiaTheme="minorHAnsi" w:cs="Times New Roman"/>
          <w:szCs w:val="22"/>
        </w:rPr>
        <w:t>Naderian</w:t>
      </w:r>
      <w:proofErr w:type="spellEnd"/>
      <w:r w:rsidRPr="001058CC">
        <w:rPr>
          <w:rFonts w:eastAsiaTheme="minorHAnsi" w:cs="Times New Roman"/>
          <w:szCs w:val="22"/>
        </w:rPr>
        <w:t xml:space="preserve"> mentioned another example where permanent acoustic monitoring</w:t>
      </w:r>
      <w:r w:rsidR="00C503FE" w:rsidRPr="001058CC">
        <w:rPr>
          <w:rFonts w:eastAsiaTheme="minorHAnsi" w:cs="Times New Roman"/>
          <w:szCs w:val="22"/>
        </w:rPr>
        <w:t xml:space="preserve"> </w:t>
      </w:r>
      <w:r w:rsidRPr="001058CC">
        <w:rPr>
          <w:rFonts w:eastAsiaTheme="minorHAnsi" w:cs="Times New Roman"/>
          <w:szCs w:val="22"/>
        </w:rPr>
        <w:t>can be desired for nuclear plant transformers were as much data as</w:t>
      </w:r>
      <w:r w:rsidR="00C503FE" w:rsidRPr="001058CC">
        <w:rPr>
          <w:rFonts w:eastAsiaTheme="minorHAnsi" w:cs="Times New Roman"/>
          <w:szCs w:val="22"/>
        </w:rPr>
        <w:t xml:space="preserve"> possible. This technique being </w:t>
      </w:r>
      <w:r w:rsidRPr="001058CC">
        <w:rPr>
          <w:rFonts w:eastAsiaTheme="minorHAnsi" w:cs="Times New Roman"/>
          <w:szCs w:val="22"/>
        </w:rPr>
        <w:t>nonintrusive</w:t>
      </w:r>
      <w:r w:rsidR="00C503FE" w:rsidRPr="001058CC">
        <w:rPr>
          <w:rFonts w:eastAsiaTheme="minorHAnsi" w:cs="Times New Roman"/>
          <w:szCs w:val="22"/>
        </w:rPr>
        <w:t xml:space="preserve"> </w:t>
      </w:r>
      <w:r w:rsidRPr="001058CC">
        <w:rPr>
          <w:rFonts w:eastAsiaTheme="minorHAnsi" w:cs="Times New Roman"/>
          <w:szCs w:val="22"/>
        </w:rPr>
        <w:t>(external sensors) is seen as an advantage.</w:t>
      </w: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 xml:space="preserve">Robert </w:t>
      </w:r>
      <w:r w:rsidR="00C503FE" w:rsidRPr="001058CC">
        <w:rPr>
          <w:rFonts w:eastAsiaTheme="minorHAnsi" w:cs="Times New Roman"/>
          <w:szCs w:val="22"/>
        </w:rPr>
        <w:t>Bruschetta</w:t>
      </w:r>
      <w:r w:rsidRPr="001058CC">
        <w:rPr>
          <w:rFonts w:eastAsiaTheme="minorHAnsi" w:cs="Times New Roman"/>
          <w:szCs w:val="22"/>
        </w:rPr>
        <w:t xml:space="preserve"> noted that section 5.1 needed rephrasing not to exclude any possible application of</w:t>
      </w:r>
      <w:r w:rsidR="00C503FE" w:rsidRPr="001058CC">
        <w:rPr>
          <w:rFonts w:eastAsiaTheme="minorHAnsi" w:cs="Times New Roman"/>
          <w:szCs w:val="22"/>
        </w:rPr>
        <w:t xml:space="preserve"> </w:t>
      </w:r>
      <w:r w:rsidRPr="001058CC">
        <w:rPr>
          <w:rFonts w:eastAsiaTheme="minorHAnsi" w:cs="Times New Roman"/>
          <w:szCs w:val="22"/>
        </w:rPr>
        <w:t>acoustic testing.</w:t>
      </w:r>
      <w:r w:rsidR="00C503FE" w:rsidRPr="001058CC">
        <w:rPr>
          <w:rFonts w:eastAsiaTheme="minorHAnsi" w:cs="Times New Roman"/>
          <w:szCs w:val="22"/>
        </w:rPr>
        <w:t xml:space="preserve"> </w:t>
      </w:r>
      <w:r w:rsidRPr="001058CC">
        <w:rPr>
          <w:rFonts w:eastAsiaTheme="minorHAnsi" w:cs="Times New Roman"/>
          <w:szCs w:val="22"/>
        </w:rPr>
        <w:t>Gustavo Leal asked how acoustic monitoring compares to other techniques. It was told that DGA and</w:t>
      </w:r>
      <w:r w:rsidR="00C503FE" w:rsidRPr="001058CC">
        <w:rPr>
          <w:rFonts w:eastAsiaTheme="minorHAnsi" w:cs="Times New Roman"/>
          <w:szCs w:val="22"/>
        </w:rPr>
        <w:t xml:space="preserve"> </w:t>
      </w:r>
      <w:r w:rsidRPr="001058CC">
        <w:rPr>
          <w:rFonts w:eastAsiaTheme="minorHAnsi" w:cs="Times New Roman"/>
          <w:szCs w:val="22"/>
        </w:rPr>
        <w:t>electrical monitoring (from bushing for example) are preferred over acoustic monitoring. An acoustic</w:t>
      </w:r>
      <w:r w:rsidR="00C503FE" w:rsidRPr="001058CC">
        <w:rPr>
          <w:rFonts w:eastAsiaTheme="minorHAnsi" w:cs="Times New Roman"/>
          <w:szCs w:val="22"/>
        </w:rPr>
        <w:t xml:space="preserve"> </w:t>
      </w:r>
      <w:r w:rsidRPr="001058CC">
        <w:rPr>
          <w:rFonts w:eastAsiaTheme="minorHAnsi" w:cs="Times New Roman"/>
          <w:szCs w:val="22"/>
        </w:rPr>
        <w:t>system could be used as a complement to these the preferred method, but is not recommended as the</w:t>
      </w:r>
      <w:r w:rsidR="00C503FE" w:rsidRPr="001058CC">
        <w:rPr>
          <w:rFonts w:eastAsiaTheme="minorHAnsi" w:cs="Times New Roman"/>
          <w:szCs w:val="22"/>
        </w:rPr>
        <w:t xml:space="preserve"> </w:t>
      </w:r>
      <w:r w:rsidRPr="001058CC">
        <w:rPr>
          <w:rFonts w:eastAsiaTheme="minorHAnsi" w:cs="Times New Roman"/>
          <w:szCs w:val="22"/>
        </w:rPr>
        <w:t xml:space="preserve">only monitoring system on a transformer. Marco </w:t>
      </w:r>
      <w:proofErr w:type="spellStart"/>
      <w:r w:rsidRPr="001058CC">
        <w:rPr>
          <w:rFonts w:eastAsiaTheme="minorHAnsi" w:cs="Times New Roman"/>
          <w:szCs w:val="22"/>
        </w:rPr>
        <w:t>Tozzi</w:t>
      </w:r>
      <w:proofErr w:type="spellEnd"/>
      <w:r w:rsidRPr="001058CC">
        <w:rPr>
          <w:rFonts w:eastAsiaTheme="minorHAnsi" w:cs="Times New Roman"/>
          <w:szCs w:val="22"/>
        </w:rPr>
        <w:t xml:space="preserve"> suggested that section 5.5 be modified to</w:t>
      </w:r>
      <w:r w:rsidR="00C503FE" w:rsidRPr="001058CC">
        <w:rPr>
          <w:rFonts w:eastAsiaTheme="minorHAnsi" w:cs="Times New Roman"/>
          <w:szCs w:val="22"/>
        </w:rPr>
        <w:t xml:space="preserve"> </w:t>
      </w:r>
      <w:r w:rsidRPr="001058CC">
        <w:rPr>
          <w:rFonts w:eastAsiaTheme="minorHAnsi" w:cs="Times New Roman"/>
          <w:szCs w:val="22"/>
        </w:rPr>
        <w:t>highlight the fact that permanent acoustic monitoring is not considered as the preferred (or only)</w:t>
      </w:r>
      <w:r w:rsidR="00C503FE" w:rsidRPr="001058CC">
        <w:rPr>
          <w:rFonts w:eastAsiaTheme="minorHAnsi" w:cs="Times New Roman"/>
          <w:szCs w:val="22"/>
        </w:rPr>
        <w:t xml:space="preserve"> </w:t>
      </w:r>
      <w:r w:rsidRPr="001058CC">
        <w:rPr>
          <w:rFonts w:eastAsiaTheme="minorHAnsi" w:cs="Times New Roman"/>
          <w:szCs w:val="22"/>
        </w:rPr>
        <w:t>transformer monitoring technique.</w:t>
      </w:r>
    </w:p>
    <w:p w:rsidR="00C503FE" w:rsidRPr="001058CC" w:rsidRDefault="00C503FE" w:rsidP="00BF49B4">
      <w:pPr>
        <w:autoSpaceDE w:val="0"/>
        <w:autoSpaceDN w:val="0"/>
        <w:adjustRightInd w:val="0"/>
        <w:spacing w:line="276" w:lineRule="auto"/>
        <w:rPr>
          <w:rFonts w:eastAsiaTheme="minorHAnsi" w:cs="Times New Roman"/>
          <w:szCs w:val="22"/>
        </w:rPr>
      </w:pP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The group will meet again in Atlanta for the spring meeting.</w:t>
      </w:r>
    </w:p>
    <w:p w:rsidR="00C503FE" w:rsidRPr="001058CC" w:rsidRDefault="00C503FE" w:rsidP="00BF49B4">
      <w:pPr>
        <w:autoSpaceDE w:val="0"/>
        <w:autoSpaceDN w:val="0"/>
        <w:adjustRightInd w:val="0"/>
        <w:spacing w:line="276" w:lineRule="auto"/>
        <w:rPr>
          <w:rFonts w:eastAsiaTheme="minorHAnsi" w:cs="Times New Roman"/>
          <w:szCs w:val="22"/>
        </w:rPr>
      </w:pPr>
    </w:p>
    <w:p w:rsidR="00545322" w:rsidRPr="001058CC" w:rsidRDefault="00545322" w:rsidP="00BF49B4">
      <w:pPr>
        <w:autoSpaceDE w:val="0"/>
        <w:autoSpaceDN w:val="0"/>
        <w:adjustRightInd w:val="0"/>
        <w:spacing w:line="276" w:lineRule="auto"/>
        <w:rPr>
          <w:rFonts w:eastAsiaTheme="minorHAnsi" w:cs="Times New Roman"/>
          <w:b/>
          <w:szCs w:val="22"/>
        </w:rPr>
      </w:pPr>
      <w:r w:rsidRPr="001058CC">
        <w:rPr>
          <w:rFonts w:eastAsiaTheme="minorHAnsi" w:cs="Times New Roman"/>
          <w:b/>
          <w:szCs w:val="22"/>
        </w:rPr>
        <w:t>Adjournment</w:t>
      </w:r>
    </w:p>
    <w:p w:rsidR="00C503FE" w:rsidRPr="001058CC" w:rsidRDefault="00C503FE" w:rsidP="00BF49B4">
      <w:pPr>
        <w:autoSpaceDE w:val="0"/>
        <w:autoSpaceDN w:val="0"/>
        <w:adjustRightInd w:val="0"/>
        <w:spacing w:line="276" w:lineRule="auto"/>
        <w:rPr>
          <w:rFonts w:eastAsiaTheme="minorHAnsi" w:cs="Times New Roman"/>
          <w:szCs w:val="22"/>
        </w:rPr>
      </w:pPr>
    </w:p>
    <w:p w:rsidR="00545322" w:rsidRPr="001058CC" w:rsidRDefault="00545322" w:rsidP="00BF49B4">
      <w:pPr>
        <w:autoSpaceDE w:val="0"/>
        <w:autoSpaceDN w:val="0"/>
        <w:adjustRightInd w:val="0"/>
        <w:spacing w:line="276" w:lineRule="auto"/>
        <w:rPr>
          <w:rFonts w:eastAsiaTheme="minorHAnsi" w:cs="Times New Roman"/>
          <w:szCs w:val="22"/>
        </w:rPr>
      </w:pPr>
      <w:r w:rsidRPr="001058CC">
        <w:rPr>
          <w:rFonts w:eastAsiaTheme="minorHAnsi" w:cs="Times New Roman"/>
          <w:szCs w:val="22"/>
        </w:rPr>
        <w:t>The meeting was adjourned at 12:15 PM by motion from Gregorio Lobo seconded by Arturo Nunez.</w:t>
      </w:r>
    </w:p>
    <w:p w:rsidR="00C503FE" w:rsidRPr="001058CC" w:rsidRDefault="00C503FE" w:rsidP="00BF49B4">
      <w:pPr>
        <w:spacing w:line="276" w:lineRule="auto"/>
        <w:rPr>
          <w:rFonts w:eastAsiaTheme="minorHAnsi" w:cs="Times New Roman"/>
          <w:szCs w:val="22"/>
        </w:rPr>
      </w:pPr>
    </w:p>
    <w:p w:rsidR="00840674" w:rsidRPr="001058CC" w:rsidRDefault="00545322" w:rsidP="00BF49B4">
      <w:pPr>
        <w:spacing w:line="276" w:lineRule="auto"/>
        <w:rPr>
          <w:rFonts w:eastAsiaTheme="minorHAnsi" w:cs="Times New Roman"/>
          <w:szCs w:val="22"/>
        </w:rPr>
      </w:pPr>
      <w:r w:rsidRPr="001058CC">
        <w:rPr>
          <w:rFonts w:eastAsiaTheme="minorHAnsi" w:cs="Times New Roman"/>
          <w:szCs w:val="22"/>
        </w:rPr>
        <w:t xml:space="preserve">David </w:t>
      </w:r>
      <w:proofErr w:type="spellStart"/>
      <w:r w:rsidRPr="001058CC">
        <w:rPr>
          <w:rFonts w:eastAsiaTheme="minorHAnsi" w:cs="Times New Roman"/>
          <w:szCs w:val="22"/>
        </w:rPr>
        <w:t>Larochelle</w:t>
      </w:r>
      <w:proofErr w:type="spellEnd"/>
    </w:p>
    <w:p w:rsidR="00FA6F29" w:rsidRPr="0018273F" w:rsidRDefault="00FA6F29">
      <w:pPr>
        <w:rPr>
          <w:rFonts w:cs="New York"/>
          <w:b/>
          <w:bCs/>
          <w:iCs/>
          <w:color w:val="FF0000"/>
          <w:szCs w:val="22"/>
        </w:rPr>
      </w:pPr>
    </w:p>
    <w:p w:rsidR="00FA6F29" w:rsidRPr="00C503FE" w:rsidRDefault="00EE5C73" w:rsidP="00FA6F29">
      <w:pPr>
        <w:pStyle w:val="Heading2"/>
        <w:numPr>
          <w:ilvl w:val="0"/>
          <w:numId w:val="0"/>
        </w:numPr>
        <w:spacing w:before="0" w:after="0"/>
      </w:pPr>
      <w:r w:rsidRPr="00C503FE">
        <w:t xml:space="preserve">B 3.7    Working Group for PD in bushings, PTs and CTs – PC57.160    </w:t>
      </w:r>
    </w:p>
    <w:p w:rsidR="00C503FE" w:rsidRDefault="00FA6F29" w:rsidP="00C503FE">
      <w:pPr>
        <w:pStyle w:val="Heading2"/>
        <w:numPr>
          <w:ilvl w:val="0"/>
          <w:numId w:val="0"/>
        </w:numPr>
        <w:spacing w:before="0" w:after="0"/>
      </w:pPr>
      <w:r w:rsidRPr="00C503FE">
        <w:t xml:space="preserve">             </w:t>
      </w:r>
      <w:r w:rsidR="00EE5C73" w:rsidRPr="00C503FE">
        <w:t xml:space="preserve">WG   Secretary: Thomas Sizemore; WG Chair: </w:t>
      </w:r>
      <w:proofErr w:type="spellStart"/>
      <w:r w:rsidR="00EE5C73" w:rsidRPr="00C503FE">
        <w:t>Thang</w:t>
      </w:r>
      <w:proofErr w:type="spellEnd"/>
      <w:r w:rsidR="00EE5C73" w:rsidRPr="00C503FE">
        <w:t xml:space="preserve"> </w:t>
      </w:r>
      <w:proofErr w:type="spellStart"/>
      <w:r w:rsidR="00EE5C73" w:rsidRPr="00C503FE">
        <w:t>Hochanh</w:t>
      </w:r>
      <w:proofErr w:type="spellEnd"/>
    </w:p>
    <w:p w:rsidR="00545322" w:rsidRDefault="00C503FE" w:rsidP="00C503FE">
      <w:pPr>
        <w:pStyle w:val="Heading2"/>
        <w:numPr>
          <w:ilvl w:val="0"/>
          <w:numId w:val="0"/>
        </w:numPr>
        <w:spacing w:before="0" w:after="0"/>
      </w:pPr>
      <w:r>
        <w:t xml:space="preserve">              </w:t>
      </w:r>
      <w:r w:rsidR="00545322" w:rsidRPr="00C503FE">
        <w:t>November 3, 2015 at 4:45 – Memphis, TN</w:t>
      </w:r>
      <w:r w:rsidR="00545322">
        <w:tab/>
      </w:r>
    </w:p>
    <w:p w:rsidR="00C503FE" w:rsidRDefault="00C503FE" w:rsidP="00545322">
      <w:pPr>
        <w:tabs>
          <w:tab w:val="center" w:pos="4680"/>
          <w:tab w:val="left" w:pos="6828"/>
        </w:tabs>
        <w:rPr>
          <w:b/>
          <w:sz w:val="24"/>
          <w:szCs w:val="24"/>
        </w:rPr>
      </w:pPr>
    </w:p>
    <w:p w:rsidR="00C503FE" w:rsidRPr="001058CC" w:rsidRDefault="00545322" w:rsidP="00BF49B4">
      <w:pPr>
        <w:spacing w:line="276" w:lineRule="auto"/>
        <w:rPr>
          <w:szCs w:val="22"/>
        </w:rPr>
      </w:pPr>
      <w:r w:rsidRPr="001058CC">
        <w:rPr>
          <w:szCs w:val="22"/>
        </w:rPr>
        <w:t xml:space="preserve">The meeting of this working group was led by </w:t>
      </w:r>
      <w:proofErr w:type="spellStart"/>
      <w:r w:rsidRPr="001058CC">
        <w:rPr>
          <w:szCs w:val="22"/>
        </w:rPr>
        <w:t>Thang</w:t>
      </w:r>
      <w:proofErr w:type="spellEnd"/>
      <w:r w:rsidRPr="001058CC">
        <w:rPr>
          <w:szCs w:val="22"/>
        </w:rPr>
        <w:t xml:space="preserve"> </w:t>
      </w:r>
      <w:proofErr w:type="spellStart"/>
      <w:r w:rsidRPr="001058CC">
        <w:rPr>
          <w:szCs w:val="22"/>
        </w:rPr>
        <w:t>Hochanh</w:t>
      </w:r>
      <w:proofErr w:type="spellEnd"/>
      <w:r w:rsidRPr="001058CC">
        <w:rPr>
          <w:szCs w:val="22"/>
        </w:rPr>
        <w:t xml:space="preserve">.  </w:t>
      </w:r>
    </w:p>
    <w:p w:rsidR="00C503FE" w:rsidRPr="001058CC" w:rsidRDefault="00C503FE" w:rsidP="00BF49B4">
      <w:pPr>
        <w:spacing w:line="276" w:lineRule="auto"/>
        <w:rPr>
          <w:szCs w:val="22"/>
        </w:rPr>
      </w:pPr>
    </w:p>
    <w:p w:rsidR="00545322" w:rsidRPr="001058CC" w:rsidRDefault="00545322" w:rsidP="00BF49B4">
      <w:pPr>
        <w:spacing w:line="276" w:lineRule="auto"/>
        <w:rPr>
          <w:szCs w:val="22"/>
        </w:rPr>
      </w:pPr>
      <w:r w:rsidRPr="001058CC">
        <w:rPr>
          <w:szCs w:val="22"/>
        </w:rPr>
        <w:t>Roster sheets were circulated for attendees and guests to sign in.  Interested individuals could also indicate an interest in joining the working group on these forms.  A check for a quorum was made at the beginning of the meeting and the quorum requirements were not met with 11 members in attendance.</w:t>
      </w:r>
    </w:p>
    <w:p w:rsidR="00C503FE" w:rsidRPr="001058CC" w:rsidRDefault="00C503FE" w:rsidP="00BF49B4">
      <w:pPr>
        <w:spacing w:line="276" w:lineRule="auto"/>
        <w:rPr>
          <w:szCs w:val="22"/>
        </w:rPr>
      </w:pPr>
    </w:p>
    <w:p w:rsidR="00545322" w:rsidRPr="001058CC" w:rsidRDefault="00545322" w:rsidP="00BF49B4">
      <w:pPr>
        <w:spacing w:line="276" w:lineRule="auto"/>
        <w:rPr>
          <w:szCs w:val="22"/>
        </w:rPr>
      </w:pPr>
      <w:r w:rsidRPr="001058CC">
        <w:rPr>
          <w:szCs w:val="22"/>
        </w:rPr>
        <w:t>The minutes from the San Antonio meeting and the agenda for this meeting were presented, but due to the lack of quorum they were not submitted to the WG for acceptation.</w:t>
      </w:r>
    </w:p>
    <w:p w:rsidR="00545322" w:rsidRPr="001058CC" w:rsidRDefault="00545322" w:rsidP="00BF49B4">
      <w:pPr>
        <w:spacing w:line="276" w:lineRule="auto"/>
        <w:rPr>
          <w:szCs w:val="22"/>
        </w:rPr>
      </w:pPr>
      <w:proofErr w:type="spellStart"/>
      <w:r w:rsidRPr="001058CC">
        <w:rPr>
          <w:szCs w:val="22"/>
        </w:rPr>
        <w:t>Thang</w:t>
      </w:r>
      <w:proofErr w:type="spellEnd"/>
      <w:r w:rsidRPr="001058CC">
        <w:rPr>
          <w:szCs w:val="22"/>
        </w:rPr>
        <w:t xml:space="preserve"> </w:t>
      </w:r>
      <w:proofErr w:type="spellStart"/>
      <w:r w:rsidRPr="001058CC">
        <w:rPr>
          <w:szCs w:val="22"/>
        </w:rPr>
        <w:t>Hochanh</w:t>
      </w:r>
      <w:proofErr w:type="spellEnd"/>
      <w:r w:rsidRPr="001058CC">
        <w:rPr>
          <w:szCs w:val="22"/>
        </w:rPr>
        <w:t xml:space="preserve"> made a request for additional partial </w:t>
      </w:r>
      <w:r w:rsidR="00C503FE" w:rsidRPr="001058CC">
        <w:rPr>
          <w:szCs w:val="22"/>
        </w:rPr>
        <w:t xml:space="preserve">discharge test patterns.  Andre </w:t>
      </w:r>
      <w:proofErr w:type="spellStart"/>
      <w:r w:rsidRPr="001058CC">
        <w:rPr>
          <w:szCs w:val="22"/>
        </w:rPr>
        <w:t>Rottenbacher</w:t>
      </w:r>
      <w:proofErr w:type="spellEnd"/>
      <w:r w:rsidRPr="001058CC">
        <w:rPr>
          <w:szCs w:val="22"/>
        </w:rPr>
        <w:t xml:space="preserve"> and David Wallace indicated they could provide additional patterns for the instrument transformers.</w:t>
      </w:r>
    </w:p>
    <w:p w:rsidR="00C503FE" w:rsidRPr="001058CC" w:rsidRDefault="00C503FE" w:rsidP="00BF49B4">
      <w:pPr>
        <w:spacing w:line="276" w:lineRule="auto"/>
        <w:rPr>
          <w:szCs w:val="22"/>
        </w:rPr>
      </w:pPr>
    </w:p>
    <w:p w:rsidR="00C503FE" w:rsidRPr="001058CC" w:rsidRDefault="00545322" w:rsidP="00BF49B4">
      <w:pPr>
        <w:spacing w:line="276" w:lineRule="auto"/>
        <w:rPr>
          <w:szCs w:val="22"/>
        </w:rPr>
      </w:pPr>
      <w:r w:rsidRPr="001058CC">
        <w:rPr>
          <w:szCs w:val="22"/>
        </w:rPr>
        <w:t xml:space="preserve">As a means of guiding the discussion a series of comments by Pierre </w:t>
      </w:r>
      <w:proofErr w:type="spellStart"/>
      <w:r w:rsidRPr="001058CC">
        <w:rPr>
          <w:szCs w:val="22"/>
        </w:rPr>
        <w:t>Riffon</w:t>
      </w:r>
      <w:proofErr w:type="spellEnd"/>
      <w:r w:rsidRPr="001058CC">
        <w:rPr>
          <w:szCs w:val="22"/>
        </w:rPr>
        <w:t xml:space="preserve"> and the most recent draft (5.3) were reviewed together.  Most items were relatively small items but the four specific items listed below were the main discussion points.</w:t>
      </w:r>
    </w:p>
    <w:p w:rsidR="00C503FE" w:rsidRPr="001058CC" w:rsidRDefault="00C503FE" w:rsidP="00BF49B4">
      <w:pPr>
        <w:spacing w:line="276" w:lineRule="auto"/>
        <w:rPr>
          <w:szCs w:val="22"/>
        </w:rPr>
      </w:pPr>
    </w:p>
    <w:p w:rsidR="00545322" w:rsidRPr="001058CC" w:rsidRDefault="00545322" w:rsidP="00BF49B4">
      <w:pPr>
        <w:spacing w:line="276" w:lineRule="auto"/>
        <w:rPr>
          <w:szCs w:val="22"/>
          <w:lang w:val="en-CA"/>
        </w:rPr>
      </w:pPr>
      <w:r w:rsidRPr="001058CC">
        <w:rPr>
          <w:b/>
          <w:szCs w:val="22"/>
        </w:rPr>
        <w:t>Item 1:</w:t>
      </w:r>
      <w:r w:rsidRPr="001058CC">
        <w:rPr>
          <w:szCs w:val="22"/>
        </w:rPr>
        <w:t xml:space="preserve">  </w:t>
      </w:r>
      <w:r w:rsidRPr="001058CC">
        <w:rPr>
          <w:szCs w:val="22"/>
          <w:lang w:val="en-CA"/>
        </w:rPr>
        <w:t>Clause 4.2.2 Test circuit:</w:t>
      </w:r>
    </w:p>
    <w:p w:rsidR="00C503FE" w:rsidRPr="001058CC" w:rsidRDefault="00C503FE" w:rsidP="00BF49B4">
      <w:pPr>
        <w:spacing w:line="276" w:lineRule="auto"/>
        <w:rPr>
          <w:szCs w:val="22"/>
          <w:lang w:val="en-CA"/>
        </w:rPr>
      </w:pPr>
    </w:p>
    <w:p w:rsidR="00545322" w:rsidRPr="001058CC" w:rsidRDefault="00545322" w:rsidP="00BF49B4">
      <w:pPr>
        <w:spacing w:line="276" w:lineRule="auto"/>
        <w:rPr>
          <w:szCs w:val="22"/>
          <w:lang w:val="en-CA"/>
        </w:rPr>
      </w:pPr>
      <w:r w:rsidRPr="001058CC">
        <w:rPr>
          <w:szCs w:val="22"/>
          <w:lang w:val="en-CA"/>
        </w:rPr>
        <w:t xml:space="preserve">The ambient noise of ½ the maximum partial discharge limit should only be “a desirable goal”.  Nevertheless, the noise can be as high as the partial discharge limit if during the test nothing over the noise level is observed.  </w:t>
      </w:r>
    </w:p>
    <w:p w:rsidR="00C503FE" w:rsidRPr="001058CC" w:rsidRDefault="00C503FE" w:rsidP="00BF49B4">
      <w:pPr>
        <w:spacing w:line="276" w:lineRule="auto"/>
        <w:rPr>
          <w:szCs w:val="22"/>
          <w:lang w:val="en-CA"/>
        </w:rPr>
      </w:pPr>
    </w:p>
    <w:p w:rsidR="00545322" w:rsidRPr="001058CC" w:rsidRDefault="00545322" w:rsidP="00BF49B4">
      <w:pPr>
        <w:spacing w:line="276" w:lineRule="auto"/>
        <w:rPr>
          <w:szCs w:val="22"/>
        </w:rPr>
      </w:pPr>
      <w:r w:rsidRPr="001058CC">
        <w:rPr>
          <w:szCs w:val="22"/>
        </w:rPr>
        <w:t xml:space="preserve">Discussion of this point was initiated between </w:t>
      </w:r>
      <w:proofErr w:type="spellStart"/>
      <w:r w:rsidRPr="001058CC">
        <w:rPr>
          <w:szCs w:val="22"/>
        </w:rPr>
        <w:t>Thang</w:t>
      </w:r>
      <w:proofErr w:type="spellEnd"/>
      <w:r w:rsidRPr="001058CC">
        <w:rPr>
          <w:szCs w:val="22"/>
        </w:rPr>
        <w:t xml:space="preserve"> </w:t>
      </w:r>
      <w:proofErr w:type="spellStart"/>
      <w:r w:rsidRPr="001058CC">
        <w:rPr>
          <w:szCs w:val="22"/>
        </w:rPr>
        <w:t>Hochanh</w:t>
      </w:r>
      <w:proofErr w:type="spellEnd"/>
      <w:r w:rsidRPr="001058CC">
        <w:rPr>
          <w:szCs w:val="22"/>
        </w:rPr>
        <w:t xml:space="preserve"> and Pierre </w:t>
      </w:r>
      <w:proofErr w:type="spellStart"/>
      <w:r w:rsidRPr="001058CC">
        <w:rPr>
          <w:szCs w:val="22"/>
        </w:rPr>
        <w:t>Riffon</w:t>
      </w:r>
      <w:proofErr w:type="spellEnd"/>
      <w:r w:rsidRPr="001058CC">
        <w:rPr>
          <w:szCs w:val="22"/>
        </w:rPr>
        <w:t xml:space="preserve">.  An item contributed by </w:t>
      </w:r>
      <w:proofErr w:type="spellStart"/>
      <w:r w:rsidRPr="001058CC">
        <w:rPr>
          <w:szCs w:val="22"/>
        </w:rPr>
        <w:t>Detlev</w:t>
      </w:r>
      <w:proofErr w:type="spellEnd"/>
      <w:r w:rsidRPr="001058CC">
        <w:rPr>
          <w:szCs w:val="22"/>
        </w:rPr>
        <w:t xml:space="preserve"> Gross was that the nature of the signal must be considered if the background noise is not low.  The main point of the discussion is that a test can be accepted when the stationary noise generated by the source / environment can be clearly identified from the partial discharge coming from the test object. New text for this section is to be proposed based on this conversation.</w:t>
      </w:r>
    </w:p>
    <w:p w:rsidR="00C503FE" w:rsidRPr="001058CC" w:rsidRDefault="00C503FE" w:rsidP="00BF49B4">
      <w:pPr>
        <w:spacing w:line="276" w:lineRule="auto"/>
        <w:rPr>
          <w:szCs w:val="22"/>
        </w:rPr>
      </w:pPr>
    </w:p>
    <w:p w:rsidR="00545322" w:rsidRPr="001058CC" w:rsidRDefault="00545322" w:rsidP="00BF49B4">
      <w:pPr>
        <w:spacing w:line="276" w:lineRule="auto"/>
        <w:rPr>
          <w:szCs w:val="22"/>
          <w:lang w:val="en-CA"/>
        </w:rPr>
      </w:pPr>
      <w:r w:rsidRPr="001058CC">
        <w:rPr>
          <w:b/>
          <w:szCs w:val="22"/>
        </w:rPr>
        <w:t>Item 2:</w:t>
      </w:r>
      <w:r w:rsidRPr="001058CC">
        <w:rPr>
          <w:szCs w:val="22"/>
        </w:rPr>
        <w:t xml:space="preserve">  </w:t>
      </w:r>
      <w:r w:rsidRPr="001058CC">
        <w:rPr>
          <w:szCs w:val="22"/>
          <w:lang w:val="en-CA"/>
        </w:rPr>
        <w:t>Clause 6.5.1 Calibration</w:t>
      </w:r>
    </w:p>
    <w:p w:rsidR="00545322" w:rsidRPr="001058CC" w:rsidRDefault="00545322" w:rsidP="00BF49B4">
      <w:pPr>
        <w:spacing w:line="276" w:lineRule="auto"/>
        <w:rPr>
          <w:szCs w:val="22"/>
          <w:lang w:val="en-CA"/>
        </w:rPr>
      </w:pPr>
      <w:r w:rsidRPr="001058CC">
        <w:rPr>
          <w:szCs w:val="22"/>
          <w:lang w:val="en-CA"/>
        </w:rPr>
        <w:t>The calibration shall be performed within 50% and 200% of the PD limit.  Replace “…at 50% and 200%...</w:t>
      </w:r>
      <w:proofErr w:type="gramStart"/>
      <w:r w:rsidRPr="001058CC">
        <w:rPr>
          <w:szCs w:val="22"/>
          <w:lang w:val="en-CA"/>
        </w:rPr>
        <w:t>“ by</w:t>
      </w:r>
      <w:proofErr w:type="gramEnd"/>
      <w:r w:rsidRPr="001058CC">
        <w:rPr>
          <w:szCs w:val="22"/>
          <w:lang w:val="en-CA"/>
        </w:rPr>
        <w:t xml:space="preserve"> “…</w:t>
      </w:r>
      <w:r w:rsidRPr="001058CC">
        <w:rPr>
          <w:bCs/>
          <w:szCs w:val="22"/>
          <w:u w:val="single"/>
          <w:lang w:val="en-CA"/>
        </w:rPr>
        <w:t>within</w:t>
      </w:r>
      <w:r w:rsidRPr="001058CC">
        <w:rPr>
          <w:szCs w:val="22"/>
          <w:lang w:val="en-CA"/>
        </w:rPr>
        <w:t xml:space="preserve"> 50% and 200%...“ </w:t>
      </w:r>
    </w:p>
    <w:p w:rsidR="00C503FE" w:rsidRPr="001058CC" w:rsidRDefault="00C503FE" w:rsidP="00BF49B4">
      <w:pPr>
        <w:spacing w:line="276" w:lineRule="auto"/>
        <w:rPr>
          <w:szCs w:val="22"/>
        </w:rPr>
      </w:pPr>
    </w:p>
    <w:p w:rsidR="00545322" w:rsidRPr="001058CC" w:rsidRDefault="00545322" w:rsidP="00BF49B4">
      <w:pPr>
        <w:spacing w:line="276" w:lineRule="auto"/>
        <w:rPr>
          <w:szCs w:val="22"/>
        </w:rPr>
      </w:pPr>
      <w:r w:rsidRPr="001058CC">
        <w:rPr>
          <w:szCs w:val="22"/>
        </w:rPr>
        <w:t xml:space="preserve">Pierre discussed what he meant in this comment.  Both Dave </w:t>
      </w:r>
      <w:proofErr w:type="spellStart"/>
      <w:r w:rsidRPr="001058CC">
        <w:rPr>
          <w:szCs w:val="22"/>
        </w:rPr>
        <w:t>Gibel</w:t>
      </w:r>
      <w:proofErr w:type="spellEnd"/>
      <w:r w:rsidRPr="001058CC">
        <w:rPr>
          <w:szCs w:val="22"/>
        </w:rPr>
        <w:t xml:space="preserve"> and </w:t>
      </w:r>
      <w:proofErr w:type="spellStart"/>
      <w:r w:rsidRPr="001058CC">
        <w:rPr>
          <w:szCs w:val="22"/>
        </w:rPr>
        <w:t>Thang</w:t>
      </w:r>
      <w:proofErr w:type="spellEnd"/>
      <w:r w:rsidRPr="001058CC">
        <w:rPr>
          <w:szCs w:val="22"/>
        </w:rPr>
        <w:t xml:space="preserve"> </w:t>
      </w:r>
      <w:proofErr w:type="spellStart"/>
      <w:r w:rsidRPr="001058CC">
        <w:rPr>
          <w:szCs w:val="22"/>
        </w:rPr>
        <w:t>Hochanh</w:t>
      </w:r>
      <w:proofErr w:type="spellEnd"/>
      <w:r w:rsidRPr="001058CC">
        <w:rPr>
          <w:szCs w:val="22"/>
        </w:rPr>
        <w:t xml:space="preserve"> had several comments to ensure that intent of this comment was clear.  Pierre </w:t>
      </w:r>
      <w:proofErr w:type="spellStart"/>
      <w:r w:rsidRPr="001058CC">
        <w:rPr>
          <w:szCs w:val="22"/>
        </w:rPr>
        <w:t>Riffon</w:t>
      </w:r>
      <w:proofErr w:type="spellEnd"/>
      <w:r w:rsidRPr="001058CC">
        <w:rPr>
          <w:szCs w:val="22"/>
        </w:rPr>
        <w:t xml:space="preserve"> emphasized that a calibration at the PD limit is the preferred level but acknowledged that in some situations this is not practical.</w:t>
      </w:r>
    </w:p>
    <w:p w:rsidR="00545322" w:rsidRPr="001058CC" w:rsidRDefault="00545322" w:rsidP="00BF49B4">
      <w:pPr>
        <w:spacing w:line="276" w:lineRule="auto"/>
        <w:rPr>
          <w:szCs w:val="22"/>
        </w:rPr>
      </w:pPr>
      <w:r w:rsidRPr="001058CC">
        <w:rPr>
          <w:szCs w:val="22"/>
        </w:rPr>
        <w:t>In résumé, the discussion cover the case were the calibrator used for the test does not have the exact pico-coulomb limit prescribed by the test requirement.</w:t>
      </w:r>
    </w:p>
    <w:p w:rsidR="00545322" w:rsidRPr="001058CC" w:rsidRDefault="00545322" w:rsidP="00BF49B4">
      <w:pPr>
        <w:spacing w:line="276" w:lineRule="auto"/>
        <w:rPr>
          <w:szCs w:val="22"/>
        </w:rPr>
      </w:pPr>
      <w:r w:rsidRPr="001058CC">
        <w:rPr>
          <w:szCs w:val="22"/>
        </w:rPr>
        <w:t xml:space="preserve">As an example, when the partial discharge limit is 25 </w:t>
      </w:r>
      <w:proofErr w:type="spellStart"/>
      <w:r w:rsidRPr="001058CC">
        <w:rPr>
          <w:szCs w:val="22"/>
        </w:rPr>
        <w:t>pC</w:t>
      </w:r>
      <w:proofErr w:type="spellEnd"/>
      <w:r w:rsidRPr="001058CC">
        <w:rPr>
          <w:szCs w:val="22"/>
        </w:rPr>
        <w:t xml:space="preserve"> and the available calibrator does not have this exact value, the test person can choose the value below or above the required partial discharge limit. </w:t>
      </w:r>
    </w:p>
    <w:p w:rsidR="00545322" w:rsidRPr="001058CC" w:rsidRDefault="00545322" w:rsidP="00BF49B4">
      <w:pPr>
        <w:pStyle w:val="ListParagraph"/>
        <w:numPr>
          <w:ilvl w:val="0"/>
          <w:numId w:val="35"/>
        </w:numPr>
        <w:spacing w:line="276" w:lineRule="auto"/>
        <w:contextualSpacing w:val="0"/>
        <w:rPr>
          <w:sz w:val="22"/>
          <w:szCs w:val="22"/>
        </w:rPr>
      </w:pPr>
      <w:r w:rsidRPr="001058CC">
        <w:rPr>
          <w:sz w:val="22"/>
          <w:szCs w:val="22"/>
        </w:rPr>
        <w:t xml:space="preserve">50% of 25 </w:t>
      </w:r>
      <w:proofErr w:type="spellStart"/>
      <w:r w:rsidRPr="001058CC">
        <w:rPr>
          <w:sz w:val="22"/>
          <w:szCs w:val="22"/>
        </w:rPr>
        <w:t>pC</w:t>
      </w:r>
      <w:proofErr w:type="spellEnd"/>
      <w:r w:rsidRPr="001058CC">
        <w:rPr>
          <w:sz w:val="22"/>
          <w:szCs w:val="22"/>
        </w:rPr>
        <w:t xml:space="preserve"> is 12.5 </w:t>
      </w:r>
      <w:proofErr w:type="spellStart"/>
      <w:r w:rsidRPr="001058CC">
        <w:rPr>
          <w:sz w:val="22"/>
          <w:szCs w:val="22"/>
        </w:rPr>
        <w:t>pC</w:t>
      </w:r>
      <w:proofErr w:type="spellEnd"/>
    </w:p>
    <w:p w:rsidR="00545322" w:rsidRPr="001058CC" w:rsidRDefault="00545322" w:rsidP="00BF49B4">
      <w:pPr>
        <w:pStyle w:val="ListParagraph"/>
        <w:numPr>
          <w:ilvl w:val="0"/>
          <w:numId w:val="35"/>
        </w:numPr>
        <w:spacing w:line="276" w:lineRule="auto"/>
        <w:contextualSpacing w:val="0"/>
        <w:rPr>
          <w:sz w:val="22"/>
          <w:szCs w:val="22"/>
        </w:rPr>
      </w:pPr>
      <w:r w:rsidRPr="001058CC">
        <w:rPr>
          <w:sz w:val="22"/>
          <w:szCs w:val="22"/>
        </w:rPr>
        <w:t xml:space="preserve">200% of 25 </w:t>
      </w:r>
      <w:proofErr w:type="spellStart"/>
      <w:r w:rsidRPr="001058CC">
        <w:rPr>
          <w:sz w:val="22"/>
          <w:szCs w:val="22"/>
        </w:rPr>
        <w:t>pC</w:t>
      </w:r>
      <w:proofErr w:type="spellEnd"/>
      <w:r w:rsidRPr="001058CC">
        <w:rPr>
          <w:sz w:val="22"/>
          <w:szCs w:val="22"/>
        </w:rPr>
        <w:t xml:space="preserve"> is 50 </w:t>
      </w:r>
      <w:proofErr w:type="spellStart"/>
      <w:r w:rsidRPr="001058CC">
        <w:rPr>
          <w:sz w:val="22"/>
          <w:szCs w:val="22"/>
        </w:rPr>
        <w:t>pC</w:t>
      </w:r>
      <w:proofErr w:type="spellEnd"/>
    </w:p>
    <w:p w:rsidR="00545322" w:rsidRPr="001058CC" w:rsidRDefault="00545322" w:rsidP="00BF49B4">
      <w:pPr>
        <w:spacing w:line="276" w:lineRule="auto"/>
        <w:rPr>
          <w:szCs w:val="22"/>
        </w:rPr>
      </w:pPr>
    </w:p>
    <w:p w:rsidR="00545322" w:rsidRPr="001058CC" w:rsidRDefault="00545322" w:rsidP="00BF49B4">
      <w:pPr>
        <w:spacing w:line="276" w:lineRule="auto"/>
        <w:rPr>
          <w:szCs w:val="22"/>
        </w:rPr>
      </w:pPr>
      <w:r w:rsidRPr="001058CC">
        <w:rPr>
          <w:szCs w:val="22"/>
        </w:rPr>
        <w:t xml:space="preserve">Usually commercial PD calibrators, have step values of 20 </w:t>
      </w:r>
      <w:proofErr w:type="spellStart"/>
      <w:r w:rsidRPr="001058CC">
        <w:rPr>
          <w:szCs w:val="22"/>
        </w:rPr>
        <w:t>pC</w:t>
      </w:r>
      <w:proofErr w:type="spellEnd"/>
      <w:r w:rsidRPr="001058CC">
        <w:rPr>
          <w:szCs w:val="22"/>
        </w:rPr>
        <w:t xml:space="preserve"> and 50 </w:t>
      </w:r>
      <w:proofErr w:type="spellStart"/>
      <w:r w:rsidRPr="001058CC">
        <w:rPr>
          <w:szCs w:val="22"/>
        </w:rPr>
        <w:t>pC</w:t>
      </w:r>
      <w:proofErr w:type="spellEnd"/>
      <w:r w:rsidRPr="001058CC">
        <w:rPr>
          <w:szCs w:val="22"/>
        </w:rPr>
        <w:t xml:space="preserve">, in the above range. </w:t>
      </w:r>
    </w:p>
    <w:p w:rsidR="00545322" w:rsidRPr="001058CC" w:rsidRDefault="00545322" w:rsidP="00BF49B4">
      <w:pPr>
        <w:spacing w:line="276" w:lineRule="auto"/>
        <w:rPr>
          <w:szCs w:val="22"/>
        </w:rPr>
      </w:pPr>
      <w:r w:rsidRPr="001058CC">
        <w:rPr>
          <w:szCs w:val="22"/>
        </w:rPr>
        <w:t xml:space="preserve">The test person can choose 20 </w:t>
      </w:r>
      <w:proofErr w:type="spellStart"/>
      <w:r w:rsidRPr="001058CC">
        <w:rPr>
          <w:szCs w:val="22"/>
        </w:rPr>
        <w:t>pC</w:t>
      </w:r>
      <w:proofErr w:type="spellEnd"/>
      <w:r w:rsidRPr="001058CC">
        <w:rPr>
          <w:szCs w:val="22"/>
        </w:rPr>
        <w:t xml:space="preserve"> or 50 </w:t>
      </w:r>
      <w:proofErr w:type="spellStart"/>
      <w:r w:rsidRPr="001058CC">
        <w:rPr>
          <w:szCs w:val="22"/>
        </w:rPr>
        <w:t>pC</w:t>
      </w:r>
      <w:proofErr w:type="spellEnd"/>
      <w:r w:rsidRPr="001058CC">
        <w:rPr>
          <w:szCs w:val="22"/>
        </w:rPr>
        <w:t xml:space="preserve"> as the initial calibrated value.</w:t>
      </w:r>
    </w:p>
    <w:p w:rsidR="00545322" w:rsidRPr="001058CC" w:rsidRDefault="00545322" w:rsidP="00BF49B4">
      <w:pPr>
        <w:spacing w:line="276" w:lineRule="auto"/>
        <w:rPr>
          <w:szCs w:val="22"/>
        </w:rPr>
      </w:pPr>
    </w:p>
    <w:p w:rsidR="00545322" w:rsidRPr="001058CC" w:rsidRDefault="00545322" w:rsidP="00BF49B4">
      <w:pPr>
        <w:spacing w:line="276" w:lineRule="auto"/>
        <w:rPr>
          <w:szCs w:val="22"/>
          <w:lang w:val="en-CA"/>
        </w:rPr>
      </w:pPr>
      <w:r w:rsidRPr="001058CC">
        <w:rPr>
          <w:b/>
          <w:szCs w:val="22"/>
          <w:lang w:val="en-CA"/>
        </w:rPr>
        <w:t>Item 3:</w:t>
      </w:r>
      <w:r w:rsidRPr="001058CC">
        <w:rPr>
          <w:szCs w:val="22"/>
          <w:lang w:val="en-CA"/>
        </w:rPr>
        <w:t xml:space="preserve">  Clause 7.2.3 Perform a calibration of the test circuit</w:t>
      </w:r>
    </w:p>
    <w:p w:rsidR="00545322" w:rsidRPr="001058CC" w:rsidRDefault="00545322" w:rsidP="00BF49B4">
      <w:pPr>
        <w:spacing w:line="276" w:lineRule="auto"/>
        <w:rPr>
          <w:szCs w:val="22"/>
          <w:lang w:val="en-CA"/>
        </w:rPr>
      </w:pPr>
      <w:r w:rsidRPr="001058CC">
        <w:rPr>
          <w:szCs w:val="22"/>
          <w:lang w:val="en-CA"/>
        </w:rPr>
        <w:t xml:space="preserve">This is similar to the discussion of Clause 4.2.2 and will be handled similarly in this section.  </w:t>
      </w:r>
    </w:p>
    <w:p w:rsidR="00545322" w:rsidRPr="001058CC" w:rsidRDefault="00545322" w:rsidP="00BF49B4">
      <w:pPr>
        <w:spacing w:line="276" w:lineRule="auto"/>
        <w:rPr>
          <w:szCs w:val="22"/>
          <w:lang w:val="en-CA"/>
        </w:rPr>
      </w:pPr>
      <w:r w:rsidRPr="001058CC">
        <w:rPr>
          <w:szCs w:val="22"/>
          <w:lang w:val="en-CA"/>
        </w:rPr>
        <w:t xml:space="preserve">The ambient noise of ½ the maximum partial discharge limit should only be “a desirable goal”.  Nevertheless, the noise can be as high as the partial discharge limit if during the test nothing over the noise level is observed.  </w:t>
      </w:r>
    </w:p>
    <w:p w:rsidR="00C503FE" w:rsidRPr="001058CC" w:rsidRDefault="00C503FE" w:rsidP="00BF49B4">
      <w:pPr>
        <w:spacing w:line="276" w:lineRule="auto"/>
        <w:rPr>
          <w:szCs w:val="22"/>
          <w:lang w:val="en-CA"/>
        </w:rPr>
      </w:pPr>
    </w:p>
    <w:p w:rsidR="00545322" w:rsidRPr="001058CC" w:rsidRDefault="00545322" w:rsidP="00BF49B4">
      <w:pPr>
        <w:spacing w:line="276" w:lineRule="auto"/>
        <w:rPr>
          <w:szCs w:val="22"/>
        </w:rPr>
      </w:pPr>
      <w:r w:rsidRPr="001058CC">
        <w:rPr>
          <w:b/>
          <w:szCs w:val="22"/>
        </w:rPr>
        <w:t>Item 4:</w:t>
      </w:r>
      <w:r w:rsidRPr="001058CC">
        <w:rPr>
          <w:szCs w:val="22"/>
        </w:rPr>
        <w:t xml:space="preserve">  </w:t>
      </w:r>
      <w:r w:rsidRPr="001058CC">
        <w:rPr>
          <w:szCs w:val="22"/>
          <w:lang w:val="en-CA"/>
        </w:rPr>
        <w:t>Clause 7.3.1 (CT)</w:t>
      </w:r>
    </w:p>
    <w:p w:rsidR="00545322" w:rsidRPr="001058CC" w:rsidRDefault="00545322" w:rsidP="00BF49B4">
      <w:pPr>
        <w:spacing w:line="276" w:lineRule="auto"/>
        <w:rPr>
          <w:szCs w:val="22"/>
          <w:lang w:val="en-CA"/>
        </w:rPr>
      </w:pPr>
      <w:r w:rsidRPr="001058CC">
        <w:rPr>
          <w:szCs w:val="22"/>
          <w:lang w:val="en-CA"/>
        </w:rPr>
        <w:t xml:space="preserve">Often, the pre-stress level is equal to the power frequency withstand test (see IEEE C57.13.5).  When performed at 50 Hz or 60 Hz the pre-stress voltage duration is maintained for </w:t>
      </w:r>
      <w:proofErr w:type="gramStart"/>
      <w:r w:rsidRPr="001058CC">
        <w:rPr>
          <w:szCs w:val="22"/>
          <w:lang w:val="en-CA"/>
        </w:rPr>
        <w:t>a duration</w:t>
      </w:r>
      <w:proofErr w:type="gramEnd"/>
      <w:r w:rsidRPr="001058CC">
        <w:rPr>
          <w:szCs w:val="22"/>
          <w:lang w:val="en-CA"/>
        </w:rPr>
        <w:t xml:space="preserve"> a 60 seconds not 7200 cycles.  </w:t>
      </w:r>
    </w:p>
    <w:p w:rsidR="00545322" w:rsidRPr="001058CC" w:rsidRDefault="00545322" w:rsidP="00BF49B4">
      <w:pPr>
        <w:spacing w:line="276" w:lineRule="auto"/>
        <w:rPr>
          <w:szCs w:val="22"/>
        </w:rPr>
      </w:pPr>
      <w:r w:rsidRPr="001058CC">
        <w:rPr>
          <w:szCs w:val="22"/>
        </w:rPr>
        <w:t xml:space="preserve">The conversation on this point focused on the difference in the required frequency for CTs and </w:t>
      </w:r>
      <w:proofErr w:type="spellStart"/>
      <w:r w:rsidRPr="001058CC">
        <w:rPr>
          <w:szCs w:val="22"/>
        </w:rPr>
        <w:t>PTs.</w:t>
      </w:r>
      <w:proofErr w:type="spellEnd"/>
      <w:r w:rsidRPr="001058CC">
        <w:rPr>
          <w:szCs w:val="22"/>
        </w:rPr>
        <w:t xml:space="preserve">  </w:t>
      </w:r>
    </w:p>
    <w:p w:rsidR="00545322" w:rsidRPr="001058CC" w:rsidRDefault="00545322" w:rsidP="00BF49B4">
      <w:pPr>
        <w:spacing w:line="276" w:lineRule="auto"/>
        <w:rPr>
          <w:szCs w:val="22"/>
        </w:rPr>
      </w:pPr>
      <w:r w:rsidRPr="001058CC">
        <w:rPr>
          <w:szCs w:val="22"/>
        </w:rPr>
        <w:t>It is necessary to take in account in this clause the frequency of the test source in order to comply with the 7200 cycles and the frequency of the source. This subject is related to applied voltage to potential instrument transformers. When the frequency of power source is higher than 2 time the power frequency (i.e. 60 Hz), then the duration will be less than 60 seconds. The minimum duration is still no less than 15 seconds. The 60 seconds is the maximum duration for all cases.</w:t>
      </w:r>
    </w:p>
    <w:p w:rsidR="00545322" w:rsidRPr="001058CC" w:rsidRDefault="00545322" w:rsidP="00BF49B4">
      <w:pPr>
        <w:spacing w:line="276" w:lineRule="auto"/>
        <w:rPr>
          <w:szCs w:val="22"/>
        </w:rPr>
      </w:pPr>
      <w:r w:rsidRPr="001058CC">
        <w:rPr>
          <w:szCs w:val="22"/>
        </w:rPr>
        <w:t xml:space="preserve">Example: </w:t>
      </w:r>
    </w:p>
    <w:p w:rsidR="00545322" w:rsidRPr="001058CC" w:rsidRDefault="00545322" w:rsidP="00BF49B4">
      <w:pPr>
        <w:spacing w:line="276" w:lineRule="auto"/>
        <w:rPr>
          <w:szCs w:val="22"/>
        </w:rPr>
      </w:pPr>
      <w:r w:rsidRPr="001058CC">
        <w:rPr>
          <w:szCs w:val="22"/>
        </w:rPr>
        <w:t>Power source frequency is 180 Hz. Applied duration will be 40 seconds.</w:t>
      </w:r>
    </w:p>
    <w:p w:rsidR="00545322" w:rsidRPr="001058CC" w:rsidRDefault="00545322" w:rsidP="00BF49B4">
      <w:pPr>
        <w:spacing w:line="276" w:lineRule="auto"/>
        <w:rPr>
          <w:szCs w:val="22"/>
        </w:rPr>
      </w:pPr>
    </w:p>
    <w:p w:rsidR="00545322" w:rsidRPr="001058CC" w:rsidRDefault="00545322" w:rsidP="00BF49B4">
      <w:pPr>
        <w:spacing w:line="276" w:lineRule="auto"/>
        <w:rPr>
          <w:szCs w:val="22"/>
        </w:rPr>
      </w:pPr>
      <w:r w:rsidRPr="001058CC">
        <w:rPr>
          <w:szCs w:val="22"/>
        </w:rPr>
        <w:lastRenderedPageBreak/>
        <w:t>Shibao Zhang made a proposition to remove 2 paragraphs of clause 6.2, concerning the inboard end of the bushing in oil. It was accepted by the chairman.</w:t>
      </w:r>
    </w:p>
    <w:p w:rsidR="00545322" w:rsidRPr="001058CC" w:rsidRDefault="00545322" w:rsidP="00BF49B4">
      <w:pPr>
        <w:spacing w:line="276" w:lineRule="auto"/>
        <w:rPr>
          <w:szCs w:val="22"/>
        </w:rPr>
      </w:pPr>
      <w:r w:rsidRPr="001058CC">
        <w:rPr>
          <w:szCs w:val="22"/>
        </w:rPr>
        <w:t xml:space="preserve">The meeting was dismissed as the discussion on comments from Pierre </w:t>
      </w:r>
      <w:proofErr w:type="spellStart"/>
      <w:r w:rsidRPr="001058CC">
        <w:rPr>
          <w:szCs w:val="22"/>
        </w:rPr>
        <w:t>Riffon</w:t>
      </w:r>
      <w:proofErr w:type="spellEnd"/>
      <w:r w:rsidRPr="001058CC">
        <w:rPr>
          <w:szCs w:val="22"/>
        </w:rPr>
        <w:t xml:space="preserve"> was completed.</w:t>
      </w:r>
    </w:p>
    <w:p w:rsidR="00C503FE" w:rsidRPr="001058CC" w:rsidRDefault="00C503FE" w:rsidP="00BF49B4">
      <w:pPr>
        <w:spacing w:line="276" w:lineRule="auto"/>
        <w:rPr>
          <w:szCs w:val="22"/>
        </w:rPr>
      </w:pPr>
    </w:p>
    <w:p w:rsidR="00C503FE" w:rsidRPr="001058CC" w:rsidRDefault="00C503FE" w:rsidP="00BF49B4">
      <w:pPr>
        <w:tabs>
          <w:tab w:val="center" w:pos="4680"/>
          <w:tab w:val="left" w:pos="6828"/>
        </w:tabs>
        <w:spacing w:line="276" w:lineRule="auto"/>
        <w:rPr>
          <w:szCs w:val="22"/>
        </w:rPr>
      </w:pPr>
      <w:r w:rsidRPr="001058CC">
        <w:rPr>
          <w:szCs w:val="22"/>
        </w:rPr>
        <w:t>This WG plans to continue working at the Atlanta meeting.</w:t>
      </w:r>
    </w:p>
    <w:p w:rsidR="00C503FE" w:rsidRPr="001058CC" w:rsidRDefault="00C503FE" w:rsidP="00BF49B4">
      <w:pPr>
        <w:spacing w:line="276" w:lineRule="auto"/>
        <w:rPr>
          <w:szCs w:val="22"/>
        </w:rPr>
      </w:pPr>
    </w:p>
    <w:p w:rsidR="00545322" w:rsidRPr="001058CC" w:rsidRDefault="00545322" w:rsidP="00BF49B4">
      <w:pPr>
        <w:spacing w:line="276" w:lineRule="auto"/>
        <w:rPr>
          <w:szCs w:val="22"/>
        </w:rPr>
      </w:pPr>
      <w:r w:rsidRPr="001058CC">
        <w:rPr>
          <w:szCs w:val="22"/>
        </w:rPr>
        <w:t>Secretary:</w:t>
      </w:r>
      <w:r w:rsidRPr="001058CC">
        <w:rPr>
          <w:szCs w:val="22"/>
        </w:rPr>
        <w:tab/>
        <w:t>Thomas S</w:t>
      </w:r>
      <w:r w:rsidRPr="001058CC">
        <w:rPr>
          <w:caps/>
          <w:szCs w:val="22"/>
        </w:rPr>
        <w:t>izemore</w:t>
      </w:r>
    </w:p>
    <w:p w:rsidR="00545322" w:rsidRDefault="00545322" w:rsidP="00BF49B4">
      <w:pPr>
        <w:spacing w:line="276" w:lineRule="auto"/>
        <w:rPr>
          <w:sz w:val="24"/>
          <w:szCs w:val="24"/>
        </w:rPr>
      </w:pPr>
      <w:r w:rsidRPr="001058CC">
        <w:rPr>
          <w:szCs w:val="22"/>
        </w:rPr>
        <w:t>Chairman:</w:t>
      </w:r>
      <w:r w:rsidRPr="001058CC">
        <w:rPr>
          <w:szCs w:val="22"/>
        </w:rPr>
        <w:tab/>
      </w:r>
      <w:proofErr w:type="spellStart"/>
      <w:r w:rsidRPr="001058CC">
        <w:rPr>
          <w:szCs w:val="22"/>
        </w:rPr>
        <w:t>Thang</w:t>
      </w:r>
      <w:proofErr w:type="spellEnd"/>
      <w:r w:rsidRPr="001058CC">
        <w:rPr>
          <w:szCs w:val="22"/>
        </w:rPr>
        <w:t xml:space="preserve"> HOCHANH</w:t>
      </w:r>
    </w:p>
    <w:p w:rsidR="008C4DF3" w:rsidRPr="001539F3" w:rsidRDefault="008C4DF3" w:rsidP="00545322">
      <w:pPr>
        <w:rPr>
          <w:sz w:val="24"/>
          <w:szCs w:val="24"/>
        </w:rPr>
      </w:pPr>
    </w:p>
    <w:p w:rsidR="00DD15B0" w:rsidRPr="008C4DF3" w:rsidRDefault="00DD15B0" w:rsidP="00DD15B0">
      <w:pPr>
        <w:rPr>
          <w:b/>
          <w:color w:val="FF0000"/>
          <w:sz w:val="24"/>
          <w:szCs w:val="24"/>
        </w:rPr>
      </w:pPr>
    </w:p>
    <w:p w:rsidR="00DD15B0" w:rsidRPr="00C503FE" w:rsidRDefault="00DD15B0" w:rsidP="00DD15B0">
      <w:r w:rsidRPr="008C4DF3">
        <w:rPr>
          <w:b/>
        </w:rPr>
        <w:t>B 3.8</w:t>
      </w:r>
      <w:r w:rsidRPr="00C503FE">
        <w:t xml:space="preserve">   </w:t>
      </w:r>
      <w:r w:rsidRPr="00DD15B0">
        <w:rPr>
          <w:rFonts w:cs="New York"/>
          <w:b/>
          <w:bCs/>
          <w:szCs w:val="22"/>
        </w:rPr>
        <w:t>Task Force Winding Insulation Power Factor &amp; Winding Insulation Resistance Limits</w:t>
      </w:r>
    </w:p>
    <w:p w:rsidR="00DD15B0" w:rsidRDefault="008C4DF3" w:rsidP="00DD15B0">
      <w:pPr>
        <w:pStyle w:val="Heading2"/>
        <w:numPr>
          <w:ilvl w:val="0"/>
          <w:numId w:val="0"/>
        </w:numPr>
        <w:spacing w:before="0" w:after="0"/>
      </w:pPr>
      <w:r>
        <w:t xml:space="preserve">            </w:t>
      </w:r>
      <w:r w:rsidR="00DD15B0" w:rsidRPr="00C503FE">
        <w:t xml:space="preserve">WG   Secretary: </w:t>
      </w:r>
      <w:r w:rsidR="00DD15B0">
        <w:t xml:space="preserve">Diego </w:t>
      </w:r>
      <w:proofErr w:type="spellStart"/>
      <w:r w:rsidR="00DD15B0">
        <w:t>Robalino</w:t>
      </w:r>
      <w:proofErr w:type="spellEnd"/>
      <w:r w:rsidR="00DD15B0" w:rsidRPr="00C503FE">
        <w:t xml:space="preserve">; WG Chair: </w:t>
      </w:r>
      <w:r w:rsidR="00DD15B0">
        <w:t>Susmitha Tarlapally</w:t>
      </w:r>
    </w:p>
    <w:p w:rsidR="00DD15B0" w:rsidRDefault="008C4DF3" w:rsidP="00DD15B0">
      <w:pPr>
        <w:rPr>
          <w:color w:val="FF0000"/>
          <w:sz w:val="24"/>
          <w:szCs w:val="24"/>
        </w:rPr>
      </w:pPr>
      <w:r>
        <w:t xml:space="preserve">             </w:t>
      </w:r>
      <w:r w:rsidR="00DD15B0" w:rsidRPr="00C503FE">
        <w:rPr>
          <w:b/>
          <w:szCs w:val="22"/>
        </w:rPr>
        <w:t xml:space="preserve">November 3, 2015 at </w:t>
      </w:r>
      <w:r>
        <w:rPr>
          <w:b/>
          <w:szCs w:val="22"/>
        </w:rPr>
        <w:t>8:00</w:t>
      </w:r>
      <w:r w:rsidR="00DD15B0" w:rsidRPr="00C503FE">
        <w:rPr>
          <w:b/>
          <w:szCs w:val="22"/>
        </w:rPr>
        <w:t xml:space="preserve"> – Memphis, TN</w:t>
      </w:r>
    </w:p>
    <w:p w:rsidR="00DD15B0" w:rsidRDefault="00DD15B0" w:rsidP="00DD15B0">
      <w:pPr>
        <w:pStyle w:val="Heading2"/>
        <w:numPr>
          <w:ilvl w:val="0"/>
          <w:numId w:val="0"/>
        </w:numPr>
        <w:spacing w:before="0" w:after="0"/>
        <w:rPr>
          <w:rFonts w:ascii="Calibri" w:hAnsi="Calibri" w:cs="Calibri"/>
          <w:b w:val="0"/>
          <w:bCs w:val="0"/>
          <w:iCs w:val="0"/>
          <w:color w:val="000000"/>
          <w:sz w:val="24"/>
          <w:szCs w:val="24"/>
        </w:rPr>
      </w:pPr>
    </w:p>
    <w:p w:rsidR="00375F0C" w:rsidRPr="00375F0C" w:rsidRDefault="00DD15B0" w:rsidP="00375F0C">
      <w:pPr>
        <w:autoSpaceDE w:val="0"/>
        <w:autoSpaceDN w:val="0"/>
        <w:adjustRightInd w:val="0"/>
        <w:spacing w:line="276" w:lineRule="auto"/>
        <w:rPr>
          <w:rFonts w:ascii="Calibri" w:hAnsi="Calibri" w:cs="Calibri"/>
          <w:color w:val="000000"/>
          <w:szCs w:val="22"/>
        </w:rPr>
      </w:pPr>
      <w:r w:rsidRPr="00DD15B0">
        <w:rPr>
          <w:rFonts w:cs="Times New Roman"/>
          <w:szCs w:val="22"/>
        </w:rPr>
        <w:t xml:space="preserve">Meeting started on November 3, 2015 at 08:00 am at the Peabody Memphis Hotel, Grand Ballroom D. </w:t>
      </w:r>
      <w:r w:rsidR="008C4DF3" w:rsidRPr="001058CC">
        <w:rPr>
          <w:rFonts w:cs="Times New Roman"/>
          <w:szCs w:val="22"/>
        </w:rPr>
        <w:t xml:space="preserve">  </w:t>
      </w:r>
      <w:r w:rsidRPr="00375F0C">
        <w:rPr>
          <w:rFonts w:cs="Times New Roman"/>
          <w:szCs w:val="22"/>
        </w:rPr>
        <w:t>Agenda presented to all</w:t>
      </w:r>
      <w:r w:rsidR="008C4DF3" w:rsidRPr="00375F0C">
        <w:rPr>
          <w:rFonts w:cs="Times New Roman"/>
          <w:szCs w:val="22"/>
        </w:rPr>
        <w:t xml:space="preserve"> attendees </w:t>
      </w:r>
    </w:p>
    <w:p w:rsidR="00375F0C" w:rsidRPr="00375F0C" w:rsidRDefault="00375F0C" w:rsidP="00375F0C">
      <w:pPr>
        <w:autoSpaceDE w:val="0"/>
        <w:autoSpaceDN w:val="0"/>
        <w:adjustRightInd w:val="0"/>
        <w:rPr>
          <w:rFonts w:ascii="Calibri" w:hAnsi="Calibri" w:cs="Calibri"/>
          <w:color w:val="000000"/>
          <w:szCs w:val="22"/>
        </w:rPr>
      </w:pPr>
      <w:r w:rsidRPr="00375F0C">
        <w:rPr>
          <w:rFonts w:ascii="Calibri" w:hAnsi="Calibri" w:cs="Calibri"/>
          <w:color w:val="000000"/>
          <w:szCs w:val="22"/>
        </w:rPr>
        <w:t xml:space="preserve">Attendance: </w:t>
      </w:r>
    </w:p>
    <w:p w:rsidR="00375F0C" w:rsidRPr="00375F0C" w:rsidRDefault="00375F0C" w:rsidP="00375F0C">
      <w:pPr>
        <w:autoSpaceDE w:val="0"/>
        <w:autoSpaceDN w:val="0"/>
        <w:adjustRightInd w:val="0"/>
        <w:rPr>
          <w:rFonts w:ascii="Calibri" w:hAnsi="Calibri" w:cs="Calibri"/>
          <w:color w:val="000000"/>
          <w:szCs w:val="22"/>
        </w:rPr>
      </w:pPr>
      <w:r w:rsidRPr="00375F0C">
        <w:rPr>
          <w:rFonts w:ascii="Calibri" w:hAnsi="Calibri" w:cs="Calibri"/>
          <w:color w:val="000000"/>
          <w:szCs w:val="22"/>
        </w:rPr>
        <w:t xml:space="preserve">Total: 94 attendees </w:t>
      </w:r>
    </w:p>
    <w:p w:rsidR="00375F0C" w:rsidRPr="00375F0C" w:rsidRDefault="00375F0C" w:rsidP="00375F0C">
      <w:pPr>
        <w:autoSpaceDE w:val="0"/>
        <w:autoSpaceDN w:val="0"/>
        <w:adjustRightInd w:val="0"/>
        <w:rPr>
          <w:rFonts w:ascii="Calibri" w:hAnsi="Calibri" w:cs="Calibri"/>
          <w:color w:val="000000"/>
          <w:szCs w:val="22"/>
        </w:rPr>
      </w:pPr>
      <w:r w:rsidRPr="00375F0C">
        <w:rPr>
          <w:rFonts w:ascii="Calibri" w:hAnsi="Calibri" w:cs="Calibri"/>
          <w:color w:val="000000"/>
          <w:szCs w:val="22"/>
        </w:rPr>
        <w:t xml:space="preserve">Members: 2 </w:t>
      </w:r>
    </w:p>
    <w:p w:rsidR="00375F0C" w:rsidRPr="00375F0C" w:rsidRDefault="00375F0C" w:rsidP="00375F0C">
      <w:pPr>
        <w:autoSpaceDE w:val="0"/>
        <w:autoSpaceDN w:val="0"/>
        <w:adjustRightInd w:val="0"/>
        <w:rPr>
          <w:rFonts w:ascii="Calibri" w:hAnsi="Calibri" w:cs="Calibri"/>
          <w:color w:val="000000"/>
          <w:szCs w:val="22"/>
        </w:rPr>
      </w:pPr>
      <w:r w:rsidRPr="00375F0C">
        <w:rPr>
          <w:rFonts w:ascii="Calibri" w:hAnsi="Calibri" w:cs="Calibri"/>
          <w:color w:val="000000"/>
          <w:szCs w:val="22"/>
        </w:rPr>
        <w:t xml:space="preserve">Requested membership: 43 </w:t>
      </w:r>
    </w:p>
    <w:p w:rsidR="00375F0C" w:rsidRDefault="00375F0C" w:rsidP="00375F0C">
      <w:pPr>
        <w:autoSpaceDE w:val="0"/>
        <w:autoSpaceDN w:val="0"/>
        <w:adjustRightInd w:val="0"/>
        <w:spacing w:line="276" w:lineRule="auto"/>
        <w:rPr>
          <w:rFonts w:ascii="Calibri" w:hAnsi="Calibri" w:cs="Calibri"/>
          <w:color w:val="000000"/>
          <w:szCs w:val="22"/>
        </w:rPr>
      </w:pPr>
      <w:r w:rsidRPr="00375F0C">
        <w:rPr>
          <w:rFonts w:ascii="Calibri" w:hAnsi="Calibri" w:cs="Calibri"/>
          <w:color w:val="000000"/>
          <w:szCs w:val="22"/>
        </w:rPr>
        <w:t>Guests: 49</w:t>
      </w:r>
    </w:p>
    <w:p w:rsidR="00375F0C" w:rsidRDefault="00375F0C" w:rsidP="00375F0C">
      <w:pPr>
        <w:autoSpaceDE w:val="0"/>
        <w:autoSpaceDN w:val="0"/>
        <w:adjustRightInd w:val="0"/>
        <w:spacing w:line="276" w:lineRule="auto"/>
        <w:rPr>
          <w:rFonts w:cs="Times New Roman"/>
          <w:szCs w:val="22"/>
        </w:rPr>
      </w:pPr>
    </w:p>
    <w:p w:rsidR="00DD15B0" w:rsidRPr="00375F0C" w:rsidRDefault="00DD15B0" w:rsidP="00375F0C">
      <w:pPr>
        <w:pStyle w:val="ListParagraph"/>
        <w:numPr>
          <w:ilvl w:val="0"/>
          <w:numId w:val="47"/>
        </w:numPr>
        <w:autoSpaceDE w:val="0"/>
        <w:autoSpaceDN w:val="0"/>
        <w:adjustRightInd w:val="0"/>
        <w:spacing w:line="276" w:lineRule="auto"/>
        <w:rPr>
          <w:szCs w:val="22"/>
        </w:rPr>
      </w:pPr>
      <w:r w:rsidRPr="00375F0C">
        <w:rPr>
          <w:szCs w:val="22"/>
        </w:rPr>
        <w:t xml:space="preserve">Attendees Introductions </w:t>
      </w:r>
    </w:p>
    <w:p w:rsidR="008C4DF3" w:rsidRPr="001058CC" w:rsidRDefault="008C4DF3" w:rsidP="00BF49B4">
      <w:pPr>
        <w:autoSpaceDE w:val="0"/>
        <w:autoSpaceDN w:val="0"/>
        <w:adjustRightInd w:val="0"/>
        <w:spacing w:after="59" w:line="276" w:lineRule="auto"/>
        <w:rPr>
          <w:rFonts w:cs="Times New Roman"/>
          <w:szCs w:val="22"/>
        </w:rPr>
      </w:pPr>
    </w:p>
    <w:p w:rsidR="00DD15B0" w:rsidRPr="00DD15B0" w:rsidRDefault="00DD15B0" w:rsidP="00BF49B4">
      <w:pPr>
        <w:autoSpaceDE w:val="0"/>
        <w:autoSpaceDN w:val="0"/>
        <w:adjustRightInd w:val="0"/>
        <w:spacing w:after="59" w:line="276" w:lineRule="auto"/>
        <w:rPr>
          <w:rFonts w:cs="Times New Roman"/>
          <w:szCs w:val="22"/>
        </w:rPr>
      </w:pPr>
      <w:r w:rsidRPr="00DD15B0">
        <w:rPr>
          <w:rFonts w:cs="Times New Roman"/>
          <w:szCs w:val="22"/>
        </w:rPr>
        <w:t xml:space="preserve">TF Chair – Susmitha Tarlapally (Electrical engineering manager, ABB </w:t>
      </w:r>
      <w:proofErr w:type="spellStart"/>
      <w:r w:rsidRPr="00DD15B0">
        <w:rPr>
          <w:rFonts w:cs="Times New Roman"/>
          <w:szCs w:val="22"/>
        </w:rPr>
        <w:t>Inc</w:t>
      </w:r>
      <w:proofErr w:type="spellEnd"/>
      <w:r w:rsidRPr="00DD15B0">
        <w:rPr>
          <w:rFonts w:cs="Times New Roman"/>
          <w:szCs w:val="22"/>
        </w:rPr>
        <w:t xml:space="preserve">, Jefferson City, MO </w:t>
      </w:r>
    </w:p>
    <w:p w:rsidR="00DD15B0" w:rsidRPr="001058CC" w:rsidRDefault="00DD15B0" w:rsidP="00BF49B4">
      <w:pPr>
        <w:autoSpaceDE w:val="0"/>
        <w:autoSpaceDN w:val="0"/>
        <w:adjustRightInd w:val="0"/>
        <w:spacing w:line="276" w:lineRule="auto"/>
        <w:rPr>
          <w:rFonts w:cs="Times New Roman"/>
          <w:szCs w:val="22"/>
        </w:rPr>
      </w:pPr>
      <w:r w:rsidRPr="00DD15B0">
        <w:rPr>
          <w:rFonts w:cs="Times New Roman"/>
          <w:szCs w:val="22"/>
        </w:rPr>
        <w:t xml:space="preserve">Secretary – Diego </w:t>
      </w:r>
      <w:proofErr w:type="spellStart"/>
      <w:r w:rsidRPr="00DD15B0">
        <w:rPr>
          <w:rFonts w:cs="Times New Roman"/>
          <w:szCs w:val="22"/>
        </w:rPr>
        <w:t>Robalino</w:t>
      </w:r>
      <w:proofErr w:type="spellEnd"/>
      <w:r w:rsidRPr="00DD15B0">
        <w:rPr>
          <w:rFonts w:cs="Times New Roman"/>
          <w:szCs w:val="22"/>
        </w:rPr>
        <w:t xml:space="preserve"> (Senior Applications Engineer, </w:t>
      </w:r>
      <w:proofErr w:type="spellStart"/>
      <w:r w:rsidRPr="00DD15B0">
        <w:rPr>
          <w:rFonts w:cs="Times New Roman"/>
          <w:szCs w:val="22"/>
        </w:rPr>
        <w:t>Megger</w:t>
      </w:r>
      <w:proofErr w:type="spellEnd"/>
      <w:r w:rsidRPr="00DD15B0">
        <w:rPr>
          <w:rFonts w:cs="Times New Roman"/>
          <w:szCs w:val="22"/>
        </w:rPr>
        <w:t xml:space="preserve"> North America, Dallas, TX) </w:t>
      </w:r>
    </w:p>
    <w:p w:rsidR="008C4DF3" w:rsidRPr="00DD15B0" w:rsidRDefault="008C4DF3" w:rsidP="00BF49B4">
      <w:pPr>
        <w:autoSpaceDE w:val="0"/>
        <w:autoSpaceDN w:val="0"/>
        <w:adjustRightInd w:val="0"/>
        <w:spacing w:line="276" w:lineRule="auto"/>
        <w:rPr>
          <w:rFonts w:cs="Times New Roman"/>
          <w:szCs w:val="22"/>
        </w:rPr>
      </w:pPr>
    </w:p>
    <w:p w:rsidR="00DD15B0" w:rsidRPr="00375F0C" w:rsidRDefault="00DD15B0" w:rsidP="00375F0C">
      <w:pPr>
        <w:pStyle w:val="ListParagraph"/>
        <w:numPr>
          <w:ilvl w:val="0"/>
          <w:numId w:val="47"/>
        </w:numPr>
        <w:autoSpaceDE w:val="0"/>
        <w:autoSpaceDN w:val="0"/>
        <w:adjustRightInd w:val="0"/>
        <w:spacing w:after="70" w:line="276" w:lineRule="auto"/>
        <w:rPr>
          <w:szCs w:val="22"/>
        </w:rPr>
      </w:pPr>
      <w:r w:rsidRPr="00375F0C">
        <w:rPr>
          <w:szCs w:val="22"/>
        </w:rPr>
        <w:t xml:space="preserve">TF Chair made a presentation of the proposed scope for the TF and invited all attendees to become members of the TF. </w:t>
      </w:r>
    </w:p>
    <w:p w:rsidR="00DD15B0" w:rsidRPr="00DD15B0" w:rsidRDefault="00375F0C" w:rsidP="00BF49B4">
      <w:pPr>
        <w:autoSpaceDE w:val="0"/>
        <w:autoSpaceDN w:val="0"/>
        <w:adjustRightInd w:val="0"/>
        <w:spacing w:line="276" w:lineRule="auto"/>
        <w:rPr>
          <w:rFonts w:cs="Times New Roman"/>
          <w:szCs w:val="22"/>
        </w:rPr>
      </w:pPr>
      <w:r>
        <w:rPr>
          <w:rFonts w:cs="Times New Roman"/>
          <w:szCs w:val="22"/>
        </w:rPr>
        <w:t xml:space="preserve">             </w:t>
      </w:r>
      <w:r w:rsidR="00DD15B0" w:rsidRPr="00DD15B0">
        <w:rPr>
          <w:rFonts w:cs="Times New Roman"/>
          <w:szCs w:val="22"/>
        </w:rPr>
        <w:t xml:space="preserve">Proposed Scope:- </w:t>
      </w:r>
    </w:p>
    <w:p w:rsidR="00DD15B0" w:rsidRPr="001058CC" w:rsidRDefault="00DD15B0" w:rsidP="00BF49B4">
      <w:pPr>
        <w:pStyle w:val="ListParagraph"/>
        <w:autoSpaceDE w:val="0"/>
        <w:autoSpaceDN w:val="0"/>
        <w:adjustRightInd w:val="0"/>
        <w:spacing w:line="276" w:lineRule="auto"/>
        <w:rPr>
          <w:sz w:val="22"/>
          <w:szCs w:val="22"/>
        </w:rPr>
      </w:pPr>
      <w:r w:rsidRPr="001058CC">
        <w:rPr>
          <w:sz w:val="22"/>
          <w:szCs w:val="22"/>
        </w:rPr>
        <w:t xml:space="preserve">Review and determine if limits for, winding insulation power factor and insulation resistance for power and distribution class transformers that include both mineral oil and alternate liquids, can be established. </w:t>
      </w:r>
    </w:p>
    <w:p w:rsidR="008C4DF3" w:rsidRPr="001058CC" w:rsidRDefault="008C4DF3" w:rsidP="00BF49B4">
      <w:pPr>
        <w:pStyle w:val="ListParagraph"/>
        <w:autoSpaceDE w:val="0"/>
        <w:autoSpaceDN w:val="0"/>
        <w:adjustRightInd w:val="0"/>
        <w:spacing w:line="276" w:lineRule="auto"/>
        <w:rPr>
          <w:sz w:val="22"/>
          <w:szCs w:val="22"/>
        </w:rPr>
      </w:pPr>
    </w:p>
    <w:p w:rsidR="00DD15B0" w:rsidRPr="00375F0C" w:rsidRDefault="00DD15B0" w:rsidP="00375F0C">
      <w:pPr>
        <w:pStyle w:val="ListParagraph"/>
        <w:numPr>
          <w:ilvl w:val="0"/>
          <w:numId w:val="47"/>
        </w:numPr>
        <w:autoSpaceDE w:val="0"/>
        <w:autoSpaceDN w:val="0"/>
        <w:adjustRightInd w:val="0"/>
        <w:spacing w:after="58" w:line="276" w:lineRule="auto"/>
        <w:rPr>
          <w:szCs w:val="22"/>
        </w:rPr>
      </w:pPr>
      <w:r w:rsidRPr="00375F0C">
        <w:rPr>
          <w:szCs w:val="22"/>
        </w:rPr>
        <w:t xml:space="preserve">The presentation included references form IEEE Standards C57.12.00.2010, C57.12.90.2010 and C57.152.2013, where limits have not been set for PF or for Insulation resistance. It was also pointed out that NETA has provided reference values noting that specific limits are not given in the regulating standards. </w:t>
      </w:r>
    </w:p>
    <w:p w:rsidR="008C4DF3" w:rsidRPr="001058CC" w:rsidRDefault="008C4DF3" w:rsidP="00BF49B4">
      <w:pPr>
        <w:autoSpaceDE w:val="0"/>
        <w:autoSpaceDN w:val="0"/>
        <w:adjustRightInd w:val="0"/>
        <w:spacing w:after="58" w:line="276" w:lineRule="auto"/>
        <w:rPr>
          <w:rFonts w:cs="Times New Roman"/>
          <w:szCs w:val="22"/>
        </w:rPr>
      </w:pPr>
    </w:p>
    <w:p w:rsidR="00DD15B0" w:rsidRPr="00375F0C" w:rsidRDefault="00DD15B0" w:rsidP="00375F0C">
      <w:pPr>
        <w:pStyle w:val="ListParagraph"/>
        <w:numPr>
          <w:ilvl w:val="0"/>
          <w:numId w:val="47"/>
        </w:numPr>
        <w:autoSpaceDE w:val="0"/>
        <w:autoSpaceDN w:val="0"/>
        <w:adjustRightInd w:val="0"/>
        <w:spacing w:after="58" w:line="276" w:lineRule="auto"/>
        <w:rPr>
          <w:szCs w:val="22"/>
        </w:rPr>
      </w:pPr>
      <w:r w:rsidRPr="00375F0C">
        <w:rPr>
          <w:szCs w:val="22"/>
        </w:rPr>
        <w:t xml:space="preserve">The text from C57.12.90.2010- Table 4 Notes on Power Factor were discussed where interpretation of results is based on experience and a variety of other factors. </w:t>
      </w:r>
    </w:p>
    <w:p w:rsidR="008C4DF3" w:rsidRPr="001058CC" w:rsidRDefault="008C4DF3" w:rsidP="00BF49B4">
      <w:pPr>
        <w:autoSpaceDE w:val="0"/>
        <w:autoSpaceDN w:val="0"/>
        <w:adjustRightInd w:val="0"/>
        <w:spacing w:after="58" w:line="276" w:lineRule="auto"/>
        <w:rPr>
          <w:rFonts w:cs="Times New Roman"/>
          <w:szCs w:val="22"/>
        </w:rPr>
      </w:pPr>
    </w:p>
    <w:p w:rsidR="00DD15B0" w:rsidRPr="00375F0C" w:rsidRDefault="00DD15B0" w:rsidP="00375F0C">
      <w:pPr>
        <w:pStyle w:val="ListParagraph"/>
        <w:numPr>
          <w:ilvl w:val="0"/>
          <w:numId w:val="47"/>
        </w:numPr>
        <w:autoSpaceDE w:val="0"/>
        <w:autoSpaceDN w:val="0"/>
        <w:adjustRightInd w:val="0"/>
        <w:spacing w:after="58" w:line="276" w:lineRule="auto"/>
        <w:rPr>
          <w:szCs w:val="22"/>
        </w:rPr>
      </w:pPr>
      <w:r w:rsidRPr="00375F0C">
        <w:rPr>
          <w:szCs w:val="22"/>
        </w:rPr>
        <w:lastRenderedPageBreak/>
        <w:t>The question put to the attendees was: What would be a typical Power Factor value to consider before the transformer is shipped</w:t>
      </w:r>
      <w:proofErr w:type="gramStart"/>
      <w:r w:rsidRPr="00375F0C">
        <w:rPr>
          <w:szCs w:val="22"/>
        </w:rPr>
        <w:t>?.</w:t>
      </w:r>
      <w:proofErr w:type="gramEnd"/>
      <w:r w:rsidRPr="00375F0C">
        <w:rPr>
          <w:szCs w:val="22"/>
        </w:rPr>
        <w:t xml:space="preserve"> What is a typical number that necessitates the manufacturer to investigate further before shipment? </w:t>
      </w:r>
    </w:p>
    <w:p w:rsidR="008C4DF3" w:rsidRPr="001058CC" w:rsidRDefault="008C4DF3" w:rsidP="00BF49B4">
      <w:pPr>
        <w:autoSpaceDE w:val="0"/>
        <w:autoSpaceDN w:val="0"/>
        <w:adjustRightInd w:val="0"/>
        <w:spacing w:after="58" w:line="276" w:lineRule="auto"/>
        <w:rPr>
          <w:rFonts w:cs="Times New Roman"/>
          <w:szCs w:val="22"/>
        </w:rPr>
      </w:pPr>
    </w:p>
    <w:p w:rsidR="00DD15B0" w:rsidRPr="00375F0C" w:rsidRDefault="00DD15B0" w:rsidP="00375F0C">
      <w:pPr>
        <w:pStyle w:val="ListParagraph"/>
        <w:numPr>
          <w:ilvl w:val="0"/>
          <w:numId w:val="47"/>
        </w:numPr>
        <w:autoSpaceDE w:val="0"/>
        <w:autoSpaceDN w:val="0"/>
        <w:adjustRightInd w:val="0"/>
        <w:spacing w:after="58" w:line="276" w:lineRule="auto"/>
        <w:rPr>
          <w:szCs w:val="22"/>
        </w:rPr>
      </w:pPr>
      <w:r w:rsidRPr="00375F0C">
        <w:rPr>
          <w:szCs w:val="22"/>
        </w:rPr>
        <w:t xml:space="preserve">Similar discussion was taken regarding the information provided in the standards for interpretation of IR. </w:t>
      </w:r>
    </w:p>
    <w:p w:rsidR="00DD15B0" w:rsidRPr="00375F0C" w:rsidRDefault="00DD15B0" w:rsidP="00375F0C">
      <w:pPr>
        <w:pStyle w:val="ListParagraph"/>
        <w:numPr>
          <w:ilvl w:val="0"/>
          <w:numId w:val="47"/>
        </w:numPr>
        <w:autoSpaceDE w:val="0"/>
        <w:autoSpaceDN w:val="0"/>
        <w:adjustRightInd w:val="0"/>
        <w:spacing w:after="58" w:line="276" w:lineRule="auto"/>
        <w:rPr>
          <w:szCs w:val="22"/>
        </w:rPr>
      </w:pPr>
      <w:r w:rsidRPr="00375F0C">
        <w:rPr>
          <w:szCs w:val="22"/>
        </w:rPr>
        <w:t xml:space="preserve">Presented the reference tables from NETA stating that “in absence of consensus standards, he NETA Council suggests representative values. </w:t>
      </w:r>
    </w:p>
    <w:p w:rsidR="00375F0C" w:rsidRDefault="00DD15B0" w:rsidP="00BF49B4">
      <w:pPr>
        <w:pStyle w:val="ListParagraph"/>
        <w:numPr>
          <w:ilvl w:val="0"/>
          <w:numId w:val="47"/>
        </w:numPr>
        <w:autoSpaceDE w:val="0"/>
        <w:autoSpaceDN w:val="0"/>
        <w:adjustRightInd w:val="0"/>
        <w:spacing w:after="58" w:line="276" w:lineRule="auto"/>
        <w:rPr>
          <w:szCs w:val="22"/>
        </w:rPr>
      </w:pPr>
      <w:r w:rsidRPr="00375F0C">
        <w:rPr>
          <w:szCs w:val="22"/>
        </w:rPr>
        <w:t xml:space="preserve">Not having consensus in the reference standards implies as well a variety of values given by manufacturers that will differ from factory to factory. </w:t>
      </w:r>
    </w:p>
    <w:p w:rsidR="00DD15B0" w:rsidRPr="00375F0C" w:rsidRDefault="00DD15B0" w:rsidP="00BF49B4">
      <w:pPr>
        <w:pStyle w:val="ListParagraph"/>
        <w:numPr>
          <w:ilvl w:val="0"/>
          <w:numId w:val="47"/>
        </w:numPr>
        <w:autoSpaceDE w:val="0"/>
        <w:autoSpaceDN w:val="0"/>
        <w:adjustRightInd w:val="0"/>
        <w:spacing w:after="58" w:line="276" w:lineRule="auto"/>
        <w:rPr>
          <w:szCs w:val="22"/>
        </w:rPr>
      </w:pPr>
      <w:r w:rsidRPr="00375F0C">
        <w:rPr>
          <w:szCs w:val="22"/>
        </w:rPr>
        <w:t xml:space="preserve">Therefore, the importance of this TF is to collect data and provide a logical, understandable and beneficial statistical analysis. </w:t>
      </w:r>
    </w:p>
    <w:p w:rsidR="00DD15B0" w:rsidRPr="00375F0C" w:rsidRDefault="00DD15B0" w:rsidP="00BF49B4">
      <w:pPr>
        <w:autoSpaceDE w:val="0"/>
        <w:autoSpaceDN w:val="0"/>
        <w:adjustRightInd w:val="0"/>
        <w:spacing w:line="276" w:lineRule="auto"/>
        <w:rPr>
          <w:rFonts w:cs="Times New Roman"/>
          <w:b/>
          <w:szCs w:val="22"/>
        </w:rPr>
      </w:pPr>
    </w:p>
    <w:p w:rsidR="00DD15B0" w:rsidRPr="00375F0C" w:rsidRDefault="00DD15B0" w:rsidP="00BF49B4">
      <w:pPr>
        <w:autoSpaceDE w:val="0"/>
        <w:autoSpaceDN w:val="0"/>
        <w:adjustRightInd w:val="0"/>
        <w:spacing w:line="276" w:lineRule="auto"/>
        <w:rPr>
          <w:rFonts w:cs="Times New Roman"/>
          <w:b/>
          <w:szCs w:val="22"/>
        </w:rPr>
      </w:pPr>
      <w:r w:rsidRPr="00375F0C">
        <w:rPr>
          <w:rFonts w:cs="Times New Roman"/>
          <w:b/>
          <w:szCs w:val="22"/>
        </w:rPr>
        <w:t xml:space="preserve">TF Chair requested the input form the attendees and initiated an open discussion </w:t>
      </w:r>
    </w:p>
    <w:p w:rsidR="00DD15B0" w:rsidRPr="001058CC" w:rsidRDefault="00DD15B0" w:rsidP="00BF49B4">
      <w:pPr>
        <w:autoSpaceDE w:val="0"/>
        <w:autoSpaceDN w:val="0"/>
        <w:adjustRightInd w:val="0"/>
        <w:spacing w:line="276" w:lineRule="auto"/>
        <w:rPr>
          <w:rFonts w:cs="Times New Roman"/>
          <w:szCs w:val="22"/>
        </w:rPr>
      </w:pPr>
      <w:r w:rsidRPr="00DD15B0">
        <w:rPr>
          <w:rFonts w:cs="Times New Roman"/>
          <w:szCs w:val="22"/>
        </w:rPr>
        <w:t xml:space="preserve">Mark Perkins (ABB) – stated that PF is misunderstood for limits. ABB has lots of experience with DFR and has gained more understanding now of PF. Modeling of different types of transformers considering the parameters affecting PF are: % of cellulose material vs liquid insulation and temperature correction. Large power transformers are about 20% - 30% paper and the oil volume may lower the PF value. Other parameter is moisture concentrated in cellulose. Conductivity of oil, for power transformer IR is a task of oil conductivity as direct measurement. The suggestion is to probably come up with a three-dimensional model having PF, temperature and moisture will clarify the topic. It also </w:t>
      </w:r>
      <w:proofErr w:type="gramStart"/>
      <w:r w:rsidRPr="00DD15B0">
        <w:rPr>
          <w:rFonts w:cs="Times New Roman"/>
          <w:szCs w:val="22"/>
        </w:rPr>
        <w:t>need</w:t>
      </w:r>
      <w:proofErr w:type="gramEnd"/>
      <w:r w:rsidRPr="00DD15B0">
        <w:rPr>
          <w:rFonts w:cs="Times New Roman"/>
          <w:szCs w:val="22"/>
        </w:rPr>
        <w:t xml:space="preserve"> to consider type of winding and core. Mark also proposed to include theoretical references of PF vs other parameters. Mark volunteers to take this task. </w:t>
      </w:r>
    </w:p>
    <w:p w:rsidR="008C4DF3" w:rsidRPr="00DD15B0" w:rsidRDefault="008C4DF3" w:rsidP="00BF49B4">
      <w:pPr>
        <w:autoSpaceDE w:val="0"/>
        <w:autoSpaceDN w:val="0"/>
        <w:adjustRightInd w:val="0"/>
        <w:spacing w:line="276" w:lineRule="auto"/>
        <w:rPr>
          <w:rFonts w:cs="Times New Roman"/>
          <w:szCs w:val="22"/>
        </w:rPr>
      </w:pPr>
    </w:p>
    <w:p w:rsidR="00DD15B0" w:rsidRPr="00DD15B0" w:rsidRDefault="00DD15B0" w:rsidP="00BF49B4">
      <w:pPr>
        <w:autoSpaceDE w:val="0"/>
        <w:autoSpaceDN w:val="0"/>
        <w:adjustRightInd w:val="0"/>
        <w:spacing w:line="276" w:lineRule="auto"/>
        <w:rPr>
          <w:rFonts w:cs="Times New Roman"/>
          <w:szCs w:val="22"/>
        </w:rPr>
      </w:pPr>
      <w:proofErr w:type="spellStart"/>
      <w:r w:rsidRPr="00DD15B0">
        <w:rPr>
          <w:rFonts w:cs="Times New Roman"/>
          <w:szCs w:val="22"/>
        </w:rPr>
        <w:t>Poorvi</w:t>
      </w:r>
      <w:proofErr w:type="spellEnd"/>
      <w:r w:rsidRPr="00DD15B0">
        <w:rPr>
          <w:rFonts w:cs="Times New Roman"/>
          <w:szCs w:val="22"/>
        </w:rPr>
        <w:t xml:space="preserve"> Patel (ABB) – questioned if this TF is only for factory acceptance values or also field?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Susmitha Tarlapally (ABB) – indicated that initially the TF will look into acceptance/factory values, but the TF would want to stablish guidelines for service aged distribution transformers.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Evan </w:t>
      </w:r>
      <w:proofErr w:type="spellStart"/>
      <w:r w:rsidRPr="00DD15B0">
        <w:rPr>
          <w:rFonts w:cs="Times New Roman"/>
          <w:szCs w:val="22"/>
        </w:rPr>
        <w:t>Langran</w:t>
      </w:r>
      <w:proofErr w:type="spellEnd"/>
      <w:r w:rsidRPr="00DD15B0">
        <w:rPr>
          <w:rFonts w:cs="Times New Roman"/>
          <w:szCs w:val="22"/>
        </w:rPr>
        <w:t xml:space="preserve"> (RES) – suggested </w:t>
      </w:r>
      <w:proofErr w:type="gramStart"/>
      <w:r w:rsidRPr="00DD15B0">
        <w:rPr>
          <w:rFonts w:cs="Times New Roman"/>
          <w:szCs w:val="22"/>
        </w:rPr>
        <w:t>to include service life meaning chronological years in service (real service not just reference to manufacturing date), vector</w:t>
      </w:r>
      <w:proofErr w:type="gramEnd"/>
      <w:r w:rsidRPr="00DD15B0">
        <w:rPr>
          <w:rFonts w:cs="Times New Roman"/>
          <w:szCs w:val="22"/>
        </w:rPr>
        <w:t xml:space="preserve"> diagram and service application. </w:t>
      </w:r>
    </w:p>
    <w:p w:rsidR="008C4DF3" w:rsidRPr="001058CC" w:rsidRDefault="008C4DF3" w:rsidP="00BF49B4">
      <w:pPr>
        <w:autoSpaceDE w:val="0"/>
        <w:autoSpaceDN w:val="0"/>
        <w:adjustRightInd w:val="0"/>
        <w:spacing w:line="276" w:lineRule="auto"/>
        <w:rPr>
          <w:rFonts w:cs="Times New Roman"/>
          <w:szCs w:val="22"/>
        </w:rPr>
      </w:pP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Ajith Varghese (SPX) – suggested also Tap changer type, bushing type, type of insulation oil for IR and PF, reprocessed oil vs new oil. </w:t>
      </w:r>
    </w:p>
    <w:p w:rsidR="008C4DF3" w:rsidRPr="001058CC" w:rsidRDefault="008C4DF3" w:rsidP="00BF49B4">
      <w:pPr>
        <w:autoSpaceDE w:val="0"/>
        <w:autoSpaceDN w:val="0"/>
        <w:adjustRightInd w:val="0"/>
        <w:spacing w:line="276" w:lineRule="auto"/>
        <w:rPr>
          <w:rFonts w:cs="Times New Roman"/>
          <w:szCs w:val="22"/>
        </w:rPr>
      </w:pP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Donald Agers – suggested material used for the insulation winding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Peter </w:t>
      </w:r>
      <w:proofErr w:type="spellStart"/>
      <w:r w:rsidRPr="00DD15B0">
        <w:rPr>
          <w:rFonts w:cs="Times New Roman"/>
          <w:szCs w:val="22"/>
        </w:rPr>
        <w:t>Heinzing</w:t>
      </w:r>
      <w:proofErr w:type="spellEnd"/>
      <w:r w:rsidRPr="00DD15B0">
        <w:rPr>
          <w:rFonts w:cs="Times New Roman"/>
          <w:szCs w:val="22"/>
        </w:rPr>
        <w:t xml:space="preserve"> (Weidman) – look for materials, laminated wood, influence on PF, geometry of windings. </w:t>
      </w:r>
    </w:p>
    <w:p w:rsidR="00DD15B0" w:rsidRPr="00DD15B0" w:rsidRDefault="00DD15B0" w:rsidP="00BF49B4">
      <w:pPr>
        <w:autoSpaceDE w:val="0"/>
        <w:autoSpaceDN w:val="0"/>
        <w:adjustRightInd w:val="0"/>
        <w:spacing w:line="276" w:lineRule="auto"/>
        <w:rPr>
          <w:rFonts w:cs="Times New Roman"/>
          <w:szCs w:val="22"/>
        </w:rPr>
      </w:pPr>
      <w:proofErr w:type="spellStart"/>
      <w:r w:rsidRPr="00DD15B0">
        <w:rPr>
          <w:rFonts w:cs="Times New Roman"/>
          <w:szCs w:val="22"/>
        </w:rPr>
        <w:t>Paintong</w:t>
      </w:r>
      <w:proofErr w:type="spellEnd"/>
      <w:r w:rsidRPr="00DD15B0">
        <w:rPr>
          <w:rFonts w:cs="Times New Roman"/>
          <w:szCs w:val="22"/>
        </w:rPr>
        <w:t xml:space="preserve"> Yang (pens. </w:t>
      </w:r>
      <w:proofErr w:type="spellStart"/>
      <w:r w:rsidRPr="00DD15B0">
        <w:rPr>
          <w:rFonts w:cs="Times New Roman"/>
          <w:szCs w:val="22"/>
        </w:rPr>
        <w:t>Xmer</w:t>
      </w:r>
      <w:proofErr w:type="spellEnd"/>
      <w:r w:rsidRPr="00DD15B0">
        <w:rPr>
          <w:rFonts w:cs="Times New Roman"/>
          <w:szCs w:val="22"/>
        </w:rPr>
        <w:t xml:space="preserve">), - coil configuration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Ali </w:t>
      </w:r>
      <w:proofErr w:type="spellStart"/>
      <w:r w:rsidRPr="00DD15B0">
        <w:rPr>
          <w:rFonts w:cs="Times New Roman"/>
          <w:szCs w:val="22"/>
        </w:rPr>
        <w:t>Naderian</w:t>
      </w:r>
      <w:proofErr w:type="spellEnd"/>
      <w:r w:rsidRPr="00DD15B0">
        <w:rPr>
          <w:rFonts w:cs="Times New Roman"/>
          <w:szCs w:val="22"/>
        </w:rPr>
        <w:t xml:space="preserve"> – separate the field and the factory data. Suggested to include oil tan delta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Chuck </w:t>
      </w:r>
      <w:proofErr w:type="spellStart"/>
      <w:r w:rsidRPr="00DD15B0">
        <w:rPr>
          <w:rFonts w:cs="Times New Roman"/>
          <w:szCs w:val="22"/>
        </w:rPr>
        <w:t>Switseer</w:t>
      </w:r>
      <w:proofErr w:type="spellEnd"/>
      <w:r w:rsidRPr="00DD15B0">
        <w:rPr>
          <w:rFonts w:cs="Times New Roman"/>
          <w:szCs w:val="22"/>
        </w:rPr>
        <w:t xml:space="preserve"> (OMICRON) – commented about the complications faced in C57.104. Data was collected and it is proprietary. </w:t>
      </w:r>
      <w:proofErr w:type="gramStart"/>
      <w:r w:rsidRPr="00DD15B0">
        <w:rPr>
          <w:rFonts w:cs="Times New Roman"/>
          <w:szCs w:val="22"/>
        </w:rPr>
        <w:t>Reminded of the issues with temperature collection, PF and IR differences between CHL vs CH and CL.</w:t>
      </w:r>
      <w:proofErr w:type="gramEnd"/>
      <w:r w:rsidRPr="00DD15B0">
        <w:rPr>
          <w:rFonts w:cs="Times New Roman"/>
          <w:szCs w:val="22"/>
        </w:rPr>
        <w:t xml:space="preserve"> He also suggested </w:t>
      </w:r>
      <w:proofErr w:type="gramStart"/>
      <w:r w:rsidRPr="00DD15B0">
        <w:rPr>
          <w:rFonts w:cs="Times New Roman"/>
          <w:szCs w:val="22"/>
        </w:rPr>
        <w:t>to consider</w:t>
      </w:r>
      <w:proofErr w:type="gramEnd"/>
      <w:r w:rsidRPr="00DD15B0">
        <w:rPr>
          <w:rFonts w:cs="Times New Roman"/>
          <w:szCs w:val="22"/>
        </w:rPr>
        <w:t xml:space="preserve"> the slope of power factor sweep. </w:t>
      </w:r>
    </w:p>
    <w:p w:rsidR="00DD15B0" w:rsidRPr="00DD15B0" w:rsidRDefault="00DD15B0" w:rsidP="00BF49B4">
      <w:pPr>
        <w:autoSpaceDE w:val="0"/>
        <w:autoSpaceDN w:val="0"/>
        <w:adjustRightInd w:val="0"/>
        <w:spacing w:line="276" w:lineRule="auto"/>
        <w:rPr>
          <w:rFonts w:cs="Times New Roman"/>
          <w:szCs w:val="22"/>
        </w:rPr>
      </w:pPr>
      <w:proofErr w:type="spellStart"/>
      <w:r w:rsidRPr="00DD15B0">
        <w:rPr>
          <w:rFonts w:cs="Times New Roman"/>
          <w:szCs w:val="22"/>
        </w:rPr>
        <w:t>Poorvi</w:t>
      </w:r>
      <w:proofErr w:type="spellEnd"/>
      <w:r w:rsidRPr="00DD15B0">
        <w:rPr>
          <w:rFonts w:cs="Times New Roman"/>
          <w:szCs w:val="22"/>
        </w:rPr>
        <w:t xml:space="preserve"> Patel – questioned is the collect data from the field should only consider units in good condition.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Robert Lobo (Mitsubishi) – Suggested to include atmospheric conditions. %HR and pressure may have an influence </w:t>
      </w:r>
    </w:p>
    <w:p w:rsidR="00DD15B0" w:rsidRPr="00DD15B0" w:rsidRDefault="00DD15B0" w:rsidP="00BF49B4">
      <w:pPr>
        <w:autoSpaceDE w:val="0"/>
        <w:autoSpaceDN w:val="0"/>
        <w:adjustRightInd w:val="0"/>
        <w:spacing w:line="276" w:lineRule="auto"/>
        <w:rPr>
          <w:rFonts w:cs="Times New Roman"/>
          <w:szCs w:val="22"/>
        </w:rPr>
      </w:pPr>
      <w:proofErr w:type="spellStart"/>
      <w:r w:rsidRPr="00DD15B0">
        <w:rPr>
          <w:rFonts w:cs="Times New Roman"/>
          <w:szCs w:val="22"/>
        </w:rPr>
        <w:lastRenderedPageBreak/>
        <w:t>Egon</w:t>
      </w:r>
      <w:proofErr w:type="spellEnd"/>
      <w:r w:rsidRPr="00DD15B0">
        <w:rPr>
          <w:rFonts w:cs="Times New Roman"/>
          <w:szCs w:val="22"/>
        </w:rPr>
        <w:t xml:space="preserve"> </w:t>
      </w:r>
      <w:proofErr w:type="spellStart"/>
      <w:r w:rsidRPr="00DD15B0">
        <w:rPr>
          <w:rFonts w:cs="Times New Roman"/>
          <w:szCs w:val="22"/>
        </w:rPr>
        <w:t>Kirchenmayer</w:t>
      </w:r>
      <w:proofErr w:type="spellEnd"/>
      <w:r w:rsidRPr="00DD15B0">
        <w:rPr>
          <w:rFonts w:cs="Times New Roman"/>
          <w:szCs w:val="22"/>
        </w:rPr>
        <w:t xml:space="preserve"> (Siemens) – PF for core and windings, </w:t>
      </w:r>
    </w:p>
    <w:p w:rsidR="008C4DF3" w:rsidRPr="001058CC" w:rsidRDefault="008C4DF3" w:rsidP="00BF49B4">
      <w:pPr>
        <w:autoSpaceDE w:val="0"/>
        <w:autoSpaceDN w:val="0"/>
        <w:adjustRightInd w:val="0"/>
        <w:spacing w:line="276" w:lineRule="auto"/>
        <w:rPr>
          <w:rFonts w:cs="Times New Roman"/>
          <w:szCs w:val="22"/>
        </w:rPr>
      </w:pP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The input from the attendees has been gathered. At this point the effort of the group is to collect the data and start working on the statistical analysis. </w:t>
      </w:r>
    </w:p>
    <w:p w:rsidR="008C4DF3" w:rsidRPr="001058CC" w:rsidRDefault="008C4DF3" w:rsidP="00BF49B4">
      <w:pPr>
        <w:autoSpaceDE w:val="0"/>
        <w:autoSpaceDN w:val="0"/>
        <w:adjustRightInd w:val="0"/>
        <w:spacing w:line="276" w:lineRule="auto"/>
        <w:rPr>
          <w:rFonts w:cs="Times New Roman"/>
          <w:szCs w:val="22"/>
        </w:rPr>
      </w:pP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Diego </w:t>
      </w:r>
      <w:proofErr w:type="spellStart"/>
      <w:r w:rsidRPr="00DD15B0">
        <w:rPr>
          <w:rFonts w:cs="Times New Roman"/>
          <w:szCs w:val="22"/>
        </w:rPr>
        <w:t>Robalino</w:t>
      </w:r>
      <w:proofErr w:type="spellEnd"/>
      <w:r w:rsidRPr="00DD15B0">
        <w:rPr>
          <w:rFonts w:cs="Times New Roman"/>
          <w:szCs w:val="22"/>
        </w:rPr>
        <w:t xml:space="preserve"> (MEGGER) indicated that there will be information that manufacturers may not be able to share and for now we should be able to identify those particular parameters. The invitation was extended to all attendees to volunteer and contribute with the work of this TF. </w:t>
      </w:r>
    </w:p>
    <w:p w:rsidR="008C4DF3" w:rsidRPr="001058CC" w:rsidRDefault="008C4DF3" w:rsidP="00BF49B4">
      <w:pPr>
        <w:autoSpaceDE w:val="0"/>
        <w:autoSpaceDN w:val="0"/>
        <w:adjustRightInd w:val="0"/>
        <w:spacing w:line="276" w:lineRule="auto"/>
        <w:rPr>
          <w:rFonts w:cs="Times New Roman"/>
          <w:szCs w:val="22"/>
        </w:rPr>
      </w:pPr>
    </w:p>
    <w:p w:rsidR="008C4DF3" w:rsidRPr="00375F0C" w:rsidRDefault="00DD15B0" w:rsidP="00BF49B4">
      <w:pPr>
        <w:autoSpaceDE w:val="0"/>
        <w:autoSpaceDN w:val="0"/>
        <w:adjustRightInd w:val="0"/>
        <w:spacing w:line="276" w:lineRule="auto"/>
        <w:rPr>
          <w:rFonts w:cs="Times New Roman"/>
          <w:b/>
          <w:szCs w:val="22"/>
        </w:rPr>
      </w:pPr>
      <w:r w:rsidRPr="00375F0C">
        <w:rPr>
          <w:rFonts w:cs="Times New Roman"/>
          <w:b/>
          <w:szCs w:val="22"/>
        </w:rPr>
        <w:t xml:space="preserve">Volunteered: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Kirk Robbins (</w:t>
      </w:r>
      <w:r w:rsidR="008C4DF3" w:rsidRPr="001058CC">
        <w:rPr>
          <w:rFonts w:cs="Times New Roman"/>
          <w:szCs w:val="22"/>
        </w:rPr>
        <w:t>Exelon</w:t>
      </w:r>
      <w:r w:rsidRPr="00DD15B0">
        <w:rPr>
          <w:rFonts w:cs="Times New Roman"/>
          <w:szCs w:val="22"/>
        </w:rPr>
        <w:t xml:space="preserve">)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Evan </w:t>
      </w:r>
      <w:proofErr w:type="spellStart"/>
      <w:r w:rsidRPr="00DD15B0">
        <w:rPr>
          <w:rFonts w:cs="Times New Roman"/>
          <w:szCs w:val="22"/>
        </w:rPr>
        <w:t>Langran</w:t>
      </w:r>
      <w:proofErr w:type="spellEnd"/>
      <w:r w:rsidRPr="00DD15B0">
        <w:rPr>
          <w:rFonts w:cs="Times New Roman"/>
          <w:szCs w:val="22"/>
        </w:rPr>
        <w:t xml:space="preserve"> (RES) </w:t>
      </w:r>
    </w:p>
    <w:p w:rsidR="00DD15B0" w:rsidRPr="00DD15B0" w:rsidRDefault="008C4DF3" w:rsidP="00BF49B4">
      <w:pPr>
        <w:autoSpaceDE w:val="0"/>
        <w:autoSpaceDN w:val="0"/>
        <w:adjustRightInd w:val="0"/>
        <w:spacing w:line="276" w:lineRule="auto"/>
        <w:rPr>
          <w:rFonts w:cs="Times New Roman"/>
          <w:szCs w:val="22"/>
        </w:rPr>
      </w:pPr>
      <w:r w:rsidRPr="001058CC">
        <w:rPr>
          <w:rFonts w:cs="Times New Roman"/>
          <w:szCs w:val="22"/>
        </w:rPr>
        <w:t>Ajith Varghese</w:t>
      </w:r>
      <w:r w:rsidR="00DD15B0" w:rsidRPr="00DD15B0">
        <w:rPr>
          <w:rFonts w:cs="Times New Roman"/>
          <w:szCs w:val="22"/>
        </w:rPr>
        <w:t xml:space="preserve"> (SPX) </w:t>
      </w:r>
    </w:p>
    <w:p w:rsidR="00DD15B0" w:rsidRPr="00DD15B0" w:rsidRDefault="00DD15B0" w:rsidP="00BF49B4">
      <w:pPr>
        <w:autoSpaceDE w:val="0"/>
        <w:autoSpaceDN w:val="0"/>
        <w:adjustRightInd w:val="0"/>
        <w:spacing w:line="276" w:lineRule="auto"/>
        <w:rPr>
          <w:rFonts w:cs="Times New Roman"/>
          <w:szCs w:val="22"/>
        </w:rPr>
      </w:pPr>
      <w:proofErr w:type="spellStart"/>
      <w:r w:rsidRPr="00DD15B0">
        <w:rPr>
          <w:rFonts w:cs="Times New Roman"/>
          <w:szCs w:val="22"/>
        </w:rPr>
        <w:t>Poorvi</w:t>
      </w:r>
      <w:proofErr w:type="spellEnd"/>
      <w:r w:rsidRPr="00DD15B0">
        <w:rPr>
          <w:rFonts w:cs="Times New Roman"/>
          <w:szCs w:val="22"/>
        </w:rPr>
        <w:t xml:space="preserve"> Patel (ABB) </w:t>
      </w:r>
    </w:p>
    <w:p w:rsidR="00DD15B0" w:rsidRPr="00DD15B0" w:rsidRDefault="00DD15B0" w:rsidP="00BF49B4">
      <w:pPr>
        <w:autoSpaceDE w:val="0"/>
        <w:autoSpaceDN w:val="0"/>
        <w:adjustRightInd w:val="0"/>
        <w:spacing w:line="276" w:lineRule="auto"/>
        <w:rPr>
          <w:rFonts w:cs="Times New Roman"/>
          <w:szCs w:val="22"/>
        </w:rPr>
      </w:pPr>
      <w:proofErr w:type="spellStart"/>
      <w:r w:rsidRPr="00DD15B0">
        <w:rPr>
          <w:rFonts w:cs="Times New Roman"/>
          <w:szCs w:val="22"/>
        </w:rPr>
        <w:t>Egon</w:t>
      </w:r>
      <w:proofErr w:type="spellEnd"/>
      <w:r w:rsidRPr="00DD15B0">
        <w:rPr>
          <w:rFonts w:cs="Times New Roman"/>
          <w:szCs w:val="22"/>
        </w:rPr>
        <w:t xml:space="preserve"> </w:t>
      </w:r>
      <w:proofErr w:type="spellStart"/>
      <w:r w:rsidRPr="00DD15B0">
        <w:rPr>
          <w:rFonts w:cs="Times New Roman"/>
          <w:szCs w:val="22"/>
        </w:rPr>
        <w:t>Kirchenmayer</w:t>
      </w:r>
      <w:proofErr w:type="spellEnd"/>
      <w:r w:rsidRPr="00DD15B0">
        <w:rPr>
          <w:rFonts w:cs="Times New Roman"/>
          <w:szCs w:val="22"/>
        </w:rPr>
        <w:t xml:space="preserve"> (SIEMENS) </w:t>
      </w:r>
    </w:p>
    <w:p w:rsidR="00DD15B0" w:rsidRPr="00DD15B0" w:rsidRDefault="00DD15B0" w:rsidP="00BF49B4">
      <w:pPr>
        <w:autoSpaceDE w:val="0"/>
        <w:autoSpaceDN w:val="0"/>
        <w:adjustRightInd w:val="0"/>
        <w:spacing w:line="276" w:lineRule="auto"/>
        <w:rPr>
          <w:rFonts w:cs="Times New Roman"/>
          <w:szCs w:val="22"/>
        </w:rPr>
      </w:pPr>
      <w:proofErr w:type="spellStart"/>
      <w:r w:rsidRPr="00DD15B0">
        <w:rPr>
          <w:rFonts w:cs="Times New Roman"/>
          <w:szCs w:val="22"/>
        </w:rPr>
        <w:t>Pugazhenthi</w:t>
      </w:r>
      <w:proofErr w:type="spellEnd"/>
      <w:r w:rsidRPr="00DD15B0">
        <w:rPr>
          <w:rFonts w:cs="Times New Roman"/>
          <w:szCs w:val="22"/>
        </w:rPr>
        <w:t xml:space="preserve"> </w:t>
      </w:r>
      <w:proofErr w:type="spellStart"/>
      <w:r w:rsidRPr="00DD15B0">
        <w:rPr>
          <w:rFonts w:cs="Times New Roman"/>
          <w:szCs w:val="22"/>
        </w:rPr>
        <w:t>Selvarajay</w:t>
      </w:r>
      <w:proofErr w:type="spellEnd"/>
      <w:r w:rsidRPr="00DD15B0">
        <w:rPr>
          <w:rFonts w:cs="Times New Roman"/>
          <w:szCs w:val="22"/>
        </w:rPr>
        <w:t xml:space="preserve"> (Virginia Transformers)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Jermaine </w:t>
      </w:r>
      <w:proofErr w:type="spellStart"/>
      <w:r w:rsidRPr="00DD15B0">
        <w:rPr>
          <w:rFonts w:cs="Times New Roman"/>
          <w:szCs w:val="22"/>
        </w:rPr>
        <w:t>Clonts</w:t>
      </w:r>
      <w:proofErr w:type="spellEnd"/>
      <w:r w:rsidRPr="00DD15B0">
        <w:rPr>
          <w:rFonts w:cs="Times New Roman"/>
          <w:szCs w:val="22"/>
        </w:rPr>
        <w:t xml:space="preserve"> (Power Partners)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Krishnamurthy </w:t>
      </w:r>
      <w:proofErr w:type="spellStart"/>
      <w:r w:rsidRPr="00DD15B0">
        <w:rPr>
          <w:rFonts w:cs="Times New Roman"/>
          <w:szCs w:val="22"/>
        </w:rPr>
        <w:t>Vijayan</w:t>
      </w:r>
      <w:proofErr w:type="spellEnd"/>
      <w:r w:rsidRPr="00DD15B0">
        <w:rPr>
          <w:rFonts w:cs="Times New Roman"/>
          <w:szCs w:val="22"/>
        </w:rPr>
        <w:t xml:space="preserve"> (CG Power Systems)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Vijay Tendulkar (SMITHS Power)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Gregorio Lobo (Mitsubishi)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K. Shane Smith (Delta Star) </w:t>
      </w: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Mike Perkins (ABB) </w:t>
      </w:r>
    </w:p>
    <w:p w:rsidR="008C4DF3" w:rsidRPr="001058CC" w:rsidRDefault="008C4DF3" w:rsidP="00BF49B4">
      <w:pPr>
        <w:autoSpaceDE w:val="0"/>
        <w:autoSpaceDN w:val="0"/>
        <w:adjustRightInd w:val="0"/>
        <w:spacing w:line="276" w:lineRule="auto"/>
        <w:rPr>
          <w:rFonts w:cs="Times New Roman"/>
          <w:szCs w:val="22"/>
        </w:rPr>
      </w:pP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Michael </w:t>
      </w:r>
      <w:proofErr w:type="spellStart"/>
      <w:r w:rsidRPr="00DD15B0">
        <w:rPr>
          <w:rFonts w:cs="Times New Roman"/>
          <w:szCs w:val="22"/>
        </w:rPr>
        <w:t>Franchek</w:t>
      </w:r>
      <w:proofErr w:type="spellEnd"/>
      <w:r w:rsidRPr="00DD15B0">
        <w:rPr>
          <w:rFonts w:cs="Times New Roman"/>
          <w:szCs w:val="22"/>
        </w:rPr>
        <w:t xml:space="preserve"> (WEIDMANN) – dielectric Test SC Chair noted to the TF that IEEE has the ability to manage confidential data under an established DB system. There will be confidentiality agreements to protect the information and make sure it is secure for all participants during the process. </w:t>
      </w:r>
    </w:p>
    <w:p w:rsidR="008C4DF3" w:rsidRPr="001058CC" w:rsidRDefault="008C4DF3" w:rsidP="00BF49B4">
      <w:pPr>
        <w:autoSpaceDE w:val="0"/>
        <w:autoSpaceDN w:val="0"/>
        <w:adjustRightInd w:val="0"/>
        <w:spacing w:line="276" w:lineRule="auto"/>
        <w:rPr>
          <w:rFonts w:cs="Times New Roman"/>
          <w:szCs w:val="22"/>
        </w:rPr>
      </w:pP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Wallach (Duke Energy) has records of PF in the database. </w:t>
      </w:r>
    </w:p>
    <w:p w:rsidR="008C4DF3" w:rsidRPr="001058CC" w:rsidRDefault="008C4DF3" w:rsidP="00BF49B4">
      <w:pPr>
        <w:autoSpaceDE w:val="0"/>
        <w:autoSpaceDN w:val="0"/>
        <w:adjustRightInd w:val="0"/>
        <w:spacing w:line="276" w:lineRule="auto"/>
        <w:rPr>
          <w:rFonts w:cs="Times New Roman"/>
          <w:szCs w:val="22"/>
        </w:rPr>
      </w:pPr>
    </w:p>
    <w:p w:rsidR="008C4DF3" w:rsidRPr="001058CC" w:rsidRDefault="00DD15B0" w:rsidP="00BF49B4">
      <w:pPr>
        <w:autoSpaceDE w:val="0"/>
        <w:autoSpaceDN w:val="0"/>
        <w:adjustRightInd w:val="0"/>
        <w:spacing w:line="276" w:lineRule="auto"/>
        <w:rPr>
          <w:rFonts w:cs="Times New Roman"/>
          <w:szCs w:val="22"/>
        </w:rPr>
      </w:pPr>
      <w:r w:rsidRPr="00DD15B0">
        <w:rPr>
          <w:rFonts w:cs="Times New Roman"/>
          <w:szCs w:val="22"/>
        </w:rPr>
        <w:t xml:space="preserve">Peter </w:t>
      </w:r>
      <w:proofErr w:type="spellStart"/>
      <w:r w:rsidRPr="00DD15B0">
        <w:rPr>
          <w:rFonts w:cs="Times New Roman"/>
          <w:szCs w:val="22"/>
        </w:rPr>
        <w:t>Werelius</w:t>
      </w:r>
      <w:proofErr w:type="spellEnd"/>
      <w:r w:rsidRPr="00DD15B0">
        <w:rPr>
          <w:rFonts w:cs="Times New Roman"/>
          <w:szCs w:val="22"/>
        </w:rPr>
        <w:t xml:space="preserve"> – recommends an organized way to collect data, from DFR we know better the behavior of PF as it is related to </w:t>
      </w:r>
      <w:r w:rsidR="008C4DF3" w:rsidRPr="001058CC">
        <w:rPr>
          <w:rFonts w:cs="Times New Roman"/>
          <w:szCs w:val="22"/>
        </w:rPr>
        <w:t>other factors. The statistical analysis</w:t>
      </w:r>
      <w:r w:rsidRPr="00DD15B0">
        <w:rPr>
          <w:rFonts w:cs="Times New Roman"/>
          <w:szCs w:val="22"/>
        </w:rPr>
        <w:t xml:space="preserve"> </w:t>
      </w:r>
      <w:r w:rsidR="008C4DF3" w:rsidRPr="001058CC">
        <w:rPr>
          <w:rFonts w:cs="Times New Roman"/>
          <w:szCs w:val="22"/>
        </w:rPr>
        <w:t>should</w:t>
      </w:r>
      <w:r w:rsidRPr="00DD15B0">
        <w:rPr>
          <w:rFonts w:cs="Times New Roman"/>
          <w:szCs w:val="22"/>
        </w:rPr>
        <w:t xml:space="preserve"> be such that a bad batch of data should not leverage the good data and mislead the interpretation and the limits for IR or PF. Volunteer as well. </w:t>
      </w:r>
    </w:p>
    <w:p w:rsidR="008C4DF3" w:rsidRPr="001058CC" w:rsidRDefault="008C4DF3" w:rsidP="00BF49B4">
      <w:pPr>
        <w:autoSpaceDE w:val="0"/>
        <w:autoSpaceDN w:val="0"/>
        <w:adjustRightInd w:val="0"/>
        <w:spacing w:line="276" w:lineRule="auto"/>
        <w:rPr>
          <w:rFonts w:cs="Times New Roman"/>
          <w:szCs w:val="22"/>
        </w:rPr>
      </w:pPr>
    </w:p>
    <w:p w:rsidR="00DD15B0" w:rsidRPr="00DD15B0" w:rsidRDefault="00DD15B0" w:rsidP="00BF49B4">
      <w:pPr>
        <w:autoSpaceDE w:val="0"/>
        <w:autoSpaceDN w:val="0"/>
        <w:adjustRightInd w:val="0"/>
        <w:spacing w:line="276" w:lineRule="auto"/>
        <w:rPr>
          <w:rFonts w:cs="Times New Roman"/>
          <w:szCs w:val="22"/>
        </w:rPr>
      </w:pPr>
      <w:r w:rsidRPr="00DD15B0">
        <w:rPr>
          <w:rFonts w:cs="Times New Roman"/>
          <w:szCs w:val="22"/>
        </w:rPr>
        <w:t xml:space="preserve">Information was collected and the meeting adjourned at 9:05 </w:t>
      </w:r>
    </w:p>
    <w:p w:rsidR="00C503FE" w:rsidRPr="0018273F" w:rsidRDefault="00C503FE">
      <w:pPr>
        <w:rPr>
          <w:color w:val="FF0000"/>
          <w:sz w:val="24"/>
          <w:szCs w:val="24"/>
        </w:rPr>
      </w:pPr>
    </w:p>
    <w:p w:rsidR="008C4DF3" w:rsidRDefault="008C4DF3">
      <w:pPr>
        <w:rPr>
          <w:color w:val="FF0000"/>
          <w:sz w:val="24"/>
          <w:szCs w:val="24"/>
        </w:rPr>
      </w:pPr>
      <w:r>
        <w:rPr>
          <w:color w:val="FF0000"/>
          <w:sz w:val="24"/>
          <w:szCs w:val="24"/>
        </w:rPr>
        <w:br w:type="page"/>
      </w:r>
    </w:p>
    <w:p w:rsidR="00FA6F29" w:rsidRPr="0018273F" w:rsidRDefault="00FA6F29" w:rsidP="00FA6F29">
      <w:pPr>
        <w:ind w:left="360"/>
        <w:rPr>
          <w:color w:val="FF0000"/>
          <w:sz w:val="24"/>
          <w:szCs w:val="24"/>
        </w:rPr>
      </w:pPr>
    </w:p>
    <w:p w:rsidR="00EE5C73" w:rsidRPr="00BF49B4" w:rsidRDefault="00EE5C73" w:rsidP="006E5289">
      <w:pPr>
        <w:pStyle w:val="Heading1"/>
      </w:pPr>
      <w:r w:rsidRPr="00BF49B4">
        <w:t>Liaison Reports</w:t>
      </w:r>
    </w:p>
    <w:p w:rsidR="00EE5C73" w:rsidRPr="00BF49B4" w:rsidRDefault="00EE5C73" w:rsidP="006E5289">
      <w:pPr>
        <w:pStyle w:val="Heading2"/>
      </w:pPr>
      <w:r w:rsidRPr="00BF49B4">
        <w:t xml:space="preserve">Voltage Test Techniques (HVTT), IEEE Standard 4 - Arthur </w:t>
      </w:r>
      <w:proofErr w:type="spellStart"/>
      <w:r w:rsidRPr="00BF49B4">
        <w:t>Molden</w:t>
      </w:r>
      <w:proofErr w:type="spellEnd"/>
    </w:p>
    <w:p w:rsidR="00EE5C73" w:rsidRPr="00E74B79" w:rsidRDefault="00EE5C73" w:rsidP="002E677E">
      <w:pPr>
        <w:jc w:val="center"/>
        <w:rPr>
          <w:rFonts w:eastAsia="SimSun" w:cs="Times New Roman"/>
          <w:szCs w:val="22"/>
        </w:rPr>
      </w:pPr>
    </w:p>
    <w:p w:rsidR="0018273F" w:rsidRPr="00E74B79" w:rsidRDefault="008C4DF3" w:rsidP="0018273F">
      <w:pPr>
        <w:pStyle w:val="PlainText"/>
        <w:rPr>
          <w:rFonts w:ascii="Times New Roman" w:eastAsia="SimSun" w:hAnsi="Times New Roman" w:cs="Times New Roman"/>
        </w:rPr>
      </w:pPr>
      <w:r w:rsidRPr="00E74B79">
        <w:rPr>
          <w:rFonts w:ascii="Times New Roman" w:eastAsia="SimSun" w:hAnsi="Times New Roman" w:cs="Times New Roman"/>
        </w:rPr>
        <w:t>HVTT group did not meet at Memphis</w:t>
      </w:r>
      <w:r w:rsidR="0018273F" w:rsidRPr="00E74B79">
        <w:rPr>
          <w:rFonts w:ascii="Times New Roman" w:eastAsia="SimSun" w:hAnsi="Times New Roman" w:cs="Times New Roman"/>
        </w:rPr>
        <w:t>.</w:t>
      </w:r>
    </w:p>
    <w:p w:rsidR="00D57B0F" w:rsidRDefault="00D57B0F" w:rsidP="00E73DAD">
      <w:pPr>
        <w:spacing w:line="360" w:lineRule="auto"/>
        <w:rPr>
          <w:rFonts w:cs="Times New Roman"/>
          <w:color w:val="FF0000"/>
          <w:szCs w:val="22"/>
        </w:rPr>
      </w:pPr>
    </w:p>
    <w:p w:rsidR="001C1821" w:rsidRDefault="001C1821" w:rsidP="001C1821">
      <w:pPr>
        <w:pStyle w:val="Heading1"/>
      </w:pPr>
      <w:r w:rsidRPr="001C1821">
        <w:t>Discussions</w:t>
      </w:r>
    </w:p>
    <w:p w:rsidR="001C1821" w:rsidRDefault="001C1821" w:rsidP="00E73DAD">
      <w:pPr>
        <w:spacing w:line="360" w:lineRule="auto"/>
        <w:rPr>
          <w:rFonts w:cs="Times New Roman"/>
          <w:b/>
          <w:color w:val="FF0000"/>
          <w:szCs w:val="22"/>
        </w:rPr>
      </w:pPr>
    </w:p>
    <w:p w:rsidR="001058CC" w:rsidRDefault="001058CC" w:rsidP="00BF49B4">
      <w:pPr>
        <w:pStyle w:val="ListParagraph"/>
        <w:numPr>
          <w:ilvl w:val="0"/>
          <w:numId w:val="44"/>
        </w:numPr>
        <w:spacing w:line="276" w:lineRule="auto"/>
        <w:rPr>
          <w:sz w:val="22"/>
          <w:szCs w:val="22"/>
        </w:rPr>
      </w:pPr>
      <w:r w:rsidRPr="00BF49B4">
        <w:rPr>
          <w:sz w:val="22"/>
          <w:szCs w:val="22"/>
        </w:rPr>
        <w:t xml:space="preserve">As </w:t>
      </w:r>
      <w:r w:rsidR="00155781" w:rsidRPr="00BF49B4">
        <w:rPr>
          <w:sz w:val="22"/>
          <w:szCs w:val="22"/>
        </w:rPr>
        <w:t xml:space="preserve">a follow up of </w:t>
      </w:r>
      <w:r w:rsidRPr="00BF49B4">
        <w:rPr>
          <w:sz w:val="22"/>
          <w:szCs w:val="22"/>
        </w:rPr>
        <w:t>WG report of low</w:t>
      </w:r>
      <w:r w:rsidR="00155781" w:rsidRPr="00BF49B4">
        <w:rPr>
          <w:sz w:val="22"/>
          <w:szCs w:val="22"/>
        </w:rPr>
        <w:t xml:space="preserve"> frequency test</w:t>
      </w:r>
      <w:r w:rsidRPr="00BF49B4">
        <w:rPr>
          <w:sz w:val="22"/>
          <w:szCs w:val="22"/>
        </w:rPr>
        <w:t xml:space="preserve">, </w:t>
      </w:r>
      <w:r w:rsidR="00993D27" w:rsidRPr="00BF49B4">
        <w:rPr>
          <w:sz w:val="22"/>
          <w:szCs w:val="22"/>
        </w:rPr>
        <w:t>it</w:t>
      </w:r>
      <w:r w:rsidRPr="00BF49B4">
        <w:rPr>
          <w:sz w:val="22"/>
          <w:szCs w:val="22"/>
        </w:rPr>
        <w:t xml:space="preserve"> was </w:t>
      </w:r>
      <w:r w:rsidR="00155781" w:rsidRPr="00BF49B4">
        <w:rPr>
          <w:sz w:val="22"/>
          <w:szCs w:val="22"/>
        </w:rPr>
        <w:t xml:space="preserve">discussed and </w:t>
      </w:r>
      <w:r w:rsidR="00993D27" w:rsidRPr="00BF49B4">
        <w:rPr>
          <w:sz w:val="22"/>
          <w:szCs w:val="22"/>
        </w:rPr>
        <w:t>agreed in SC</w:t>
      </w:r>
      <w:r w:rsidR="00155781" w:rsidRPr="00BF49B4">
        <w:rPr>
          <w:sz w:val="22"/>
          <w:szCs w:val="22"/>
        </w:rPr>
        <w:t>, that survey comments on wound core gassing</w:t>
      </w:r>
      <w:r w:rsidR="00993D27" w:rsidRPr="00BF49B4">
        <w:rPr>
          <w:sz w:val="22"/>
          <w:szCs w:val="22"/>
        </w:rPr>
        <w:t xml:space="preserve"> </w:t>
      </w:r>
      <w:r w:rsidR="00155781" w:rsidRPr="00BF49B4">
        <w:rPr>
          <w:sz w:val="22"/>
          <w:szCs w:val="22"/>
        </w:rPr>
        <w:t>will be reviewed by Phil</w:t>
      </w:r>
      <w:r w:rsidR="00993D27" w:rsidRPr="00BF49B4">
        <w:rPr>
          <w:sz w:val="22"/>
          <w:szCs w:val="22"/>
        </w:rPr>
        <w:t xml:space="preserve"> Hopkinson</w:t>
      </w:r>
      <w:r w:rsidR="00155781" w:rsidRPr="00BF49B4">
        <w:rPr>
          <w:sz w:val="22"/>
          <w:szCs w:val="22"/>
        </w:rPr>
        <w:t xml:space="preserve"> and team </w:t>
      </w:r>
      <w:r w:rsidR="00993D27" w:rsidRPr="00BF49B4">
        <w:rPr>
          <w:sz w:val="22"/>
          <w:szCs w:val="22"/>
        </w:rPr>
        <w:t xml:space="preserve">that originally proposed the test </w:t>
      </w:r>
      <w:r w:rsidR="00155781" w:rsidRPr="00BF49B4">
        <w:rPr>
          <w:sz w:val="22"/>
          <w:szCs w:val="22"/>
        </w:rPr>
        <w:t xml:space="preserve">and </w:t>
      </w:r>
      <w:r w:rsidR="00993D27" w:rsidRPr="00BF49B4">
        <w:rPr>
          <w:sz w:val="22"/>
          <w:szCs w:val="22"/>
        </w:rPr>
        <w:t xml:space="preserve">new text </w:t>
      </w:r>
      <w:r w:rsidR="00155781" w:rsidRPr="00BF49B4">
        <w:rPr>
          <w:sz w:val="22"/>
          <w:szCs w:val="22"/>
        </w:rPr>
        <w:t>will be re</w:t>
      </w:r>
      <w:r w:rsidR="00993D27" w:rsidRPr="00BF49B4">
        <w:rPr>
          <w:sz w:val="22"/>
          <w:szCs w:val="22"/>
        </w:rPr>
        <w:t>-</w:t>
      </w:r>
      <w:r w:rsidR="00155781" w:rsidRPr="00BF49B4">
        <w:rPr>
          <w:sz w:val="22"/>
          <w:szCs w:val="22"/>
        </w:rPr>
        <w:t xml:space="preserve">surveyed.  Susmitha </w:t>
      </w:r>
      <w:r w:rsidR="00993D27" w:rsidRPr="00BF49B4">
        <w:rPr>
          <w:sz w:val="22"/>
          <w:szCs w:val="22"/>
        </w:rPr>
        <w:t>Tarlapally</w:t>
      </w:r>
      <w:r w:rsidR="00155781" w:rsidRPr="00BF49B4">
        <w:rPr>
          <w:sz w:val="22"/>
          <w:szCs w:val="22"/>
        </w:rPr>
        <w:t xml:space="preserve"> </w:t>
      </w:r>
      <w:r w:rsidR="00993D27" w:rsidRPr="00BF49B4">
        <w:rPr>
          <w:sz w:val="22"/>
          <w:szCs w:val="22"/>
        </w:rPr>
        <w:t>requested</w:t>
      </w:r>
      <w:r w:rsidR="00155781" w:rsidRPr="00BF49B4">
        <w:rPr>
          <w:sz w:val="22"/>
          <w:szCs w:val="22"/>
        </w:rPr>
        <w:t xml:space="preserve"> that it should be surveyed in both DTSC and WG, which was agreed.</w:t>
      </w:r>
    </w:p>
    <w:p w:rsidR="00BF49B4" w:rsidRPr="00BF49B4" w:rsidRDefault="00BF49B4" w:rsidP="00BF49B4">
      <w:pPr>
        <w:pStyle w:val="ListParagraph"/>
        <w:spacing w:line="276" w:lineRule="auto"/>
        <w:rPr>
          <w:sz w:val="22"/>
          <w:szCs w:val="22"/>
        </w:rPr>
      </w:pPr>
    </w:p>
    <w:p w:rsidR="00155781" w:rsidRPr="00155781" w:rsidRDefault="00155781" w:rsidP="00BF49B4">
      <w:pPr>
        <w:pStyle w:val="ListParagraph"/>
        <w:numPr>
          <w:ilvl w:val="0"/>
          <w:numId w:val="44"/>
        </w:numPr>
        <w:spacing w:line="276" w:lineRule="auto"/>
      </w:pPr>
      <w:r w:rsidRPr="00BF49B4">
        <w:rPr>
          <w:sz w:val="22"/>
          <w:szCs w:val="22"/>
        </w:rPr>
        <w:t xml:space="preserve">With respect to alternate applied voltage test </w:t>
      </w:r>
      <w:r w:rsidR="00993D27" w:rsidRPr="00BF49B4">
        <w:rPr>
          <w:sz w:val="22"/>
          <w:szCs w:val="22"/>
        </w:rPr>
        <w:t>method</w:t>
      </w:r>
      <w:r w:rsidRPr="00BF49B4">
        <w:rPr>
          <w:sz w:val="22"/>
          <w:szCs w:val="22"/>
        </w:rPr>
        <w:t xml:space="preserve"> that approved to survey in WG of low frequency test, Mr. K </w:t>
      </w:r>
      <w:proofErr w:type="spellStart"/>
      <w:r w:rsidRPr="00BF49B4">
        <w:rPr>
          <w:sz w:val="22"/>
          <w:szCs w:val="22"/>
        </w:rPr>
        <w:t>Vijayan</w:t>
      </w:r>
      <w:proofErr w:type="spellEnd"/>
      <w:r w:rsidRPr="00BF49B4">
        <w:rPr>
          <w:sz w:val="22"/>
          <w:szCs w:val="22"/>
        </w:rPr>
        <w:t xml:space="preserve"> </w:t>
      </w:r>
      <w:proofErr w:type="gramStart"/>
      <w:r w:rsidRPr="00BF49B4">
        <w:rPr>
          <w:sz w:val="22"/>
          <w:szCs w:val="22"/>
        </w:rPr>
        <w:t>( PTI</w:t>
      </w:r>
      <w:proofErr w:type="gramEnd"/>
      <w:r w:rsidRPr="00BF49B4">
        <w:rPr>
          <w:sz w:val="22"/>
          <w:szCs w:val="22"/>
        </w:rPr>
        <w:t xml:space="preserve"> ) commented that WG approval for survey is unrelated to PD measurement during Applied voltage test.  </w:t>
      </w:r>
      <w:r w:rsidR="00993D27" w:rsidRPr="00BF49B4">
        <w:rPr>
          <w:sz w:val="22"/>
          <w:szCs w:val="22"/>
        </w:rPr>
        <w:t xml:space="preserve"> Vijay wanted to be clear that PD measurement during applied voltage test was not discussed in WG and it should not be linked to the survey prosing alternate test method. Bertrand Paulin clarified that that PD measurement is a separate new items for </w:t>
      </w:r>
      <w:r w:rsidR="00BF49B4">
        <w:rPr>
          <w:sz w:val="22"/>
          <w:szCs w:val="22"/>
        </w:rPr>
        <w:t xml:space="preserve">future </w:t>
      </w:r>
      <w:r w:rsidR="00993D27" w:rsidRPr="00BF49B4">
        <w:rPr>
          <w:sz w:val="22"/>
          <w:szCs w:val="22"/>
        </w:rPr>
        <w:t>discussion</w:t>
      </w:r>
      <w:r w:rsidR="00993D27">
        <w:t>.</w:t>
      </w:r>
    </w:p>
    <w:p w:rsidR="001C1821" w:rsidRPr="001C1821" w:rsidRDefault="001C1821" w:rsidP="00E73DAD">
      <w:pPr>
        <w:spacing w:line="360" w:lineRule="auto"/>
        <w:rPr>
          <w:rFonts w:cs="Times New Roman"/>
          <w:b/>
          <w:color w:val="FF0000"/>
          <w:szCs w:val="22"/>
        </w:rPr>
      </w:pPr>
    </w:p>
    <w:p w:rsidR="00EE5C73" w:rsidRPr="00BF49B4" w:rsidRDefault="00EE5C73" w:rsidP="007A49CD">
      <w:pPr>
        <w:pStyle w:val="Heading1"/>
      </w:pPr>
      <w:r w:rsidRPr="00BF49B4">
        <w:t>Old Business</w:t>
      </w:r>
    </w:p>
    <w:p w:rsidR="00EE5C73" w:rsidRPr="00BF49B4" w:rsidRDefault="00F5330D" w:rsidP="0024181F">
      <w:pPr>
        <w:pStyle w:val="Indent1"/>
        <w:spacing w:line="276" w:lineRule="auto"/>
      </w:pPr>
      <w:r w:rsidRPr="00BF49B4">
        <w:t xml:space="preserve">No </w:t>
      </w:r>
      <w:r w:rsidR="00EE5C73" w:rsidRPr="00BF49B4">
        <w:t xml:space="preserve">old Business was </w:t>
      </w:r>
      <w:r w:rsidRPr="00BF49B4">
        <w:t>there for discussion</w:t>
      </w:r>
    </w:p>
    <w:p w:rsidR="00EE5C73" w:rsidRPr="00BF49B4" w:rsidRDefault="00EE5C73" w:rsidP="007A49CD">
      <w:pPr>
        <w:pStyle w:val="Heading1"/>
      </w:pPr>
      <w:r w:rsidRPr="00BF49B4">
        <w:t>New Business</w:t>
      </w:r>
    </w:p>
    <w:p w:rsidR="001C1821" w:rsidRPr="00BF49B4" w:rsidRDefault="001C1821" w:rsidP="001C1821"/>
    <w:p w:rsidR="007C7682" w:rsidRPr="00BF49B4" w:rsidRDefault="007C7682" w:rsidP="00BF49B4">
      <w:pPr>
        <w:pStyle w:val="ListParagraph"/>
        <w:numPr>
          <w:ilvl w:val="0"/>
          <w:numId w:val="42"/>
        </w:numPr>
        <w:spacing w:line="276" w:lineRule="auto"/>
        <w:rPr>
          <w:sz w:val="22"/>
          <w:szCs w:val="22"/>
        </w:rPr>
      </w:pPr>
      <w:r w:rsidRPr="00BF49B4">
        <w:rPr>
          <w:sz w:val="22"/>
          <w:szCs w:val="22"/>
        </w:rPr>
        <w:t>Scope</w:t>
      </w:r>
      <w:r w:rsidR="001058CC" w:rsidRPr="00BF49B4">
        <w:rPr>
          <w:sz w:val="22"/>
          <w:szCs w:val="22"/>
        </w:rPr>
        <w:t xml:space="preserve"> definition</w:t>
      </w:r>
      <w:r w:rsidRPr="00BF49B4">
        <w:rPr>
          <w:sz w:val="22"/>
          <w:szCs w:val="22"/>
        </w:rPr>
        <w:t xml:space="preserve"> of DTSC</w:t>
      </w:r>
      <w:r w:rsidR="001C1821" w:rsidRPr="00BF49B4">
        <w:rPr>
          <w:sz w:val="22"/>
          <w:szCs w:val="22"/>
        </w:rPr>
        <w:t xml:space="preserve"> was brought as new items for discussion by the chair</w:t>
      </w:r>
      <w:r w:rsidRPr="00BF49B4">
        <w:rPr>
          <w:sz w:val="22"/>
          <w:szCs w:val="22"/>
        </w:rPr>
        <w:t xml:space="preserve">. Chair read the current text from transformer committee </w:t>
      </w:r>
      <w:r w:rsidR="001058CC" w:rsidRPr="00BF49B4">
        <w:rPr>
          <w:sz w:val="22"/>
          <w:szCs w:val="22"/>
        </w:rPr>
        <w:t xml:space="preserve">manual which many members felt did not adequately reflect the work undertaken by this subcommittee. There </w:t>
      </w:r>
      <w:r w:rsidR="004328F3" w:rsidRPr="00BF49B4">
        <w:rPr>
          <w:sz w:val="22"/>
          <w:szCs w:val="22"/>
        </w:rPr>
        <w:t>was lot of</w:t>
      </w:r>
      <w:r w:rsidR="001C1821" w:rsidRPr="00BF49B4">
        <w:rPr>
          <w:sz w:val="22"/>
          <w:szCs w:val="22"/>
        </w:rPr>
        <w:t xml:space="preserve"> discussion </w:t>
      </w:r>
      <w:r w:rsidR="004328F3" w:rsidRPr="00BF49B4">
        <w:rPr>
          <w:sz w:val="22"/>
          <w:szCs w:val="22"/>
        </w:rPr>
        <w:t xml:space="preserve">around word </w:t>
      </w:r>
      <w:r w:rsidR="001C1821" w:rsidRPr="00BF49B4">
        <w:rPr>
          <w:sz w:val="22"/>
          <w:szCs w:val="22"/>
        </w:rPr>
        <w:t xml:space="preserve">“ voltage test “ </w:t>
      </w:r>
      <w:r w:rsidR="004328F3" w:rsidRPr="00BF49B4">
        <w:rPr>
          <w:sz w:val="22"/>
          <w:szCs w:val="22"/>
        </w:rPr>
        <w:t xml:space="preserve">included in current text </w:t>
      </w:r>
      <w:r w:rsidR="001C1821" w:rsidRPr="00BF49B4">
        <w:rPr>
          <w:sz w:val="22"/>
          <w:szCs w:val="22"/>
        </w:rPr>
        <w:t>with some members  suggesting  alternative wording</w:t>
      </w:r>
      <w:r w:rsidR="004328F3" w:rsidRPr="00BF49B4">
        <w:rPr>
          <w:sz w:val="22"/>
          <w:szCs w:val="22"/>
        </w:rPr>
        <w:t>s</w:t>
      </w:r>
      <w:r w:rsidR="001C1821" w:rsidRPr="00BF49B4">
        <w:rPr>
          <w:sz w:val="22"/>
          <w:szCs w:val="22"/>
        </w:rPr>
        <w:t xml:space="preserve">  of  “ Dielectric Test” </w:t>
      </w:r>
      <w:r w:rsidRPr="00BF49B4">
        <w:rPr>
          <w:sz w:val="22"/>
          <w:szCs w:val="22"/>
        </w:rPr>
        <w:t>, “ over voltage test”</w:t>
      </w:r>
      <w:r w:rsidR="001C1821" w:rsidRPr="00BF49B4">
        <w:rPr>
          <w:sz w:val="22"/>
          <w:szCs w:val="22"/>
        </w:rPr>
        <w:t> </w:t>
      </w:r>
      <w:r w:rsidRPr="00BF49B4">
        <w:rPr>
          <w:sz w:val="22"/>
          <w:szCs w:val="22"/>
        </w:rPr>
        <w:t>or</w:t>
      </w:r>
      <w:r w:rsidR="001C1821" w:rsidRPr="00BF49B4">
        <w:rPr>
          <w:sz w:val="22"/>
          <w:szCs w:val="22"/>
        </w:rPr>
        <w:t xml:space="preserve"> “ Assessment test </w:t>
      </w:r>
      <w:r w:rsidRPr="00BF49B4">
        <w:rPr>
          <w:sz w:val="22"/>
          <w:szCs w:val="22"/>
        </w:rPr>
        <w:t>”</w:t>
      </w:r>
      <w:r w:rsidR="001C1821" w:rsidRPr="00BF49B4">
        <w:rPr>
          <w:sz w:val="22"/>
          <w:szCs w:val="22"/>
        </w:rPr>
        <w:t>.</w:t>
      </w:r>
      <w:r w:rsidR="004328F3" w:rsidRPr="00BF49B4">
        <w:rPr>
          <w:sz w:val="22"/>
          <w:szCs w:val="22"/>
        </w:rPr>
        <w:t xml:space="preserve"> </w:t>
      </w:r>
      <w:r w:rsidRPr="00BF49B4">
        <w:rPr>
          <w:sz w:val="22"/>
          <w:szCs w:val="22"/>
        </w:rPr>
        <w:t xml:space="preserve"> It was also pointed out that reactors are in scope but is missing in current scope statement.</w:t>
      </w:r>
    </w:p>
    <w:p w:rsidR="007C7682" w:rsidRPr="00BF49B4" w:rsidRDefault="007C7682" w:rsidP="00BF49B4">
      <w:pPr>
        <w:pStyle w:val="ListParagraph"/>
        <w:spacing w:line="276" w:lineRule="auto"/>
        <w:rPr>
          <w:sz w:val="22"/>
          <w:szCs w:val="22"/>
        </w:rPr>
      </w:pPr>
    </w:p>
    <w:p w:rsidR="001C1821" w:rsidRPr="00BF49B4" w:rsidRDefault="007C7682" w:rsidP="00BF49B4">
      <w:pPr>
        <w:pStyle w:val="ListParagraph"/>
        <w:spacing w:line="276" w:lineRule="auto"/>
        <w:rPr>
          <w:sz w:val="22"/>
          <w:szCs w:val="22"/>
        </w:rPr>
      </w:pPr>
      <w:r w:rsidRPr="00BF49B4">
        <w:rPr>
          <w:sz w:val="22"/>
          <w:szCs w:val="22"/>
        </w:rPr>
        <w:t xml:space="preserve"> </w:t>
      </w:r>
      <w:r w:rsidR="001C1821" w:rsidRPr="00BF49B4">
        <w:rPr>
          <w:sz w:val="22"/>
          <w:szCs w:val="22"/>
        </w:rPr>
        <w:t>A question was asked if Dry transformers are in scope of DTSC, which Chair answered in negative.</w:t>
      </w:r>
    </w:p>
    <w:p w:rsidR="004328F3" w:rsidRPr="00BF49B4" w:rsidRDefault="004328F3" w:rsidP="00BF49B4">
      <w:pPr>
        <w:pStyle w:val="ListParagraph"/>
        <w:spacing w:line="276" w:lineRule="auto"/>
        <w:rPr>
          <w:sz w:val="22"/>
          <w:szCs w:val="22"/>
        </w:rPr>
      </w:pPr>
    </w:p>
    <w:p w:rsidR="001370E1" w:rsidRPr="00BF49B4" w:rsidRDefault="004328F3" w:rsidP="00BF49B4">
      <w:pPr>
        <w:spacing w:line="276" w:lineRule="auto"/>
        <w:ind w:left="720"/>
        <w:rPr>
          <w:szCs w:val="22"/>
        </w:rPr>
      </w:pPr>
      <w:r w:rsidRPr="00BF49B4">
        <w:rPr>
          <w:szCs w:val="22"/>
        </w:rPr>
        <w:t xml:space="preserve">With many suggestions and no consensus on the wording of scope, </w:t>
      </w:r>
      <w:r w:rsidR="007C7682" w:rsidRPr="00BF49B4">
        <w:rPr>
          <w:szCs w:val="22"/>
        </w:rPr>
        <w:t>a</w:t>
      </w:r>
      <w:r w:rsidR="001370E1" w:rsidRPr="00BF49B4">
        <w:rPr>
          <w:szCs w:val="22"/>
        </w:rPr>
        <w:t xml:space="preserve"> motion was</w:t>
      </w:r>
      <w:r w:rsidRPr="00BF49B4">
        <w:rPr>
          <w:szCs w:val="22"/>
        </w:rPr>
        <w:t xml:space="preserve"> brought by Daniel Sauer </w:t>
      </w:r>
      <w:r w:rsidR="001370E1" w:rsidRPr="00BF49B4">
        <w:rPr>
          <w:szCs w:val="22"/>
        </w:rPr>
        <w:t>to have chair frame the text</w:t>
      </w:r>
      <w:r w:rsidRPr="00BF49B4">
        <w:rPr>
          <w:szCs w:val="22"/>
        </w:rPr>
        <w:t>/wording</w:t>
      </w:r>
      <w:r w:rsidR="001370E1" w:rsidRPr="00BF49B4">
        <w:rPr>
          <w:szCs w:val="22"/>
        </w:rPr>
        <w:t xml:space="preserve"> incorporating comments made during discussion </w:t>
      </w:r>
      <w:r w:rsidRPr="00BF49B4">
        <w:rPr>
          <w:szCs w:val="22"/>
        </w:rPr>
        <w:t>and have the wording</w:t>
      </w:r>
      <w:r w:rsidR="001370E1" w:rsidRPr="00BF49B4">
        <w:rPr>
          <w:szCs w:val="22"/>
        </w:rPr>
        <w:t xml:space="preserve"> surveyed within members of DTSC.  </w:t>
      </w:r>
      <w:r w:rsidRPr="00BF49B4">
        <w:rPr>
          <w:szCs w:val="22"/>
        </w:rPr>
        <w:t>This motion</w:t>
      </w:r>
      <w:r w:rsidR="001370E1" w:rsidRPr="00BF49B4">
        <w:rPr>
          <w:szCs w:val="22"/>
        </w:rPr>
        <w:t xml:space="preserve"> </w:t>
      </w:r>
      <w:r w:rsidR="007C7682" w:rsidRPr="00BF49B4">
        <w:rPr>
          <w:szCs w:val="22"/>
        </w:rPr>
        <w:t xml:space="preserve">was </w:t>
      </w:r>
      <w:r w:rsidR="001370E1" w:rsidRPr="00BF49B4">
        <w:rPr>
          <w:szCs w:val="22"/>
        </w:rPr>
        <w:t xml:space="preserve">seconded by </w:t>
      </w:r>
      <w:r w:rsidR="007C7682" w:rsidRPr="00BF49B4">
        <w:rPr>
          <w:szCs w:val="22"/>
        </w:rPr>
        <w:t>Bertrand Paulin and was approved unanimously.</w:t>
      </w:r>
    </w:p>
    <w:p w:rsidR="001370E1" w:rsidRPr="00BF49B4" w:rsidRDefault="001370E1" w:rsidP="00BF49B4">
      <w:pPr>
        <w:spacing w:line="276" w:lineRule="auto"/>
        <w:rPr>
          <w:szCs w:val="22"/>
        </w:rPr>
      </w:pPr>
    </w:p>
    <w:p w:rsidR="001C1821" w:rsidRPr="00BF49B4" w:rsidRDefault="001C1821" w:rsidP="00BF49B4">
      <w:pPr>
        <w:pStyle w:val="ListParagraph"/>
        <w:spacing w:line="276" w:lineRule="auto"/>
        <w:rPr>
          <w:sz w:val="22"/>
          <w:szCs w:val="22"/>
        </w:rPr>
      </w:pPr>
    </w:p>
    <w:p w:rsidR="001C1821" w:rsidRPr="008714A6" w:rsidRDefault="001C1821" w:rsidP="00A15345">
      <w:pPr>
        <w:pStyle w:val="PlainText"/>
        <w:spacing w:line="276" w:lineRule="auto"/>
        <w:rPr>
          <w:rFonts w:cstheme="minorBidi"/>
        </w:rPr>
      </w:pPr>
      <w:r w:rsidRPr="00A15345">
        <w:rPr>
          <w:rFonts w:ascii="Times New Roman" w:eastAsia="Times New Roman" w:hAnsi="Times New Roman" w:cs="Arial"/>
        </w:rPr>
        <w:t xml:space="preserve">A </w:t>
      </w:r>
      <w:r w:rsidR="007C7682" w:rsidRPr="00A15345">
        <w:rPr>
          <w:rFonts w:ascii="Times New Roman" w:eastAsia="Times New Roman" w:hAnsi="Times New Roman" w:cs="Arial"/>
        </w:rPr>
        <w:t xml:space="preserve">separate </w:t>
      </w:r>
      <w:r w:rsidRPr="00A15345">
        <w:rPr>
          <w:rFonts w:ascii="Times New Roman" w:eastAsia="Times New Roman" w:hAnsi="Times New Roman" w:cs="Arial"/>
        </w:rPr>
        <w:t xml:space="preserve">motion was passed to establish a </w:t>
      </w:r>
      <w:r w:rsidR="008714A6" w:rsidRPr="00A15345">
        <w:rPr>
          <w:rFonts w:ascii="Times New Roman" w:eastAsia="Times New Roman" w:hAnsi="Times New Roman" w:cs="Arial"/>
        </w:rPr>
        <w:t>"Standard 4 Technical Advisory Group" as part of Transformers Committee Meetings, as is done by our IEC TC 14 Technical Advisory Group.  This would provide a forum for our members to discussion and comment on the work being done by the HVTT Working Group .</w:t>
      </w:r>
      <w:r w:rsidR="001370E1" w:rsidRPr="00A15345">
        <w:rPr>
          <w:rFonts w:ascii="Times New Roman" w:eastAsia="Times New Roman" w:hAnsi="Times New Roman" w:cs="Arial"/>
        </w:rPr>
        <w:t xml:space="preserve">Motion brought by Art </w:t>
      </w:r>
      <w:proofErr w:type="spellStart"/>
      <w:r w:rsidR="001370E1" w:rsidRPr="00A15345">
        <w:rPr>
          <w:rFonts w:ascii="Times New Roman" w:eastAsia="Times New Roman" w:hAnsi="Times New Roman" w:cs="Arial"/>
        </w:rPr>
        <w:t>Molden</w:t>
      </w:r>
      <w:proofErr w:type="spellEnd"/>
      <w:r w:rsidR="001370E1" w:rsidRPr="00A15345">
        <w:rPr>
          <w:rFonts w:ascii="Times New Roman" w:eastAsia="Times New Roman" w:hAnsi="Times New Roman" w:cs="Arial"/>
        </w:rPr>
        <w:t xml:space="preserve"> and seconded by Jim McBride</w:t>
      </w:r>
      <w:r w:rsidR="007C7682" w:rsidRPr="00A15345">
        <w:rPr>
          <w:rFonts w:ascii="Times New Roman" w:eastAsia="Times New Roman" w:hAnsi="Times New Roman" w:cs="Arial"/>
        </w:rPr>
        <w:t xml:space="preserve"> was approved</w:t>
      </w:r>
      <w:r w:rsidR="001370E1" w:rsidRPr="00A15345">
        <w:rPr>
          <w:rFonts w:ascii="Times New Roman" w:eastAsia="Times New Roman" w:hAnsi="Times New Roman" w:cs="Arial"/>
        </w:rPr>
        <w:t xml:space="preserve"> unanimously.</w:t>
      </w:r>
      <w:r w:rsidR="00AE5F48" w:rsidRPr="008714A6">
        <w:t xml:space="preserve">     </w:t>
      </w:r>
    </w:p>
    <w:p w:rsidR="001C1821" w:rsidRPr="0018273F" w:rsidRDefault="001C1821" w:rsidP="001C1821">
      <w:pPr>
        <w:pStyle w:val="Indent1"/>
        <w:spacing w:line="276" w:lineRule="auto"/>
        <w:ind w:left="360"/>
        <w:rPr>
          <w:color w:val="FF0000"/>
        </w:rPr>
      </w:pPr>
    </w:p>
    <w:p w:rsidR="00EE5C73" w:rsidRPr="004328F3" w:rsidRDefault="00EE5C73" w:rsidP="007A49CD">
      <w:pPr>
        <w:pStyle w:val="Heading1"/>
      </w:pPr>
      <w:r w:rsidRPr="004328F3">
        <w:t xml:space="preserve">Adjournment </w:t>
      </w:r>
    </w:p>
    <w:p w:rsidR="00EE5C73" w:rsidRPr="004328F3" w:rsidRDefault="00EE5C73" w:rsidP="0024181F">
      <w:pPr>
        <w:pStyle w:val="Indent1"/>
        <w:keepNext/>
      </w:pPr>
      <w:r w:rsidRPr="004328F3">
        <w:t>Meeting adjourned 12.</w:t>
      </w:r>
      <w:r w:rsidR="002E7B44" w:rsidRPr="004328F3">
        <w:t>15</w:t>
      </w:r>
      <w:r w:rsidRPr="004328F3">
        <w:t xml:space="preserve"> PM.</w:t>
      </w:r>
    </w:p>
    <w:p w:rsidR="00EE5C73" w:rsidRPr="002E7B44" w:rsidRDefault="00EE5C73" w:rsidP="006E5289">
      <w:pPr>
        <w:pStyle w:val="Indent1"/>
        <w:keepNext/>
        <w:rPr>
          <w:bCs/>
          <w:sz w:val="20"/>
          <w:szCs w:val="20"/>
        </w:rPr>
      </w:pPr>
      <w:r w:rsidRPr="002E7B44">
        <w:rPr>
          <w:bCs/>
          <w:sz w:val="20"/>
          <w:szCs w:val="20"/>
        </w:rPr>
        <w:t xml:space="preserve">Minutes respectfully submitted by:  </w:t>
      </w:r>
    </w:p>
    <w:p w:rsidR="00EE5C73" w:rsidRPr="002E7B44" w:rsidRDefault="00EE5C73" w:rsidP="006E5289">
      <w:pPr>
        <w:pStyle w:val="Indent1"/>
        <w:keepNext/>
        <w:spacing w:before="0"/>
        <w:rPr>
          <w:rFonts w:ascii="Segoe Print" w:hAnsi="Segoe Print"/>
          <w:b/>
          <w:bCs/>
          <w:sz w:val="20"/>
          <w:szCs w:val="20"/>
        </w:rPr>
      </w:pPr>
      <w:r w:rsidRPr="002E7B44">
        <w:rPr>
          <w:rFonts w:ascii="Segoe Print" w:hAnsi="Segoe Print"/>
          <w:b/>
          <w:bCs/>
          <w:sz w:val="20"/>
          <w:szCs w:val="20"/>
        </w:rPr>
        <w:t xml:space="preserve">Ajith M. Varghese </w:t>
      </w:r>
    </w:p>
    <w:p w:rsidR="00EE5C73" w:rsidRDefault="00EE5C73" w:rsidP="006E5289">
      <w:pPr>
        <w:pStyle w:val="Indent1"/>
        <w:spacing w:before="0"/>
        <w:rPr>
          <w:bCs/>
          <w:sz w:val="20"/>
          <w:szCs w:val="20"/>
        </w:rPr>
      </w:pPr>
      <w:r w:rsidRPr="002E7B44">
        <w:rPr>
          <w:bCs/>
          <w:sz w:val="20"/>
          <w:szCs w:val="20"/>
        </w:rPr>
        <w:t>Secretary DTSC.</w:t>
      </w:r>
    </w:p>
    <w:p w:rsidR="00024202" w:rsidRDefault="00024202" w:rsidP="006E5289">
      <w:pPr>
        <w:pStyle w:val="Indent1"/>
        <w:spacing w:before="0"/>
        <w:rPr>
          <w:bCs/>
          <w:sz w:val="20"/>
          <w:szCs w:val="20"/>
        </w:rPr>
      </w:pPr>
    </w:p>
    <w:sectPr w:rsidR="00024202" w:rsidSect="008E57CE">
      <w:headerReference w:type="default" r:id="rId8"/>
      <w:footerReference w:type="default" r:id="rId9"/>
      <w:footerReference w:type="first" r:id="rId10"/>
      <w:pgSz w:w="12240" w:h="15840" w:code="1"/>
      <w:pgMar w:top="1440" w:right="1354"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49" w:rsidRDefault="00C26D49">
      <w:r>
        <w:separator/>
      </w:r>
    </w:p>
  </w:endnote>
  <w:endnote w:type="continuationSeparator" w:id="0">
    <w:p w:rsidR="00C26D49" w:rsidRDefault="00C2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73" w:rsidRPr="008E57CE" w:rsidRDefault="00EE5C73" w:rsidP="00645AF7">
    <w:pPr>
      <w:pStyle w:val="Footer"/>
      <w:jc w:val="center"/>
      <w:rPr>
        <w:rFonts w:ascii="Times New Roman" w:hAnsi="Times New Roman" w:cs="Times New Roman"/>
      </w:rPr>
    </w:pPr>
    <w:r w:rsidRPr="008E57CE">
      <w:rPr>
        <w:rFonts w:ascii="Times New Roman" w:hAnsi="Times New Roman" w:cs="Times New Roman"/>
      </w:rPr>
      <w:t xml:space="preserve">Page </w:t>
    </w:r>
    <w:r w:rsidRPr="008E57CE">
      <w:rPr>
        <w:rFonts w:ascii="Times New Roman" w:hAnsi="Times New Roman" w:cs="Times New Roman"/>
        <w:b/>
      </w:rPr>
      <w:fldChar w:fldCharType="begin"/>
    </w:r>
    <w:r w:rsidRPr="008E57CE">
      <w:rPr>
        <w:rFonts w:ascii="Times New Roman" w:hAnsi="Times New Roman" w:cs="Times New Roman"/>
        <w:b/>
      </w:rPr>
      <w:instrText xml:space="preserve"> PAGE </w:instrText>
    </w:r>
    <w:r w:rsidRPr="008E57CE">
      <w:rPr>
        <w:rFonts w:ascii="Times New Roman" w:hAnsi="Times New Roman" w:cs="Times New Roman"/>
        <w:b/>
      </w:rPr>
      <w:fldChar w:fldCharType="separate"/>
    </w:r>
    <w:r w:rsidR="008E57CE">
      <w:rPr>
        <w:rFonts w:ascii="Times New Roman" w:hAnsi="Times New Roman" w:cs="Times New Roman"/>
        <w:b/>
        <w:noProof/>
      </w:rPr>
      <w:t>2</w:t>
    </w:r>
    <w:r w:rsidRPr="008E57CE">
      <w:rPr>
        <w:rFonts w:ascii="Times New Roman" w:hAnsi="Times New Roman" w:cs="Times New Roman"/>
        <w:b/>
      </w:rPr>
      <w:fldChar w:fldCharType="end"/>
    </w:r>
    <w:r w:rsidRPr="008E57CE">
      <w:rPr>
        <w:rFonts w:ascii="Times New Roman" w:hAnsi="Times New Roman" w:cs="Times New Roman"/>
      </w:rPr>
      <w:t xml:space="preserve"> of </w:t>
    </w:r>
    <w:r w:rsidRPr="008E57CE">
      <w:rPr>
        <w:rFonts w:ascii="Times New Roman" w:hAnsi="Times New Roman" w:cs="Times New Roman"/>
        <w:b/>
      </w:rPr>
      <w:fldChar w:fldCharType="begin"/>
    </w:r>
    <w:r w:rsidRPr="008E57CE">
      <w:rPr>
        <w:rFonts w:ascii="Times New Roman" w:hAnsi="Times New Roman" w:cs="Times New Roman"/>
        <w:b/>
      </w:rPr>
      <w:instrText xml:space="preserve"> NUMPAGES  </w:instrText>
    </w:r>
    <w:r w:rsidRPr="008E57CE">
      <w:rPr>
        <w:rFonts w:ascii="Times New Roman" w:hAnsi="Times New Roman" w:cs="Times New Roman"/>
        <w:b/>
      </w:rPr>
      <w:fldChar w:fldCharType="separate"/>
    </w:r>
    <w:r w:rsidR="008E57CE">
      <w:rPr>
        <w:rFonts w:ascii="Times New Roman" w:hAnsi="Times New Roman" w:cs="Times New Roman"/>
        <w:b/>
        <w:noProof/>
      </w:rPr>
      <w:t>14</w:t>
    </w:r>
    <w:r w:rsidRPr="008E57CE">
      <w:rPr>
        <w:rFonts w:ascii="Times New Roman" w:hAnsi="Times New Roman" w:cs="Times New Roman"/>
        <w:b/>
      </w:rPr>
      <w:fldChar w:fldCharType="end"/>
    </w:r>
  </w:p>
  <w:p w:rsidR="00EE5C73" w:rsidRDefault="00EE5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CE" w:rsidRPr="008E57CE" w:rsidRDefault="008E57CE" w:rsidP="008E57CE">
    <w:pPr>
      <w:pStyle w:val="Footer"/>
      <w:jc w:val="center"/>
      <w:rPr>
        <w:rFonts w:ascii="Times New Roman" w:hAnsi="Times New Roman" w:cs="Times New Roman"/>
      </w:rPr>
    </w:pPr>
    <w:r w:rsidRPr="008E57CE">
      <w:rPr>
        <w:rFonts w:ascii="Times New Roman" w:hAnsi="Times New Roman" w:cs="Times New Roman"/>
      </w:rPr>
      <w:t xml:space="preserve">Page </w:t>
    </w:r>
    <w:r w:rsidRPr="008E57CE">
      <w:rPr>
        <w:rFonts w:ascii="Times New Roman" w:hAnsi="Times New Roman" w:cs="Times New Roman"/>
        <w:b/>
      </w:rPr>
      <w:fldChar w:fldCharType="begin"/>
    </w:r>
    <w:r w:rsidRPr="008E57CE">
      <w:rPr>
        <w:rFonts w:ascii="Times New Roman" w:hAnsi="Times New Roman" w:cs="Times New Roman"/>
        <w:b/>
      </w:rPr>
      <w:instrText xml:space="preserve"> PAGE </w:instrText>
    </w:r>
    <w:r w:rsidRPr="008E57CE">
      <w:rPr>
        <w:rFonts w:ascii="Times New Roman" w:hAnsi="Times New Roman" w:cs="Times New Roman"/>
        <w:b/>
      </w:rPr>
      <w:fldChar w:fldCharType="separate"/>
    </w:r>
    <w:r>
      <w:rPr>
        <w:rFonts w:ascii="Times New Roman" w:hAnsi="Times New Roman" w:cs="Times New Roman"/>
        <w:b/>
        <w:noProof/>
      </w:rPr>
      <w:t>1</w:t>
    </w:r>
    <w:r w:rsidRPr="008E57CE">
      <w:rPr>
        <w:rFonts w:ascii="Times New Roman" w:hAnsi="Times New Roman" w:cs="Times New Roman"/>
        <w:b/>
      </w:rPr>
      <w:fldChar w:fldCharType="end"/>
    </w:r>
    <w:r w:rsidRPr="008E57CE">
      <w:rPr>
        <w:rFonts w:ascii="Times New Roman" w:hAnsi="Times New Roman" w:cs="Times New Roman"/>
      </w:rPr>
      <w:t xml:space="preserve"> of </w:t>
    </w:r>
    <w:r w:rsidRPr="008E57CE">
      <w:rPr>
        <w:rFonts w:ascii="Times New Roman" w:hAnsi="Times New Roman" w:cs="Times New Roman"/>
        <w:b/>
      </w:rPr>
      <w:fldChar w:fldCharType="begin"/>
    </w:r>
    <w:r w:rsidRPr="008E57CE">
      <w:rPr>
        <w:rFonts w:ascii="Times New Roman" w:hAnsi="Times New Roman" w:cs="Times New Roman"/>
        <w:b/>
      </w:rPr>
      <w:instrText xml:space="preserve"> NUMPAGES  </w:instrText>
    </w:r>
    <w:r w:rsidRPr="008E57CE">
      <w:rPr>
        <w:rFonts w:ascii="Times New Roman" w:hAnsi="Times New Roman" w:cs="Times New Roman"/>
        <w:b/>
      </w:rPr>
      <w:fldChar w:fldCharType="separate"/>
    </w:r>
    <w:r>
      <w:rPr>
        <w:rFonts w:ascii="Times New Roman" w:hAnsi="Times New Roman" w:cs="Times New Roman"/>
        <w:b/>
        <w:noProof/>
      </w:rPr>
      <w:t>14</w:t>
    </w:r>
    <w:r w:rsidRPr="008E57CE">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49" w:rsidRDefault="00C26D49">
      <w:r>
        <w:separator/>
      </w:r>
    </w:p>
  </w:footnote>
  <w:footnote w:type="continuationSeparator" w:id="0">
    <w:p w:rsidR="00C26D49" w:rsidRDefault="00C2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CE" w:rsidRPr="008E57CE" w:rsidRDefault="008E57CE" w:rsidP="008E57CE">
    <w:pPr>
      <w:pStyle w:val="Header"/>
      <w:jc w:val="right"/>
      <w:rPr>
        <w:b/>
        <w:sz w:val="24"/>
        <w:szCs w:val="24"/>
      </w:rPr>
    </w:pPr>
    <w:r w:rsidRPr="008E57CE">
      <w:rPr>
        <w:b/>
        <w:sz w:val="24"/>
        <w:szCs w:val="24"/>
      </w:rPr>
      <w:t>Annex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C16"/>
    <w:multiLevelType w:val="singleLevel"/>
    <w:tmpl w:val="1BF28586"/>
    <w:lvl w:ilvl="0">
      <w:start w:val="1"/>
      <w:numFmt w:val="bullet"/>
      <w:lvlText w:val="-"/>
      <w:lvlJc w:val="left"/>
      <w:pPr>
        <w:tabs>
          <w:tab w:val="num" w:pos="360"/>
        </w:tabs>
        <w:ind w:left="360" w:hanging="360"/>
      </w:pPr>
      <w:rPr>
        <w:rFonts w:ascii="Times New Roman" w:hAnsi="Times New Roman" w:hint="default"/>
      </w:rPr>
    </w:lvl>
  </w:abstractNum>
  <w:abstractNum w:abstractNumId="1">
    <w:nsid w:val="06F104F7"/>
    <w:multiLevelType w:val="hybridMultilevel"/>
    <w:tmpl w:val="4E34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7B2658"/>
    <w:multiLevelType w:val="hybridMultilevel"/>
    <w:tmpl w:val="72B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E600A"/>
    <w:multiLevelType w:val="hybridMultilevel"/>
    <w:tmpl w:val="AD368FA6"/>
    <w:lvl w:ilvl="0" w:tplc="6D3AEBEE">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nsid w:val="18AC2262"/>
    <w:multiLevelType w:val="hybridMultilevel"/>
    <w:tmpl w:val="80B04D08"/>
    <w:lvl w:ilvl="0" w:tplc="155A9276">
      <w:start w:val="4"/>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F6F9C"/>
    <w:multiLevelType w:val="hybridMultilevel"/>
    <w:tmpl w:val="FE94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50A29"/>
    <w:multiLevelType w:val="hybridMultilevel"/>
    <w:tmpl w:val="D506C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9F06B0"/>
    <w:multiLevelType w:val="hybridMultilevel"/>
    <w:tmpl w:val="505440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C4C2008"/>
    <w:multiLevelType w:val="hybridMultilevel"/>
    <w:tmpl w:val="22849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1F70C31"/>
    <w:multiLevelType w:val="hybridMultilevel"/>
    <w:tmpl w:val="B4CA5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9FA7E21"/>
    <w:multiLevelType w:val="hybridMultilevel"/>
    <w:tmpl w:val="10A2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35AEC"/>
    <w:multiLevelType w:val="hybridMultilevel"/>
    <w:tmpl w:val="01F0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492726"/>
    <w:multiLevelType w:val="hybridMultilevel"/>
    <w:tmpl w:val="3A288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C5B0A"/>
    <w:multiLevelType w:val="hybridMultilevel"/>
    <w:tmpl w:val="6F14F0B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nsid w:val="43B65A7D"/>
    <w:multiLevelType w:val="hybridMultilevel"/>
    <w:tmpl w:val="8FDA1DBE"/>
    <w:lvl w:ilvl="0" w:tplc="0409000F">
      <w:start w:val="1"/>
      <w:numFmt w:val="decimal"/>
      <w:lvlText w:val="%1."/>
      <w:lvlJc w:val="left"/>
      <w:pPr>
        <w:tabs>
          <w:tab w:val="num" w:pos="720"/>
        </w:tabs>
        <w:ind w:left="720" w:hanging="360"/>
      </w:pPr>
      <w:rPr>
        <w:rFonts w:cs="Times New Roman"/>
      </w:rPr>
    </w:lvl>
    <w:lvl w:ilvl="1" w:tplc="174894BC">
      <w:start w:val="1"/>
      <w:numFmt w:val="lowerLetter"/>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4425DDC"/>
    <w:multiLevelType w:val="hybridMultilevel"/>
    <w:tmpl w:val="778A7ADA"/>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16">
    <w:nsid w:val="47E27AB5"/>
    <w:multiLevelType w:val="hybridMultilevel"/>
    <w:tmpl w:val="AB266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CFB7E4E"/>
    <w:multiLevelType w:val="hybridMultilevel"/>
    <w:tmpl w:val="A47477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DB902EB"/>
    <w:multiLevelType w:val="multilevel"/>
    <w:tmpl w:val="FDE4A6E2"/>
    <w:lvl w:ilvl="0">
      <w:start w:val="2"/>
      <w:numFmt w:val="upperLetter"/>
      <w:pStyle w:val="Header1"/>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720"/>
        </w:tabs>
        <w:ind w:left="720" w:hanging="720"/>
      </w:pPr>
      <w:rPr>
        <w:rFonts w:ascii="New York" w:hAnsi="New York" w:cs="New York" w:hint="default"/>
        <w:b/>
        <w:i w:val="0"/>
        <w:sz w:val="22"/>
      </w:rPr>
    </w:lvl>
    <w:lvl w:ilvl="2">
      <w:start w:val="1"/>
      <w:numFmt w:val="decimal"/>
      <w:pStyle w:val="Heading2"/>
      <w:lvlText w:val="%1.%2.%3"/>
      <w:lvlJc w:val="left"/>
      <w:pPr>
        <w:tabs>
          <w:tab w:val="num" w:pos="-1440"/>
        </w:tabs>
        <w:ind w:left="720" w:hanging="720"/>
      </w:pPr>
      <w:rPr>
        <w:rFonts w:ascii="Times New Roman" w:hAnsi="Times New Roman" w:cs="Times New Roman"/>
        <w:b/>
        <w:bCs w:val="0"/>
        <w:i w:val="0"/>
        <w:iCs w:val="0"/>
        <w:caps w:val="0"/>
        <w:smallCaps w:val="0"/>
        <w:strike w:val="0"/>
        <w:dstrike w:val="0"/>
        <w:vanish w:val="0"/>
        <w:color w:val="auto"/>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3"/>
      <w:lvlText w:val="%1.%2.%3.%4"/>
      <w:lvlJc w:val="left"/>
      <w:pPr>
        <w:tabs>
          <w:tab w:val="num" w:pos="0"/>
        </w:tabs>
        <w:ind w:left="3240" w:hanging="10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9">
    <w:nsid w:val="553B03D2"/>
    <w:multiLevelType w:val="hybridMultilevel"/>
    <w:tmpl w:val="8B4A0AA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73E1DE0"/>
    <w:multiLevelType w:val="hybridMultilevel"/>
    <w:tmpl w:val="C090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E30D3E"/>
    <w:multiLevelType w:val="hybridMultilevel"/>
    <w:tmpl w:val="72780408"/>
    <w:lvl w:ilvl="0" w:tplc="77B25BC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5801FEB"/>
    <w:multiLevelType w:val="hybridMultilevel"/>
    <w:tmpl w:val="C0DA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0C54B9"/>
    <w:multiLevelType w:val="hybridMultilevel"/>
    <w:tmpl w:val="0D7CC29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A645144"/>
    <w:multiLevelType w:val="hybridMultilevel"/>
    <w:tmpl w:val="E59C3F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CDE5DA8"/>
    <w:multiLevelType w:val="hybridMultilevel"/>
    <w:tmpl w:val="E1E6CC42"/>
    <w:lvl w:ilvl="0" w:tplc="04090017">
      <w:start w:val="1"/>
      <w:numFmt w:val="lowerLetter"/>
      <w:lvlText w:val="%1)"/>
      <w:lvlJc w:val="left"/>
      <w:pPr>
        <w:tabs>
          <w:tab w:val="num" w:pos="1260"/>
        </w:tabs>
        <w:ind w:left="1260" w:hanging="360"/>
      </w:pPr>
      <w:rPr>
        <w:rFonts w:cs="Times New Roman"/>
      </w:rPr>
    </w:lvl>
    <w:lvl w:ilvl="1" w:tplc="174894BC">
      <w:start w:val="1"/>
      <w:numFmt w:val="lowerLetter"/>
      <w:lvlText w:val="%2)"/>
      <w:lvlJc w:val="left"/>
      <w:pPr>
        <w:tabs>
          <w:tab w:val="num" w:pos="1980"/>
        </w:tabs>
        <w:ind w:left="1980" w:hanging="360"/>
      </w:pPr>
      <w:rPr>
        <w:rFonts w:cs="Times New Roman" w:hint="default"/>
      </w:rPr>
    </w:lvl>
    <w:lvl w:ilvl="2" w:tplc="04090003">
      <w:start w:val="1"/>
      <w:numFmt w:val="bullet"/>
      <w:lvlText w:val="o"/>
      <w:lvlJc w:val="left"/>
      <w:pPr>
        <w:tabs>
          <w:tab w:val="num" w:pos="2880"/>
        </w:tabs>
        <w:ind w:left="2880" w:hanging="360"/>
      </w:pPr>
      <w:rPr>
        <w:rFonts w:ascii="Courier New" w:hAnsi="Courier New" w:hint="default"/>
      </w:rPr>
    </w:lvl>
    <w:lvl w:ilvl="3" w:tplc="04090019">
      <w:start w:val="1"/>
      <w:numFmt w:val="lowerLetter"/>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nsid w:val="6E07581B"/>
    <w:multiLevelType w:val="hybridMultilevel"/>
    <w:tmpl w:val="FC06007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7">
    <w:nsid w:val="6EA46B50"/>
    <w:multiLevelType w:val="hybridMultilevel"/>
    <w:tmpl w:val="2834A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CB4D00"/>
    <w:multiLevelType w:val="hybridMultilevel"/>
    <w:tmpl w:val="3C96D9F6"/>
    <w:lvl w:ilvl="0" w:tplc="83CEE7C2">
      <w:start w:val="1"/>
      <w:numFmt w:val="decimal"/>
      <w:pStyle w:val="NumberedList"/>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9">
    <w:nsid w:val="7F4C6831"/>
    <w:multiLevelType w:val="hybridMultilevel"/>
    <w:tmpl w:val="1F6CB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8"/>
    <w:lvlOverride w:ilvl="0">
      <w:startOverride w:val="1"/>
    </w:lvlOverride>
  </w:num>
  <w:num w:numId="6">
    <w:abstractNumId w:val="28"/>
    <w:lvlOverride w:ilvl="0">
      <w:startOverride w:val="1"/>
    </w:lvlOverride>
  </w:num>
  <w:num w:numId="7">
    <w:abstractNumId w:val="20"/>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lvlOverride w:ilvl="2"/>
    <w:lvlOverride w:ilvl="3"/>
    <w:lvlOverride w:ilvl="4"/>
    <w:lvlOverride w:ilvl="5"/>
    <w:lvlOverride w:ilvl="6"/>
    <w:lvlOverride w:ilvl="7"/>
    <w:lvlOverride w:ilvl="8"/>
  </w:num>
  <w:num w:numId="13">
    <w:abstractNumId w:val="19"/>
  </w:num>
  <w:num w:numId="14">
    <w:abstractNumId w:val="4"/>
  </w:num>
  <w:num w:numId="15">
    <w:abstractNumId w:val="14"/>
  </w:num>
  <w:num w:numId="16">
    <w:abstractNumId w:val="25"/>
  </w:num>
  <w:num w:numId="17">
    <w:abstractNumId w:val="29"/>
  </w:num>
  <w:num w:numId="1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1"/>
  </w:num>
  <w:num w:numId="32">
    <w:abstractNumId w:val="5"/>
  </w:num>
  <w:num w:numId="33">
    <w:abstractNumId w:val="11"/>
  </w:num>
  <w:num w:numId="3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0"/>
  </w:num>
  <w:num w:numId="37">
    <w:abstractNumId w:val="13"/>
  </w:num>
  <w:num w:numId="38">
    <w:abstractNumId w:val="24"/>
  </w:num>
  <w:num w:numId="39">
    <w:abstractNumId w:val="18"/>
  </w:num>
  <w:num w:numId="40">
    <w:abstractNumId w:val="18"/>
  </w:num>
  <w:num w:numId="41">
    <w:abstractNumId w:val="12"/>
  </w:num>
  <w:num w:numId="42">
    <w:abstractNumId w:val="22"/>
  </w:num>
  <w:num w:numId="43">
    <w:abstractNumId w:val="11"/>
  </w:num>
  <w:num w:numId="44">
    <w:abstractNumId w:val="2"/>
  </w:num>
  <w:num w:numId="4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5C20"/>
    <w:rsid w:val="00016182"/>
    <w:rsid w:val="00016199"/>
    <w:rsid w:val="00016933"/>
    <w:rsid w:val="00017756"/>
    <w:rsid w:val="00017762"/>
    <w:rsid w:val="00017BB1"/>
    <w:rsid w:val="00020145"/>
    <w:rsid w:val="00020472"/>
    <w:rsid w:val="000209D5"/>
    <w:rsid w:val="00020D4B"/>
    <w:rsid w:val="00020D8E"/>
    <w:rsid w:val="00022B48"/>
    <w:rsid w:val="00022FE7"/>
    <w:rsid w:val="0002306E"/>
    <w:rsid w:val="00023673"/>
    <w:rsid w:val="00023DD9"/>
    <w:rsid w:val="00024202"/>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0F62"/>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BA6"/>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4E2"/>
    <w:rsid w:val="0007072B"/>
    <w:rsid w:val="0007078C"/>
    <w:rsid w:val="000707CF"/>
    <w:rsid w:val="00070C69"/>
    <w:rsid w:val="000712EB"/>
    <w:rsid w:val="00071AAD"/>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8CC"/>
    <w:rsid w:val="00105BA2"/>
    <w:rsid w:val="00106C85"/>
    <w:rsid w:val="00110BB2"/>
    <w:rsid w:val="00110D83"/>
    <w:rsid w:val="00111248"/>
    <w:rsid w:val="00111C3E"/>
    <w:rsid w:val="0011252E"/>
    <w:rsid w:val="001126E3"/>
    <w:rsid w:val="00112AB3"/>
    <w:rsid w:val="00112CD9"/>
    <w:rsid w:val="00112F93"/>
    <w:rsid w:val="00113700"/>
    <w:rsid w:val="001145D1"/>
    <w:rsid w:val="00114B99"/>
    <w:rsid w:val="0011537B"/>
    <w:rsid w:val="0011564B"/>
    <w:rsid w:val="001161DD"/>
    <w:rsid w:val="0011659D"/>
    <w:rsid w:val="00116FA6"/>
    <w:rsid w:val="00117283"/>
    <w:rsid w:val="0011776C"/>
    <w:rsid w:val="00117F43"/>
    <w:rsid w:val="001208B8"/>
    <w:rsid w:val="00120A1E"/>
    <w:rsid w:val="00120E8C"/>
    <w:rsid w:val="00120F0A"/>
    <w:rsid w:val="001218CB"/>
    <w:rsid w:val="00121C41"/>
    <w:rsid w:val="00122D4F"/>
    <w:rsid w:val="00123914"/>
    <w:rsid w:val="001248A1"/>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0E1"/>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5781"/>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899"/>
    <w:rsid w:val="00180E87"/>
    <w:rsid w:val="00181437"/>
    <w:rsid w:val="00181670"/>
    <w:rsid w:val="0018197E"/>
    <w:rsid w:val="001820DF"/>
    <w:rsid w:val="001822DB"/>
    <w:rsid w:val="0018241C"/>
    <w:rsid w:val="0018273F"/>
    <w:rsid w:val="00185773"/>
    <w:rsid w:val="00185E15"/>
    <w:rsid w:val="00186076"/>
    <w:rsid w:val="0018652F"/>
    <w:rsid w:val="0018699E"/>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1821"/>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101F2"/>
    <w:rsid w:val="00210DD3"/>
    <w:rsid w:val="0021273D"/>
    <w:rsid w:val="00214313"/>
    <w:rsid w:val="00214B82"/>
    <w:rsid w:val="00214F4E"/>
    <w:rsid w:val="002155A9"/>
    <w:rsid w:val="0021567E"/>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81F"/>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0D3"/>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8B8"/>
    <w:rsid w:val="002E5C76"/>
    <w:rsid w:val="002E63F9"/>
    <w:rsid w:val="002E6725"/>
    <w:rsid w:val="002E677E"/>
    <w:rsid w:val="002E6A58"/>
    <w:rsid w:val="002E6A80"/>
    <w:rsid w:val="002E6C69"/>
    <w:rsid w:val="002E7028"/>
    <w:rsid w:val="002E74D7"/>
    <w:rsid w:val="002E7B44"/>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667"/>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5F0C"/>
    <w:rsid w:val="0037625A"/>
    <w:rsid w:val="003765ED"/>
    <w:rsid w:val="00376A7C"/>
    <w:rsid w:val="00376EFD"/>
    <w:rsid w:val="0037708C"/>
    <w:rsid w:val="00380732"/>
    <w:rsid w:val="00380FFF"/>
    <w:rsid w:val="0038239C"/>
    <w:rsid w:val="00382A3D"/>
    <w:rsid w:val="00383140"/>
    <w:rsid w:val="0038317F"/>
    <w:rsid w:val="00383195"/>
    <w:rsid w:val="00383BF5"/>
    <w:rsid w:val="00383F2A"/>
    <w:rsid w:val="003852C8"/>
    <w:rsid w:val="00385790"/>
    <w:rsid w:val="0038648C"/>
    <w:rsid w:val="00386EAB"/>
    <w:rsid w:val="0038783F"/>
    <w:rsid w:val="00390498"/>
    <w:rsid w:val="003904E5"/>
    <w:rsid w:val="003912FF"/>
    <w:rsid w:val="00391897"/>
    <w:rsid w:val="00394FEE"/>
    <w:rsid w:val="003951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4C"/>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D7D"/>
    <w:rsid w:val="003E4FBB"/>
    <w:rsid w:val="003E5F8F"/>
    <w:rsid w:val="003E6005"/>
    <w:rsid w:val="003E6479"/>
    <w:rsid w:val="003E6943"/>
    <w:rsid w:val="003E6B3A"/>
    <w:rsid w:val="003E6BBC"/>
    <w:rsid w:val="003E790B"/>
    <w:rsid w:val="003E7B8A"/>
    <w:rsid w:val="003F0070"/>
    <w:rsid w:val="003F03FF"/>
    <w:rsid w:val="003F155A"/>
    <w:rsid w:val="003F161D"/>
    <w:rsid w:val="003F192C"/>
    <w:rsid w:val="003F1A5B"/>
    <w:rsid w:val="003F1EC5"/>
    <w:rsid w:val="003F21D3"/>
    <w:rsid w:val="003F23A2"/>
    <w:rsid w:val="003F27C9"/>
    <w:rsid w:val="003F28A5"/>
    <w:rsid w:val="003F2D95"/>
    <w:rsid w:val="003F336D"/>
    <w:rsid w:val="003F57E6"/>
    <w:rsid w:val="003F6178"/>
    <w:rsid w:val="003F63A6"/>
    <w:rsid w:val="003F67BF"/>
    <w:rsid w:val="003F6ABD"/>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49E8"/>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309"/>
    <w:rsid w:val="004204DF"/>
    <w:rsid w:val="00420B65"/>
    <w:rsid w:val="00420C1D"/>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28F3"/>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C5E"/>
    <w:rsid w:val="00452EE0"/>
    <w:rsid w:val="00453066"/>
    <w:rsid w:val="00453671"/>
    <w:rsid w:val="00453E50"/>
    <w:rsid w:val="00454548"/>
    <w:rsid w:val="00455572"/>
    <w:rsid w:val="004558C5"/>
    <w:rsid w:val="0045597B"/>
    <w:rsid w:val="00456CEF"/>
    <w:rsid w:val="004576C3"/>
    <w:rsid w:val="004603C1"/>
    <w:rsid w:val="00461107"/>
    <w:rsid w:val="00461144"/>
    <w:rsid w:val="004616C7"/>
    <w:rsid w:val="00461A70"/>
    <w:rsid w:val="00461BA9"/>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A98"/>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6C48"/>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2EA5"/>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90A"/>
    <w:rsid w:val="004C3FEE"/>
    <w:rsid w:val="004C4492"/>
    <w:rsid w:val="004C48B3"/>
    <w:rsid w:val="004C4A89"/>
    <w:rsid w:val="004C4CEB"/>
    <w:rsid w:val="004C4DC4"/>
    <w:rsid w:val="004C4E7F"/>
    <w:rsid w:val="004C4F9E"/>
    <w:rsid w:val="004C5C6A"/>
    <w:rsid w:val="004C5FAD"/>
    <w:rsid w:val="004C5FF9"/>
    <w:rsid w:val="004C65F2"/>
    <w:rsid w:val="004C6A39"/>
    <w:rsid w:val="004C7373"/>
    <w:rsid w:val="004C751C"/>
    <w:rsid w:val="004D058B"/>
    <w:rsid w:val="004D1819"/>
    <w:rsid w:val="004D193C"/>
    <w:rsid w:val="004D2E21"/>
    <w:rsid w:val="004D3453"/>
    <w:rsid w:val="004D3931"/>
    <w:rsid w:val="004D3DD6"/>
    <w:rsid w:val="004D4C9D"/>
    <w:rsid w:val="004D4CC6"/>
    <w:rsid w:val="004D54FA"/>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C90"/>
    <w:rsid w:val="00514E99"/>
    <w:rsid w:val="005151D7"/>
    <w:rsid w:val="0051588C"/>
    <w:rsid w:val="00515F41"/>
    <w:rsid w:val="00517752"/>
    <w:rsid w:val="00517AD5"/>
    <w:rsid w:val="005202F1"/>
    <w:rsid w:val="00520B50"/>
    <w:rsid w:val="00521030"/>
    <w:rsid w:val="005227B0"/>
    <w:rsid w:val="00523569"/>
    <w:rsid w:val="0052364A"/>
    <w:rsid w:val="0052496A"/>
    <w:rsid w:val="00524BC1"/>
    <w:rsid w:val="005255B5"/>
    <w:rsid w:val="00525AFF"/>
    <w:rsid w:val="0052750E"/>
    <w:rsid w:val="00527FAD"/>
    <w:rsid w:val="00530372"/>
    <w:rsid w:val="00530382"/>
    <w:rsid w:val="005305F8"/>
    <w:rsid w:val="0053078A"/>
    <w:rsid w:val="005308B3"/>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322"/>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7A4"/>
    <w:rsid w:val="00551CE2"/>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4DFD"/>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240"/>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256"/>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47E74"/>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87F11"/>
    <w:rsid w:val="00690276"/>
    <w:rsid w:val="00690A3C"/>
    <w:rsid w:val="006913B5"/>
    <w:rsid w:val="0069154F"/>
    <w:rsid w:val="00691C7E"/>
    <w:rsid w:val="00692A85"/>
    <w:rsid w:val="00693671"/>
    <w:rsid w:val="00693F61"/>
    <w:rsid w:val="006941DE"/>
    <w:rsid w:val="00694635"/>
    <w:rsid w:val="0069487D"/>
    <w:rsid w:val="006948A1"/>
    <w:rsid w:val="00695042"/>
    <w:rsid w:val="00695B0E"/>
    <w:rsid w:val="00696906"/>
    <w:rsid w:val="0069777C"/>
    <w:rsid w:val="00697C2A"/>
    <w:rsid w:val="006A07C3"/>
    <w:rsid w:val="006A0B85"/>
    <w:rsid w:val="006A0C5A"/>
    <w:rsid w:val="006A10CF"/>
    <w:rsid w:val="006A1BAE"/>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158"/>
    <w:rsid w:val="006B73EF"/>
    <w:rsid w:val="006B7A31"/>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1F6D"/>
    <w:rsid w:val="006D227C"/>
    <w:rsid w:val="006D3BC4"/>
    <w:rsid w:val="006D4015"/>
    <w:rsid w:val="006D5BEC"/>
    <w:rsid w:val="006D61DF"/>
    <w:rsid w:val="006D6243"/>
    <w:rsid w:val="006D6B49"/>
    <w:rsid w:val="006D75A8"/>
    <w:rsid w:val="006D77AD"/>
    <w:rsid w:val="006D7834"/>
    <w:rsid w:val="006E05D1"/>
    <w:rsid w:val="006E0C16"/>
    <w:rsid w:val="006E152A"/>
    <w:rsid w:val="006E1996"/>
    <w:rsid w:val="006E1BF9"/>
    <w:rsid w:val="006E2853"/>
    <w:rsid w:val="006E2EFF"/>
    <w:rsid w:val="006E2F84"/>
    <w:rsid w:val="006E3035"/>
    <w:rsid w:val="006E37D1"/>
    <w:rsid w:val="006E439B"/>
    <w:rsid w:val="006E4BA2"/>
    <w:rsid w:val="006E5289"/>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22B"/>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49"/>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1EC9"/>
    <w:rsid w:val="007A2A1E"/>
    <w:rsid w:val="007A2CED"/>
    <w:rsid w:val="007A41DA"/>
    <w:rsid w:val="007A42C5"/>
    <w:rsid w:val="007A48D6"/>
    <w:rsid w:val="007A49CD"/>
    <w:rsid w:val="007A4E2C"/>
    <w:rsid w:val="007A5204"/>
    <w:rsid w:val="007A67AD"/>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682"/>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2B91"/>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C05"/>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190"/>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0674"/>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6"/>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49E"/>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DF3"/>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7CE"/>
    <w:rsid w:val="008E5CDB"/>
    <w:rsid w:val="008E662B"/>
    <w:rsid w:val="008E6D93"/>
    <w:rsid w:val="008E6FC1"/>
    <w:rsid w:val="008E7197"/>
    <w:rsid w:val="008E7DBC"/>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669"/>
    <w:rsid w:val="00911BD4"/>
    <w:rsid w:val="009129E9"/>
    <w:rsid w:val="00913F72"/>
    <w:rsid w:val="00914377"/>
    <w:rsid w:val="0091522D"/>
    <w:rsid w:val="00915C1C"/>
    <w:rsid w:val="00916031"/>
    <w:rsid w:val="009161CB"/>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585D"/>
    <w:rsid w:val="00985F03"/>
    <w:rsid w:val="00986153"/>
    <w:rsid w:val="00986639"/>
    <w:rsid w:val="00986D31"/>
    <w:rsid w:val="0098782E"/>
    <w:rsid w:val="0099082E"/>
    <w:rsid w:val="00992B54"/>
    <w:rsid w:val="00992E7D"/>
    <w:rsid w:val="00993224"/>
    <w:rsid w:val="00993D27"/>
    <w:rsid w:val="00993F44"/>
    <w:rsid w:val="009943DB"/>
    <w:rsid w:val="009950E2"/>
    <w:rsid w:val="009960FC"/>
    <w:rsid w:val="00996770"/>
    <w:rsid w:val="00997A73"/>
    <w:rsid w:val="009A1122"/>
    <w:rsid w:val="009A16D7"/>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4B5"/>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815"/>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DBE"/>
    <w:rsid w:val="00A13FD0"/>
    <w:rsid w:val="00A1410B"/>
    <w:rsid w:val="00A141F6"/>
    <w:rsid w:val="00A142F6"/>
    <w:rsid w:val="00A1446C"/>
    <w:rsid w:val="00A14473"/>
    <w:rsid w:val="00A147D5"/>
    <w:rsid w:val="00A14836"/>
    <w:rsid w:val="00A14A5F"/>
    <w:rsid w:val="00A152A3"/>
    <w:rsid w:val="00A15345"/>
    <w:rsid w:val="00A1579D"/>
    <w:rsid w:val="00A15D77"/>
    <w:rsid w:val="00A15F58"/>
    <w:rsid w:val="00A16009"/>
    <w:rsid w:val="00A17769"/>
    <w:rsid w:val="00A178C1"/>
    <w:rsid w:val="00A20947"/>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07C3"/>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7D0"/>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5A91"/>
    <w:rsid w:val="00A76105"/>
    <w:rsid w:val="00A7624C"/>
    <w:rsid w:val="00A76BBB"/>
    <w:rsid w:val="00A76C9B"/>
    <w:rsid w:val="00A771C1"/>
    <w:rsid w:val="00A77C9B"/>
    <w:rsid w:val="00A805A8"/>
    <w:rsid w:val="00A811FF"/>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57B1"/>
    <w:rsid w:val="00A95A8F"/>
    <w:rsid w:val="00A968DA"/>
    <w:rsid w:val="00A96CEB"/>
    <w:rsid w:val="00A96D86"/>
    <w:rsid w:val="00A9737B"/>
    <w:rsid w:val="00A97540"/>
    <w:rsid w:val="00A976AD"/>
    <w:rsid w:val="00A97BFC"/>
    <w:rsid w:val="00AA021B"/>
    <w:rsid w:val="00AA0B5B"/>
    <w:rsid w:val="00AA1965"/>
    <w:rsid w:val="00AA20BF"/>
    <w:rsid w:val="00AA22D2"/>
    <w:rsid w:val="00AA23FC"/>
    <w:rsid w:val="00AA24C9"/>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4B48"/>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5F48"/>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33D"/>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775"/>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1CB"/>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49B4"/>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D49"/>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3FE"/>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4DF"/>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652"/>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D88"/>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4DCF"/>
    <w:rsid w:val="00D4533C"/>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57B0F"/>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2864"/>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86E33"/>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15B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3DAD"/>
    <w:rsid w:val="00E74A9C"/>
    <w:rsid w:val="00E74B79"/>
    <w:rsid w:val="00E74DFB"/>
    <w:rsid w:val="00E7587A"/>
    <w:rsid w:val="00E75E27"/>
    <w:rsid w:val="00E7659B"/>
    <w:rsid w:val="00E76704"/>
    <w:rsid w:val="00E76B81"/>
    <w:rsid w:val="00E772FB"/>
    <w:rsid w:val="00E77A0C"/>
    <w:rsid w:val="00E800D4"/>
    <w:rsid w:val="00E8031D"/>
    <w:rsid w:val="00E82338"/>
    <w:rsid w:val="00E83047"/>
    <w:rsid w:val="00E84F14"/>
    <w:rsid w:val="00E8531D"/>
    <w:rsid w:val="00E85739"/>
    <w:rsid w:val="00E8589D"/>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403"/>
    <w:rsid w:val="00ED5682"/>
    <w:rsid w:val="00ED5B0C"/>
    <w:rsid w:val="00ED633B"/>
    <w:rsid w:val="00ED695E"/>
    <w:rsid w:val="00ED6CD3"/>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5C73"/>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7D0"/>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3CDA"/>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32A"/>
    <w:rsid w:val="00F50496"/>
    <w:rsid w:val="00F50817"/>
    <w:rsid w:val="00F50AF8"/>
    <w:rsid w:val="00F5103C"/>
    <w:rsid w:val="00F52A5C"/>
    <w:rsid w:val="00F52E6F"/>
    <w:rsid w:val="00F52EBD"/>
    <w:rsid w:val="00F5330D"/>
    <w:rsid w:val="00F53809"/>
    <w:rsid w:val="00F53820"/>
    <w:rsid w:val="00F541A0"/>
    <w:rsid w:val="00F54462"/>
    <w:rsid w:val="00F546B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3B5F"/>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6F29"/>
    <w:rsid w:val="00FA7267"/>
    <w:rsid w:val="00FA76BD"/>
    <w:rsid w:val="00FA77A5"/>
    <w:rsid w:val="00FB0C3A"/>
    <w:rsid w:val="00FB0E48"/>
    <w:rsid w:val="00FB0FC1"/>
    <w:rsid w:val="00FB1F54"/>
    <w:rsid w:val="00FB2453"/>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6C77"/>
    <w:rsid w:val="00FF722A"/>
    <w:rsid w:val="00FF72C2"/>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Cs w:val="20"/>
    </w:rPr>
  </w:style>
  <w:style w:type="paragraph" w:styleId="Heading1">
    <w:name w:val="heading 1"/>
    <w:basedOn w:val="Normal"/>
    <w:next w:val="Normal"/>
    <w:link w:val="Heading1Char"/>
    <w:uiPriority w:val="99"/>
    <w:qFormat/>
    <w:rsid w:val="007A49CD"/>
    <w:pPr>
      <w:keepNext/>
      <w:numPr>
        <w:ilvl w:val="1"/>
        <w:numId w:val="1"/>
      </w:numPr>
      <w:tabs>
        <w:tab w:val="left" w:pos="720"/>
      </w:tabs>
      <w:spacing w:before="240" w:after="60"/>
      <w:outlineLvl w:val="0"/>
    </w:pPr>
    <w:rPr>
      <w:rFonts w:cs="Times New Roman"/>
      <w:b/>
      <w:bCs/>
      <w:kern w:val="32"/>
      <w:szCs w:val="22"/>
      <w:lang w:eastAsia="ko-KR"/>
    </w:rPr>
  </w:style>
  <w:style w:type="paragraph" w:styleId="Heading2">
    <w:name w:val="heading 2"/>
    <w:basedOn w:val="Normal"/>
    <w:next w:val="Normal"/>
    <w:link w:val="Heading2Char"/>
    <w:uiPriority w:val="99"/>
    <w:qFormat/>
    <w:rsid w:val="007A49CD"/>
    <w:pPr>
      <w:keepNext/>
      <w:numPr>
        <w:ilvl w:val="2"/>
        <w:numId w:val="1"/>
      </w:numPr>
      <w:spacing w:before="240" w:after="60" w:line="276" w:lineRule="auto"/>
      <w:outlineLvl w:val="1"/>
    </w:pPr>
    <w:rPr>
      <w:rFonts w:cs="New York"/>
      <w:b/>
      <w:bCs/>
      <w:iCs/>
      <w:szCs w:val="22"/>
    </w:rPr>
  </w:style>
  <w:style w:type="paragraph" w:styleId="Heading3">
    <w:name w:val="heading 3"/>
    <w:basedOn w:val="Normal"/>
    <w:next w:val="Normal"/>
    <w:link w:val="Heading3Char"/>
    <w:uiPriority w:val="99"/>
    <w:qFormat/>
    <w:rsid w:val="007A49CD"/>
    <w:pPr>
      <w:keepNext/>
      <w:numPr>
        <w:ilvl w:val="3"/>
        <w:numId w:val="1"/>
      </w:numPr>
      <w:tabs>
        <w:tab w:val="clear" w:pos="0"/>
        <w:tab w:val="num" w:pos="1440"/>
      </w:tabs>
      <w:spacing w:before="240" w:after="60"/>
      <w:ind w:left="1440"/>
      <w:outlineLvl w:val="2"/>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9CD"/>
    <w:rPr>
      <w:b/>
      <w:kern w:val="32"/>
      <w:sz w:val="22"/>
    </w:rPr>
  </w:style>
  <w:style w:type="character" w:customStyle="1" w:styleId="Heading2Char">
    <w:name w:val="Heading 2 Char"/>
    <w:basedOn w:val="DefaultParagraphFont"/>
    <w:link w:val="Heading2"/>
    <w:uiPriority w:val="9"/>
    <w:semiHidden/>
    <w:rsid w:val="007D1A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1A5D"/>
    <w:rPr>
      <w:rFonts w:asciiTheme="majorHAnsi" w:eastAsiaTheme="majorEastAsia" w:hAnsiTheme="majorHAnsi" w:cstheme="majorBidi"/>
      <w:b/>
      <w:bCs/>
      <w:sz w:val="26"/>
      <w:szCs w:val="26"/>
    </w:rPr>
  </w:style>
  <w:style w:type="paragraph" w:customStyle="1" w:styleId="Intent0">
    <w:name w:val="Intent 0"/>
    <w:basedOn w:val="Normal"/>
    <w:uiPriority w:val="99"/>
    <w:rsid w:val="00415497"/>
    <w:pPr>
      <w:spacing w:before="120"/>
      <w:ind w:left="540"/>
    </w:pPr>
    <w:rPr>
      <w:szCs w:val="22"/>
    </w:rPr>
  </w:style>
  <w:style w:type="paragraph" w:styleId="Title">
    <w:name w:val="Title"/>
    <w:basedOn w:val="Normal"/>
    <w:next w:val="Normal"/>
    <w:link w:val="TitleChar"/>
    <w:uiPriority w:val="99"/>
    <w:qFormat/>
    <w:rsid w:val="009D3815"/>
    <w:pPr>
      <w:contextualSpacing/>
    </w:pPr>
    <w:rPr>
      <w:rFonts w:cs="Times New Roman"/>
      <w:b/>
      <w:spacing w:val="5"/>
      <w:kern w:val="28"/>
      <w:sz w:val="28"/>
      <w:szCs w:val="28"/>
    </w:rPr>
  </w:style>
  <w:style w:type="character" w:customStyle="1" w:styleId="TitleChar">
    <w:name w:val="Title Char"/>
    <w:basedOn w:val="DefaultParagraphFont"/>
    <w:link w:val="Title"/>
    <w:uiPriority w:val="99"/>
    <w:locked/>
    <w:rsid w:val="00B0380A"/>
    <w:rPr>
      <w:b/>
      <w:spacing w:val="5"/>
      <w:kern w:val="28"/>
      <w:sz w:val="28"/>
      <w:lang w:val="en-US" w:eastAsia="en-US"/>
    </w:rPr>
  </w:style>
  <w:style w:type="paragraph" w:styleId="Header">
    <w:name w:val="header"/>
    <w:basedOn w:val="Normal"/>
    <w:link w:val="HeaderChar"/>
    <w:uiPriority w:val="99"/>
    <w:rsid w:val="00B0380A"/>
    <w:pPr>
      <w:tabs>
        <w:tab w:val="center" w:pos="4320"/>
        <w:tab w:val="right" w:pos="8640"/>
      </w:tabs>
    </w:pPr>
  </w:style>
  <w:style w:type="character" w:customStyle="1" w:styleId="HeaderChar">
    <w:name w:val="Header Char"/>
    <w:basedOn w:val="DefaultParagraphFont"/>
    <w:link w:val="Header"/>
    <w:uiPriority w:val="99"/>
    <w:semiHidden/>
    <w:rsid w:val="007D1A5D"/>
    <w:rPr>
      <w:rFonts w:cs="Arial"/>
      <w:szCs w:val="20"/>
    </w:rPr>
  </w:style>
  <w:style w:type="paragraph" w:styleId="Footer">
    <w:name w:val="footer"/>
    <w:basedOn w:val="Normal"/>
    <w:link w:val="FooterChar1"/>
    <w:uiPriority w:val="99"/>
    <w:rsid w:val="00B0380A"/>
    <w:pPr>
      <w:tabs>
        <w:tab w:val="center" w:pos="4320"/>
        <w:tab w:val="right" w:pos="8640"/>
      </w:tabs>
    </w:pPr>
    <w:rPr>
      <w:rFonts w:ascii="Arial" w:hAnsi="Arial"/>
    </w:rPr>
  </w:style>
  <w:style w:type="character" w:customStyle="1" w:styleId="FooterChar">
    <w:name w:val="Footer Char"/>
    <w:basedOn w:val="DefaultParagraphFont"/>
    <w:uiPriority w:val="99"/>
    <w:semiHidden/>
    <w:locked/>
    <w:rsid w:val="007A49CD"/>
    <w:rPr>
      <w:rFonts w:ascii="Arial" w:hAnsi="Arial"/>
      <w:sz w:val="24"/>
    </w:rPr>
  </w:style>
  <w:style w:type="paragraph" w:customStyle="1" w:styleId="Indent1">
    <w:name w:val="Indent 1"/>
    <w:basedOn w:val="Normal"/>
    <w:link w:val="Indent1Char"/>
    <w:uiPriority w:val="99"/>
    <w:rsid w:val="00623006"/>
    <w:pPr>
      <w:spacing w:before="240"/>
    </w:pPr>
    <w:rPr>
      <w:rFonts w:cs="Times New Roman"/>
      <w:szCs w:val="22"/>
    </w:rPr>
  </w:style>
  <w:style w:type="character" w:customStyle="1" w:styleId="Indent1Char">
    <w:name w:val="Indent 1 Char"/>
    <w:link w:val="Indent1"/>
    <w:uiPriority w:val="99"/>
    <w:locked/>
    <w:rsid w:val="00623006"/>
    <w:rPr>
      <w:sz w:val="22"/>
      <w:lang w:val="en-US" w:eastAsia="en-US"/>
    </w:rPr>
  </w:style>
  <w:style w:type="paragraph" w:styleId="BodyText">
    <w:name w:val="Body Text"/>
    <w:basedOn w:val="Indent1"/>
    <w:link w:val="BodyTextChar"/>
    <w:uiPriority w:val="99"/>
    <w:rsid w:val="00B92774"/>
    <w:pPr>
      <w:keepNext/>
    </w:pPr>
    <w:rPr>
      <w:b/>
    </w:rPr>
  </w:style>
  <w:style w:type="character" w:customStyle="1" w:styleId="BodyTextChar">
    <w:name w:val="Body Text Char"/>
    <w:basedOn w:val="DefaultParagraphFont"/>
    <w:link w:val="BodyText"/>
    <w:uiPriority w:val="99"/>
    <w:semiHidden/>
    <w:rsid w:val="007D1A5D"/>
    <w:rPr>
      <w:rFonts w:cs="Arial"/>
      <w:szCs w:val="20"/>
    </w:rPr>
  </w:style>
  <w:style w:type="paragraph" w:customStyle="1" w:styleId="Header1">
    <w:name w:val="Header1"/>
    <w:basedOn w:val="Title"/>
    <w:uiPriority w:val="99"/>
    <w:rsid w:val="007A49CD"/>
    <w:pPr>
      <w:numPr>
        <w:numId w:val="1"/>
      </w:numPr>
    </w:pPr>
  </w:style>
  <w:style w:type="paragraph" w:customStyle="1" w:styleId="Indent2">
    <w:name w:val="Indent 2"/>
    <w:basedOn w:val="Indent1"/>
    <w:link w:val="Indent2Char"/>
    <w:uiPriority w:val="99"/>
    <w:rsid w:val="00B92774"/>
    <w:pPr>
      <w:ind w:left="180"/>
    </w:pPr>
  </w:style>
  <w:style w:type="character" w:customStyle="1" w:styleId="Indent2Char">
    <w:name w:val="Indent 2 Char"/>
    <w:link w:val="Indent2"/>
    <w:uiPriority w:val="99"/>
    <w:locked/>
    <w:rsid w:val="00B92774"/>
    <w:rPr>
      <w:sz w:val="22"/>
      <w:lang w:val="en-US" w:eastAsia="en-US"/>
    </w:rPr>
  </w:style>
  <w:style w:type="character" w:customStyle="1" w:styleId="FooterChar1">
    <w:name w:val="Footer Char1"/>
    <w:link w:val="Footer"/>
    <w:uiPriority w:val="99"/>
    <w:locked/>
    <w:rsid w:val="00B92774"/>
    <w:rPr>
      <w:rFonts w:ascii="Arial" w:hAnsi="Arial"/>
      <w:sz w:val="22"/>
      <w:lang w:val="en-US" w:eastAsia="en-US"/>
    </w:rPr>
  </w:style>
  <w:style w:type="paragraph" w:customStyle="1" w:styleId="Indent3">
    <w:name w:val="Indent 3"/>
    <w:basedOn w:val="Indent2"/>
    <w:link w:val="Indent3Char"/>
    <w:uiPriority w:val="99"/>
    <w:rsid w:val="00B92774"/>
    <w:pPr>
      <w:ind w:left="360"/>
    </w:pPr>
    <w:rPr>
      <w:sz w:val="20"/>
      <w:szCs w:val="20"/>
    </w:rPr>
  </w:style>
  <w:style w:type="character" w:customStyle="1" w:styleId="Indent3Char">
    <w:name w:val="Indent 3 Char"/>
    <w:basedOn w:val="Indent2Char"/>
    <w:link w:val="Indent3"/>
    <w:uiPriority w:val="99"/>
    <w:locked/>
    <w:rsid w:val="00B92774"/>
    <w:rPr>
      <w:rFonts w:cs="Times New Roman"/>
      <w:sz w:val="22"/>
      <w:szCs w:val="22"/>
      <w:lang w:val="en-US" w:eastAsia="en-US" w:bidi="ar-SA"/>
    </w:rPr>
  </w:style>
  <w:style w:type="paragraph" w:customStyle="1" w:styleId="NumberedList">
    <w:name w:val="Numbered List"/>
    <w:basedOn w:val="Indent2"/>
    <w:uiPriority w:val="99"/>
    <w:rsid w:val="00623006"/>
    <w:pPr>
      <w:numPr>
        <w:numId w:val="2"/>
      </w:numPr>
    </w:pPr>
  </w:style>
  <w:style w:type="paragraph" w:styleId="ListParagraph">
    <w:name w:val="List Paragraph"/>
    <w:basedOn w:val="Normal"/>
    <w:uiPriority w:val="34"/>
    <w:qFormat/>
    <w:rsid w:val="007A49CD"/>
    <w:pPr>
      <w:ind w:left="720"/>
      <w:contextualSpacing/>
    </w:pPr>
    <w:rPr>
      <w:rFonts w:eastAsia="SimSun" w:cs="Times New Roman"/>
      <w:sz w:val="24"/>
      <w:szCs w:val="24"/>
    </w:rPr>
  </w:style>
  <w:style w:type="paragraph" w:styleId="BalloonText">
    <w:name w:val="Balloon Text"/>
    <w:basedOn w:val="Normal"/>
    <w:link w:val="BalloonTextChar"/>
    <w:uiPriority w:val="99"/>
    <w:rsid w:val="005255B5"/>
    <w:rPr>
      <w:rFonts w:ascii="Tahoma" w:hAnsi="Tahoma" w:cs="Tahoma"/>
      <w:sz w:val="16"/>
      <w:szCs w:val="16"/>
    </w:rPr>
  </w:style>
  <w:style w:type="character" w:customStyle="1" w:styleId="BalloonTextChar">
    <w:name w:val="Balloon Text Char"/>
    <w:basedOn w:val="DefaultParagraphFont"/>
    <w:link w:val="BalloonText"/>
    <w:uiPriority w:val="99"/>
    <w:locked/>
    <w:rsid w:val="005255B5"/>
    <w:rPr>
      <w:rFonts w:ascii="Tahoma" w:hAnsi="Tahoma" w:cs="Tahoma"/>
      <w:sz w:val="16"/>
      <w:szCs w:val="16"/>
    </w:rPr>
  </w:style>
  <w:style w:type="paragraph" w:styleId="NoSpacing">
    <w:name w:val="No Spacing"/>
    <w:uiPriority w:val="1"/>
    <w:qFormat/>
    <w:rsid w:val="004C4DC4"/>
    <w:rPr>
      <w:rFonts w:ascii="Calibri" w:hAnsi="Calibri"/>
      <w:lang w:val="fr-CA"/>
    </w:rPr>
  </w:style>
  <w:style w:type="character" w:styleId="Strong">
    <w:name w:val="Strong"/>
    <w:basedOn w:val="DefaultParagraphFont"/>
    <w:uiPriority w:val="22"/>
    <w:qFormat/>
    <w:rsid w:val="004C4DC4"/>
    <w:rPr>
      <w:rFonts w:cs="Times New Roman"/>
      <w:b/>
      <w:bCs/>
    </w:rPr>
  </w:style>
  <w:style w:type="paragraph" w:customStyle="1" w:styleId="Default">
    <w:name w:val="Default"/>
    <w:rsid w:val="002E677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C664DF"/>
    <w:pPr>
      <w:spacing w:after="120"/>
    </w:pPr>
    <w:rPr>
      <w:rFonts w:cs="Times New Roman"/>
      <w:sz w:val="16"/>
      <w:szCs w:val="16"/>
    </w:rPr>
  </w:style>
  <w:style w:type="character" w:customStyle="1" w:styleId="BodyText3Char">
    <w:name w:val="Body Text 3 Char"/>
    <w:basedOn w:val="DefaultParagraphFont"/>
    <w:link w:val="BodyText3"/>
    <w:locked/>
    <w:rsid w:val="00C664DF"/>
    <w:rPr>
      <w:rFonts w:cs="Times New Roman"/>
      <w:sz w:val="16"/>
      <w:szCs w:val="16"/>
    </w:rPr>
  </w:style>
  <w:style w:type="paragraph" w:styleId="PlainText">
    <w:name w:val="Plain Text"/>
    <w:basedOn w:val="Normal"/>
    <w:link w:val="PlainTextChar"/>
    <w:uiPriority w:val="99"/>
    <w:unhideWhenUsed/>
    <w:rsid w:val="0018273F"/>
    <w:rPr>
      <w:rFonts w:ascii="Calibri" w:eastAsiaTheme="minorHAnsi" w:hAnsi="Calibri" w:cs="Calibri"/>
      <w:szCs w:val="22"/>
    </w:rPr>
  </w:style>
  <w:style w:type="character" w:customStyle="1" w:styleId="PlainTextChar">
    <w:name w:val="Plain Text Char"/>
    <w:basedOn w:val="DefaultParagraphFont"/>
    <w:link w:val="PlainText"/>
    <w:uiPriority w:val="99"/>
    <w:rsid w:val="0018273F"/>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Cs w:val="20"/>
    </w:rPr>
  </w:style>
  <w:style w:type="paragraph" w:styleId="Heading1">
    <w:name w:val="heading 1"/>
    <w:basedOn w:val="Normal"/>
    <w:next w:val="Normal"/>
    <w:link w:val="Heading1Char"/>
    <w:uiPriority w:val="99"/>
    <w:qFormat/>
    <w:rsid w:val="007A49CD"/>
    <w:pPr>
      <w:keepNext/>
      <w:numPr>
        <w:ilvl w:val="1"/>
        <w:numId w:val="1"/>
      </w:numPr>
      <w:tabs>
        <w:tab w:val="left" w:pos="720"/>
      </w:tabs>
      <w:spacing w:before="240" w:after="60"/>
      <w:outlineLvl w:val="0"/>
    </w:pPr>
    <w:rPr>
      <w:rFonts w:cs="Times New Roman"/>
      <w:b/>
      <w:bCs/>
      <w:kern w:val="32"/>
      <w:szCs w:val="22"/>
      <w:lang w:eastAsia="ko-KR"/>
    </w:rPr>
  </w:style>
  <w:style w:type="paragraph" w:styleId="Heading2">
    <w:name w:val="heading 2"/>
    <w:basedOn w:val="Normal"/>
    <w:next w:val="Normal"/>
    <w:link w:val="Heading2Char"/>
    <w:uiPriority w:val="99"/>
    <w:qFormat/>
    <w:rsid w:val="007A49CD"/>
    <w:pPr>
      <w:keepNext/>
      <w:numPr>
        <w:ilvl w:val="2"/>
        <w:numId w:val="1"/>
      </w:numPr>
      <w:spacing w:before="240" w:after="60" w:line="276" w:lineRule="auto"/>
      <w:outlineLvl w:val="1"/>
    </w:pPr>
    <w:rPr>
      <w:rFonts w:cs="New York"/>
      <w:b/>
      <w:bCs/>
      <w:iCs/>
      <w:szCs w:val="22"/>
    </w:rPr>
  </w:style>
  <w:style w:type="paragraph" w:styleId="Heading3">
    <w:name w:val="heading 3"/>
    <w:basedOn w:val="Normal"/>
    <w:next w:val="Normal"/>
    <w:link w:val="Heading3Char"/>
    <w:uiPriority w:val="99"/>
    <w:qFormat/>
    <w:rsid w:val="007A49CD"/>
    <w:pPr>
      <w:keepNext/>
      <w:numPr>
        <w:ilvl w:val="3"/>
        <w:numId w:val="1"/>
      </w:numPr>
      <w:tabs>
        <w:tab w:val="clear" w:pos="0"/>
        <w:tab w:val="num" w:pos="1440"/>
      </w:tabs>
      <w:spacing w:before="240" w:after="60"/>
      <w:ind w:left="1440"/>
      <w:outlineLvl w:val="2"/>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9CD"/>
    <w:rPr>
      <w:b/>
      <w:kern w:val="32"/>
      <w:sz w:val="22"/>
    </w:rPr>
  </w:style>
  <w:style w:type="character" w:customStyle="1" w:styleId="Heading2Char">
    <w:name w:val="Heading 2 Char"/>
    <w:basedOn w:val="DefaultParagraphFont"/>
    <w:link w:val="Heading2"/>
    <w:uiPriority w:val="9"/>
    <w:semiHidden/>
    <w:rsid w:val="007D1A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1A5D"/>
    <w:rPr>
      <w:rFonts w:asciiTheme="majorHAnsi" w:eastAsiaTheme="majorEastAsia" w:hAnsiTheme="majorHAnsi" w:cstheme="majorBidi"/>
      <w:b/>
      <w:bCs/>
      <w:sz w:val="26"/>
      <w:szCs w:val="26"/>
    </w:rPr>
  </w:style>
  <w:style w:type="paragraph" w:customStyle="1" w:styleId="Intent0">
    <w:name w:val="Intent 0"/>
    <w:basedOn w:val="Normal"/>
    <w:uiPriority w:val="99"/>
    <w:rsid w:val="00415497"/>
    <w:pPr>
      <w:spacing w:before="120"/>
      <w:ind w:left="540"/>
    </w:pPr>
    <w:rPr>
      <w:szCs w:val="22"/>
    </w:rPr>
  </w:style>
  <w:style w:type="paragraph" w:styleId="Title">
    <w:name w:val="Title"/>
    <w:basedOn w:val="Normal"/>
    <w:next w:val="Normal"/>
    <w:link w:val="TitleChar"/>
    <w:uiPriority w:val="99"/>
    <w:qFormat/>
    <w:rsid w:val="009D3815"/>
    <w:pPr>
      <w:contextualSpacing/>
    </w:pPr>
    <w:rPr>
      <w:rFonts w:cs="Times New Roman"/>
      <w:b/>
      <w:spacing w:val="5"/>
      <w:kern w:val="28"/>
      <w:sz w:val="28"/>
      <w:szCs w:val="28"/>
    </w:rPr>
  </w:style>
  <w:style w:type="character" w:customStyle="1" w:styleId="TitleChar">
    <w:name w:val="Title Char"/>
    <w:basedOn w:val="DefaultParagraphFont"/>
    <w:link w:val="Title"/>
    <w:uiPriority w:val="99"/>
    <w:locked/>
    <w:rsid w:val="00B0380A"/>
    <w:rPr>
      <w:b/>
      <w:spacing w:val="5"/>
      <w:kern w:val="28"/>
      <w:sz w:val="28"/>
      <w:lang w:val="en-US" w:eastAsia="en-US"/>
    </w:rPr>
  </w:style>
  <w:style w:type="paragraph" w:styleId="Header">
    <w:name w:val="header"/>
    <w:basedOn w:val="Normal"/>
    <w:link w:val="HeaderChar"/>
    <w:uiPriority w:val="99"/>
    <w:rsid w:val="00B0380A"/>
    <w:pPr>
      <w:tabs>
        <w:tab w:val="center" w:pos="4320"/>
        <w:tab w:val="right" w:pos="8640"/>
      </w:tabs>
    </w:pPr>
  </w:style>
  <w:style w:type="character" w:customStyle="1" w:styleId="HeaderChar">
    <w:name w:val="Header Char"/>
    <w:basedOn w:val="DefaultParagraphFont"/>
    <w:link w:val="Header"/>
    <w:uiPriority w:val="99"/>
    <w:semiHidden/>
    <w:rsid w:val="007D1A5D"/>
    <w:rPr>
      <w:rFonts w:cs="Arial"/>
      <w:szCs w:val="20"/>
    </w:rPr>
  </w:style>
  <w:style w:type="paragraph" w:styleId="Footer">
    <w:name w:val="footer"/>
    <w:basedOn w:val="Normal"/>
    <w:link w:val="FooterChar1"/>
    <w:uiPriority w:val="99"/>
    <w:rsid w:val="00B0380A"/>
    <w:pPr>
      <w:tabs>
        <w:tab w:val="center" w:pos="4320"/>
        <w:tab w:val="right" w:pos="8640"/>
      </w:tabs>
    </w:pPr>
    <w:rPr>
      <w:rFonts w:ascii="Arial" w:hAnsi="Arial"/>
    </w:rPr>
  </w:style>
  <w:style w:type="character" w:customStyle="1" w:styleId="FooterChar">
    <w:name w:val="Footer Char"/>
    <w:basedOn w:val="DefaultParagraphFont"/>
    <w:uiPriority w:val="99"/>
    <w:semiHidden/>
    <w:locked/>
    <w:rsid w:val="007A49CD"/>
    <w:rPr>
      <w:rFonts w:ascii="Arial" w:hAnsi="Arial"/>
      <w:sz w:val="24"/>
    </w:rPr>
  </w:style>
  <w:style w:type="paragraph" w:customStyle="1" w:styleId="Indent1">
    <w:name w:val="Indent 1"/>
    <w:basedOn w:val="Normal"/>
    <w:link w:val="Indent1Char"/>
    <w:uiPriority w:val="99"/>
    <w:rsid w:val="00623006"/>
    <w:pPr>
      <w:spacing w:before="240"/>
    </w:pPr>
    <w:rPr>
      <w:rFonts w:cs="Times New Roman"/>
      <w:szCs w:val="22"/>
    </w:rPr>
  </w:style>
  <w:style w:type="character" w:customStyle="1" w:styleId="Indent1Char">
    <w:name w:val="Indent 1 Char"/>
    <w:link w:val="Indent1"/>
    <w:uiPriority w:val="99"/>
    <w:locked/>
    <w:rsid w:val="00623006"/>
    <w:rPr>
      <w:sz w:val="22"/>
      <w:lang w:val="en-US" w:eastAsia="en-US"/>
    </w:rPr>
  </w:style>
  <w:style w:type="paragraph" w:styleId="BodyText">
    <w:name w:val="Body Text"/>
    <w:basedOn w:val="Indent1"/>
    <w:link w:val="BodyTextChar"/>
    <w:uiPriority w:val="99"/>
    <w:rsid w:val="00B92774"/>
    <w:pPr>
      <w:keepNext/>
    </w:pPr>
    <w:rPr>
      <w:b/>
    </w:rPr>
  </w:style>
  <w:style w:type="character" w:customStyle="1" w:styleId="BodyTextChar">
    <w:name w:val="Body Text Char"/>
    <w:basedOn w:val="DefaultParagraphFont"/>
    <w:link w:val="BodyText"/>
    <w:uiPriority w:val="99"/>
    <w:semiHidden/>
    <w:rsid w:val="007D1A5D"/>
    <w:rPr>
      <w:rFonts w:cs="Arial"/>
      <w:szCs w:val="20"/>
    </w:rPr>
  </w:style>
  <w:style w:type="paragraph" w:customStyle="1" w:styleId="Header1">
    <w:name w:val="Header1"/>
    <w:basedOn w:val="Title"/>
    <w:uiPriority w:val="99"/>
    <w:rsid w:val="007A49CD"/>
    <w:pPr>
      <w:numPr>
        <w:numId w:val="1"/>
      </w:numPr>
    </w:pPr>
  </w:style>
  <w:style w:type="paragraph" w:customStyle="1" w:styleId="Indent2">
    <w:name w:val="Indent 2"/>
    <w:basedOn w:val="Indent1"/>
    <w:link w:val="Indent2Char"/>
    <w:uiPriority w:val="99"/>
    <w:rsid w:val="00B92774"/>
    <w:pPr>
      <w:ind w:left="180"/>
    </w:pPr>
  </w:style>
  <w:style w:type="character" w:customStyle="1" w:styleId="Indent2Char">
    <w:name w:val="Indent 2 Char"/>
    <w:link w:val="Indent2"/>
    <w:uiPriority w:val="99"/>
    <w:locked/>
    <w:rsid w:val="00B92774"/>
    <w:rPr>
      <w:sz w:val="22"/>
      <w:lang w:val="en-US" w:eastAsia="en-US"/>
    </w:rPr>
  </w:style>
  <w:style w:type="character" w:customStyle="1" w:styleId="FooterChar1">
    <w:name w:val="Footer Char1"/>
    <w:link w:val="Footer"/>
    <w:uiPriority w:val="99"/>
    <w:locked/>
    <w:rsid w:val="00B92774"/>
    <w:rPr>
      <w:rFonts w:ascii="Arial" w:hAnsi="Arial"/>
      <w:sz w:val="22"/>
      <w:lang w:val="en-US" w:eastAsia="en-US"/>
    </w:rPr>
  </w:style>
  <w:style w:type="paragraph" w:customStyle="1" w:styleId="Indent3">
    <w:name w:val="Indent 3"/>
    <w:basedOn w:val="Indent2"/>
    <w:link w:val="Indent3Char"/>
    <w:uiPriority w:val="99"/>
    <w:rsid w:val="00B92774"/>
    <w:pPr>
      <w:ind w:left="360"/>
    </w:pPr>
    <w:rPr>
      <w:sz w:val="20"/>
      <w:szCs w:val="20"/>
    </w:rPr>
  </w:style>
  <w:style w:type="character" w:customStyle="1" w:styleId="Indent3Char">
    <w:name w:val="Indent 3 Char"/>
    <w:basedOn w:val="Indent2Char"/>
    <w:link w:val="Indent3"/>
    <w:uiPriority w:val="99"/>
    <w:locked/>
    <w:rsid w:val="00B92774"/>
    <w:rPr>
      <w:rFonts w:cs="Times New Roman"/>
      <w:sz w:val="22"/>
      <w:szCs w:val="22"/>
      <w:lang w:val="en-US" w:eastAsia="en-US" w:bidi="ar-SA"/>
    </w:rPr>
  </w:style>
  <w:style w:type="paragraph" w:customStyle="1" w:styleId="NumberedList">
    <w:name w:val="Numbered List"/>
    <w:basedOn w:val="Indent2"/>
    <w:uiPriority w:val="99"/>
    <w:rsid w:val="00623006"/>
    <w:pPr>
      <w:numPr>
        <w:numId w:val="2"/>
      </w:numPr>
    </w:pPr>
  </w:style>
  <w:style w:type="paragraph" w:styleId="ListParagraph">
    <w:name w:val="List Paragraph"/>
    <w:basedOn w:val="Normal"/>
    <w:uiPriority w:val="34"/>
    <w:qFormat/>
    <w:rsid w:val="007A49CD"/>
    <w:pPr>
      <w:ind w:left="720"/>
      <w:contextualSpacing/>
    </w:pPr>
    <w:rPr>
      <w:rFonts w:eastAsia="SimSun" w:cs="Times New Roman"/>
      <w:sz w:val="24"/>
      <w:szCs w:val="24"/>
    </w:rPr>
  </w:style>
  <w:style w:type="paragraph" w:styleId="BalloonText">
    <w:name w:val="Balloon Text"/>
    <w:basedOn w:val="Normal"/>
    <w:link w:val="BalloonTextChar"/>
    <w:uiPriority w:val="99"/>
    <w:rsid w:val="005255B5"/>
    <w:rPr>
      <w:rFonts w:ascii="Tahoma" w:hAnsi="Tahoma" w:cs="Tahoma"/>
      <w:sz w:val="16"/>
      <w:szCs w:val="16"/>
    </w:rPr>
  </w:style>
  <w:style w:type="character" w:customStyle="1" w:styleId="BalloonTextChar">
    <w:name w:val="Balloon Text Char"/>
    <w:basedOn w:val="DefaultParagraphFont"/>
    <w:link w:val="BalloonText"/>
    <w:uiPriority w:val="99"/>
    <w:locked/>
    <w:rsid w:val="005255B5"/>
    <w:rPr>
      <w:rFonts w:ascii="Tahoma" w:hAnsi="Tahoma" w:cs="Tahoma"/>
      <w:sz w:val="16"/>
      <w:szCs w:val="16"/>
    </w:rPr>
  </w:style>
  <w:style w:type="paragraph" w:styleId="NoSpacing">
    <w:name w:val="No Spacing"/>
    <w:uiPriority w:val="1"/>
    <w:qFormat/>
    <w:rsid w:val="004C4DC4"/>
    <w:rPr>
      <w:rFonts w:ascii="Calibri" w:hAnsi="Calibri"/>
      <w:lang w:val="fr-CA"/>
    </w:rPr>
  </w:style>
  <w:style w:type="character" w:styleId="Strong">
    <w:name w:val="Strong"/>
    <w:basedOn w:val="DefaultParagraphFont"/>
    <w:uiPriority w:val="22"/>
    <w:qFormat/>
    <w:rsid w:val="004C4DC4"/>
    <w:rPr>
      <w:rFonts w:cs="Times New Roman"/>
      <w:b/>
      <w:bCs/>
    </w:rPr>
  </w:style>
  <w:style w:type="paragraph" w:customStyle="1" w:styleId="Default">
    <w:name w:val="Default"/>
    <w:rsid w:val="002E677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C664DF"/>
    <w:pPr>
      <w:spacing w:after="120"/>
    </w:pPr>
    <w:rPr>
      <w:rFonts w:cs="Times New Roman"/>
      <w:sz w:val="16"/>
      <w:szCs w:val="16"/>
    </w:rPr>
  </w:style>
  <w:style w:type="character" w:customStyle="1" w:styleId="BodyText3Char">
    <w:name w:val="Body Text 3 Char"/>
    <w:basedOn w:val="DefaultParagraphFont"/>
    <w:link w:val="BodyText3"/>
    <w:locked/>
    <w:rsid w:val="00C664DF"/>
    <w:rPr>
      <w:rFonts w:cs="Times New Roman"/>
      <w:sz w:val="16"/>
      <w:szCs w:val="16"/>
    </w:rPr>
  </w:style>
  <w:style w:type="paragraph" w:styleId="PlainText">
    <w:name w:val="Plain Text"/>
    <w:basedOn w:val="Normal"/>
    <w:link w:val="PlainTextChar"/>
    <w:uiPriority w:val="99"/>
    <w:unhideWhenUsed/>
    <w:rsid w:val="0018273F"/>
    <w:rPr>
      <w:rFonts w:ascii="Calibri" w:eastAsiaTheme="minorHAnsi" w:hAnsi="Calibri" w:cs="Calibri"/>
      <w:szCs w:val="22"/>
    </w:rPr>
  </w:style>
  <w:style w:type="character" w:customStyle="1" w:styleId="PlainTextChar">
    <w:name w:val="Plain Text Char"/>
    <w:basedOn w:val="DefaultParagraphFont"/>
    <w:link w:val="PlainText"/>
    <w:uiPriority w:val="99"/>
    <w:rsid w:val="0018273F"/>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296">
      <w:bodyDiv w:val="1"/>
      <w:marLeft w:val="0"/>
      <w:marRight w:val="0"/>
      <w:marTop w:val="0"/>
      <w:marBottom w:val="0"/>
      <w:divBdr>
        <w:top w:val="none" w:sz="0" w:space="0" w:color="auto"/>
        <w:left w:val="none" w:sz="0" w:space="0" w:color="auto"/>
        <w:bottom w:val="none" w:sz="0" w:space="0" w:color="auto"/>
        <w:right w:val="none" w:sz="0" w:space="0" w:color="auto"/>
      </w:divBdr>
    </w:div>
    <w:div w:id="281543778">
      <w:bodyDiv w:val="1"/>
      <w:marLeft w:val="0"/>
      <w:marRight w:val="0"/>
      <w:marTop w:val="0"/>
      <w:marBottom w:val="0"/>
      <w:divBdr>
        <w:top w:val="none" w:sz="0" w:space="0" w:color="auto"/>
        <w:left w:val="none" w:sz="0" w:space="0" w:color="auto"/>
        <w:bottom w:val="none" w:sz="0" w:space="0" w:color="auto"/>
        <w:right w:val="none" w:sz="0" w:space="0" w:color="auto"/>
      </w:divBdr>
    </w:div>
    <w:div w:id="295067014">
      <w:bodyDiv w:val="1"/>
      <w:marLeft w:val="0"/>
      <w:marRight w:val="0"/>
      <w:marTop w:val="0"/>
      <w:marBottom w:val="0"/>
      <w:divBdr>
        <w:top w:val="none" w:sz="0" w:space="0" w:color="auto"/>
        <w:left w:val="none" w:sz="0" w:space="0" w:color="auto"/>
        <w:bottom w:val="none" w:sz="0" w:space="0" w:color="auto"/>
        <w:right w:val="none" w:sz="0" w:space="0" w:color="auto"/>
      </w:divBdr>
    </w:div>
    <w:div w:id="300768654">
      <w:bodyDiv w:val="1"/>
      <w:marLeft w:val="0"/>
      <w:marRight w:val="0"/>
      <w:marTop w:val="0"/>
      <w:marBottom w:val="0"/>
      <w:divBdr>
        <w:top w:val="none" w:sz="0" w:space="0" w:color="auto"/>
        <w:left w:val="none" w:sz="0" w:space="0" w:color="auto"/>
        <w:bottom w:val="none" w:sz="0" w:space="0" w:color="auto"/>
        <w:right w:val="none" w:sz="0" w:space="0" w:color="auto"/>
      </w:divBdr>
    </w:div>
    <w:div w:id="311523746">
      <w:bodyDiv w:val="1"/>
      <w:marLeft w:val="0"/>
      <w:marRight w:val="0"/>
      <w:marTop w:val="0"/>
      <w:marBottom w:val="0"/>
      <w:divBdr>
        <w:top w:val="none" w:sz="0" w:space="0" w:color="auto"/>
        <w:left w:val="none" w:sz="0" w:space="0" w:color="auto"/>
        <w:bottom w:val="none" w:sz="0" w:space="0" w:color="auto"/>
        <w:right w:val="none" w:sz="0" w:space="0" w:color="auto"/>
      </w:divBdr>
    </w:div>
    <w:div w:id="450124555">
      <w:marLeft w:val="0"/>
      <w:marRight w:val="0"/>
      <w:marTop w:val="0"/>
      <w:marBottom w:val="0"/>
      <w:divBdr>
        <w:top w:val="none" w:sz="0" w:space="0" w:color="auto"/>
        <w:left w:val="none" w:sz="0" w:space="0" w:color="auto"/>
        <w:bottom w:val="none" w:sz="0" w:space="0" w:color="auto"/>
        <w:right w:val="none" w:sz="0" w:space="0" w:color="auto"/>
      </w:divBdr>
    </w:div>
    <w:div w:id="450124556">
      <w:marLeft w:val="0"/>
      <w:marRight w:val="0"/>
      <w:marTop w:val="0"/>
      <w:marBottom w:val="0"/>
      <w:divBdr>
        <w:top w:val="none" w:sz="0" w:space="0" w:color="auto"/>
        <w:left w:val="none" w:sz="0" w:space="0" w:color="auto"/>
        <w:bottom w:val="none" w:sz="0" w:space="0" w:color="auto"/>
        <w:right w:val="none" w:sz="0" w:space="0" w:color="auto"/>
      </w:divBdr>
    </w:div>
    <w:div w:id="450124557">
      <w:marLeft w:val="0"/>
      <w:marRight w:val="0"/>
      <w:marTop w:val="0"/>
      <w:marBottom w:val="0"/>
      <w:divBdr>
        <w:top w:val="none" w:sz="0" w:space="0" w:color="auto"/>
        <w:left w:val="none" w:sz="0" w:space="0" w:color="auto"/>
        <w:bottom w:val="none" w:sz="0" w:space="0" w:color="auto"/>
        <w:right w:val="none" w:sz="0" w:space="0" w:color="auto"/>
      </w:divBdr>
    </w:div>
    <w:div w:id="450124558">
      <w:marLeft w:val="0"/>
      <w:marRight w:val="0"/>
      <w:marTop w:val="0"/>
      <w:marBottom w:val="0"/>
      <w:divBdr>
        <w:top w:val="none" w:sz="0" w:space="0" w:color="auto"/>
        <w:left w:val="none" w:sz="0" w:space="0" w:color="auto"/>
        <w:bottom w:val="none" w:sz="0" w:space="0" w:color="auto"/>
        <w:right w:val="none" w:sz="0" w:space="0" w:color="auto"/>
      </w:divBdr>
    </w:div>
    <w:div w:id="450124559">
      <w:marLeft w:val="0"/>
      <w:marRight w:val="0"/>
      <w:marTop w:val="0"/>
      <w:marBottom w:val="0"/>
      <w:divBdr>
        <w:top w:val="none" w:sz="0" w:space="0" w:color="auto"/>
        <w:left w:val="none" w:sz="0" w:space="0" w:color="auto"/>
        <w:bottom w:val="none" w:sz="0" w:space="0" w:color="auto"/>
        <w:right w:val="none" w:sz="0" w:space="0" w:color="auto"/>
      </w:divBdr>
    </w:div>
    <w:div w:id="450124560">
      <w:marLeft w:val="0"/>
      <w:marRight w:val="0"/>
      <w:marTop w:val="0"/>
      <w:marBottom w:val="0"/>
      <w:divBdr>
        <w:top w:val="none" w:sz="0" w:space="0" w:color="auto"/>
        <w:left w:val="none" w:sz="0" w:space="0" w:color="auto"/>
        <w:bottom w:val="none" w:sz="0" w:space="0" w:color="auto"/>
        <w:right w:val="none" w:sz="0" w:space="0" w:color="auto"/>
      </w:divBdr>
    </w:div>
    <w:div w:id="450124561">
      <w:marLeft w:val="0"/>
      <w:marRight w:val="0"/>
      <w:marTop w:val="0"/>
      <w:marBottom w:val="0"/>
      <w:divBdr>
        <w:top w:val="none" w:sz="0" w:space="0" w:color="auto"/>
        <w:left w:val="none" w:sz="0" w:space="0" w:color="auto"/>
        <w:bottom w:val="none" w:sz="0" w:space="0" w:color="auto"/>
        <w:right w:val="none" w:sz="0" w:space="0" w:color="auto"/>
      </w:divBdr>
    </w:div>
    <w:div w:id="617838541">
      <w:bodyDiv w:val="1"/>
      <w:marLeft w:val="0"/>
      <w:marRight w:val="0"/>
      <w:marTop w:val="0"/>
      <w:marBottom w:val="0"/>
      <w:divBdr>
        <w:top w:val="none" w:sz="0" w:space="0" w:color="auto"/>
        <w:left w:val="none" w:sz="0" w:space="0" w:color="auto"/>
        <w:bottom w:val="none" w:sz="0" w:space="0" w:color="auto"/>
        <w:right w:val="none" w:sz="0" w:space="0" w:color="auto"/>
      </w:divBdr>
    </w:div>
    <w:div w:id="706951177">
      <w:bodyDiv w:val="1"/>
      <w:marLeft w:val="0"/>
      <w:marRight w:val="0"/>
      <w:marTop w:val="0"/>
      <w:marBottom w:val="0"/>
      <w:divBdr>
        <w:top w:val="none" w:sz="0" w:space="0" w:color="auto"/>
        <w:left w:val="none" w:sz="0" w:space="0" w:color="auto"/>
        <w:bottom w:val="none" w:sz="0" w:space="0" w:color="auto"/>
        <w:right w:val="none" w:sz="0" w:space="0" w:color="auto"/>
      </w:divBdr>
    </w:div>
    <w:div w:id="1075470269">
      <w:bodyDiv w:val="1"/>
      <w:marLeft w:val="0"/>
      <w:marRight w:val="0"/>
      <w:marTop w:val="0"/>
      <w:marBottom w:val="0"/>
      <w:divBdr>
        <w:top w:val="none" w:sz="0" w:space="0" w:color="auto"/>
        <w:left w:val="none" w:sz="0" w:space="0" w:color="auto"/>
        <w:bottom w:val="none" w:sz="0" w:space="0" w:color="auto"/>
        <w:right w:val="none" w:sz="0" w:space="0" w:color="auto"/>
      </w:divBdr>
    </w:div>
    <w:div w:id="1078552844">
      <w:bodyDiv w:val="1"/>
      <w:marLeft w:val="0"/>
      <w:marRight w:val="0"/>
      <w:marTop w:val="0"/>
      <w:marBottom w:val="0"/>
      <w:divBdr>
        <w:top w:val="none" w:sz="0" w:space="0" w:color="auto"/>
        <w:left w:val="none" w:sz="0" w:space="0" w:color="auto"/>
        <w:bottom w:val="none" w:sz="0" w:space="0" w:color="auto"/>
        <w:right w:val="none" w:sz="0" w:space="0" w:color="auto"/>
      </w:divBdr>
    </w:div>
    <w:div w:id="1248996939">
      <w:bodyDiv w:val="1"/>
      <w:marLeft w:val="0"/>
      <w:marRight w:val="0"/>
      <w:marTop w:val="0"/>
      <w:marBottom w:val="0"/>
      <w:divBdr>
        <w:top w:val="none" w:sz="0" w:space="0" w:color="auto"/>
        <w:left w:val="none" w:sz="0" w:space="0" w:color="auto"/>
        <w:bottom w:val="none" w:sz="0" w:space="0" w:color="auto"/>
        <w:right w:val="none" w:sz="0" w:space="0" w:color="auto"/>
      </w:divBdr>
    </w:div>
    <w:div w:id="1544293692">
      <w:bodyDiv w:val="1"/>
      <w:marLeft w:val="0"/>
      <w:marRight w:val="0"/>
      <w:marTop w:val="0"/>
      <w:marBottom w:val="0"/>
      <w:divBdr>
        <w:top w:val="none" w:sz="0" w:space="0" w:color="auto"/>
        <w:left w:val="none" w:sz="0" w:space="0" w:color="auto"/>
        <w:bottom w:val="none" w:sz="0" w:space="0" w:color="auto"/>
        <w:right w:val="none" w:sz="0" w:space="0" w:color="auto"/>
      </w:divBdr>
    </w:div>
    <w:div w:id="1547065388">
      <w:bodyDiv w:val="1"/>
      <w:marLeft w:val="0"/>
      <w:marRight w:val="0"/>
      <w:marTop w:val="0"/>
      <w:marBottom w:val="0"/>
      <w:divBdr>
        <w:top w:val="none" w:sz="0" w:space="0" w:color="auto"/>
        <w:left w:val="none" w:sz="0" w:space="0" w:color="auto"/>
        <w:bottom w:val="none" w:sz="0" w:space="0" w:color="auto"/>
        <w:right w:val="none" w:sz="0" w:space="0" w:color="auto"/>
      </w:divBdr>
    </w:div>
    <w:div w:id="1666319452">
      <w:bodyDiv w:val="1"/>
      <w:marLeft w:val="0"/>
      <w:marRight w:val="0"/>
      <w:marTop w:val="0"/>
      <w:marBottom w:val="0"/>
      <w:divBdr>
        <w:top w:val="none" w:sz="0" w:space="0" w:color="auto"/>
        <w:left w:val="none" w:sz="0" w:space="0" w:color="auto"/>
        <w:bottom w:val="none" w:sz="0" w:space="0" w:color="auto"/>
        <w:right w:val="none" w:sz="0" w:space="0" w:color="auto"/>
      </w:divBdr>
    </w:div>
    <w:div w:id="1702393392">
      <w:bodyDiv w:val="1"/>
      <w:marLeft w:val="0"/>
      <w:marRight w:val="0"/>
      <w:marTop w:val="0"/>
      <w:marBottom w:val="0"/>
      <w:divBdr>
        <w:top w:val="none" w:sz="0" w:space="0" w:color="auto"/>
        <w:left w:val="none" w:sz="0" w:space="0" w:color="auto"/>
        <w:bottom w:val="none" w:sz="0" w:space="0" w:color="auto"/>
        <w:right w:val="none" w:sz="0" w:space="0" w:color="auto"/>
      </w:divBdr>
    </w:div>
    <w:div w:id="1728063463">
      <w:bodyDiv w:val="1"/>
      <w:marLeft w:val="0"/>
      <w:marRight w:val="0"/>
      <w:marTop w:val="0"/>
      <w:marBottom w:val="0"/>
      <w:divBdr>
        <w:top w:val="none" w:sz="0" w:space="0" w:color="auto"/>
        <w:left w:val="none" w:sz="0" w:space="0" w:color="auto"/>
        <w:bottom w:val="none" w:sz="0" w:space="0" w:color="auto"/>
        <w:right w:val="none" w:sz="0" w:space="0" w:color="auto"/>
      </w:divBdr>
    </w:div>
    <w:div w:id="18192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4666</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31206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Susan McNelly</cp:lastModifiedBy>
  <cp:revision>3</cp:revision>
  <cp:lastPrinted>2015-05-25T18:14:00Z</cp:lastPrinted>
  <dcterms:created xsi:type="dcterms:W3CDTF">2016-01-25T02:50:00Z</dcterms:created>
  <dcterms:modified xsi:type="dcterms:W3CDTF">2016-01-25T11:41:00Z</dcterms:modified>
</cp:coreProperties>
</file>