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4EB50" w14:textId="77777777" w:rsidR="00345EF1" w:rsidRPr="00351DF4" w:rsidRDefault="00345EF1" w:rsidP="00BB6FF9">
      <w:pPr>
        <w:widowControl/>
        <w:tabs>
          <w:tab w:val="left" w:pos="540"/>
        </w:tabs>
        <w:jc w:val="both"/>
        <w:rPr>
          <w:sz w:val="24"/>
          <w:szCs w:val="24"/>
        </w:rPr>
      </w:pPr>
      <w:bookmarkStart w:id="0" w:name="_GoBack"/>
      <w:bookmarkEnd w:id="0"/>
      <w:r w:rsidRPr="00351DF4">
        <w:rPr>
          <w:sz w:val="24"/>
          <w:szCs w:val="24"/>
        </w:rPr>
        <w:t>6.0</w:t>
      </w:r>
      <w:r w:rsidRPr="00351DF4">
        <w:rPr>
          <w:sz w:val="24"/>
          <w:szCs w:val="24"/>
        </w:rPr>
        <w:tab/>
        <w:t>Recognitio</w:t>
      </w:r>
      <w:r w:rsidR="0064691B" w:rsidRPr="00351DF4">
        <w:rPr>
          <w:sz w:val="24"/>
          <w:szCs w:val="24"/>
        </w:rPr>
        <w:t xml:space="preserve">n and Awards – Chair: </w:t>
      </w:r>
      <w:r w:rsidR="00C35415">
        <w:rPr>
          <w:sz w:val="24"/>
          <w:szCs w:val="24"/>
        </w:rPr>
        <w:t>James Edward Smith</w:t>
      </w:r>
    </w:p>
    <w:p w14:paraId="3B7449C2" w14:textId="77777777" w:rsidR="00345EF1" w:rsidRPr="00351DF4" w:rsidRDefault="00345EF1" w:rsidP="00BB6FF9">
      <w:pPr>
        <w:widowControl/>
        <w:jc w:val="both"/>
        <w:rPr>
          <w:sz w:val="24"/>
          <w:szCs w:val="24"/>
        </w:rPr>
      </w:pPr>
    </w:p>
    <w:p w14:paraId="773E6E51" w14:textId="77777777" w:rsidR="00345EF1" w:rsidRPr="00351DF4" w:rsidRDefault="00345EF1" w:rsidP="00BB6FF9">
      <w:pPr>
        <w:widowControl/>
        <w:tabs>
          <w:tab w:val="left" w:pos="540"/>
        </w:tabs>
        <w:jc w:val="both"/>
        <w:rPr>
          <w:sz w:val="24"/>
          <w:szCs w:val="24"/>
        </w:rPr>
      </w:pPr>
      <w:r w:rsidRPr="00351DF4">
        <w:rPr>
          <w:sz w:val="24"/>
          <w:szCs w:val="24"/>
        </w:rPr>
        <w:t>6.1</w:t>
      </w:r>
      <w:r w:rsidRPr="00351DF4">
        <w:rPr>
          <w:sz w:val="24"/>
          <w:szCs w:val="24"/>
        </w:rPr>
        <w:tab/>
      </w:r>
      <w:r w:rsidR="000B3D5F" w:rsidRPr="00351DF4">
        <w:rPr>
          <w:sz w:val="24"/>
          <w:szCs w:val="24"/>
        </w:rPr>
        <w:t xml:space="preserve">Committee </w:t>
      </w:r>
      <w:r w:rsidRPr="00351DF4">
        <w:rPr>
          <w:sz w:val="24"/>
          <w:szCs w:val="24"/>
        </w:rPr>
        <w:t>Certificates of Appreciation</w:t>
      </w:r>
    </w:p>
    <w:p w14:paraId="20C8F1D1" w14:textId="5A090B33" w:rsidR="000E7BFF" w:rsidRDefault="00563633" w:rsidP="00547540">
      <w:pPr>
        <w:widowControl/>
        <w:jc w:val="both"/>
        <w:rPr>
          <w:sz w:val="24"/>
          <w:szCs w:val="24"/>
        </w:rPr>
      </w:pPr>
      <w:r w:rsidRPr="00351DF4">
        <w:rPr>
          <w:sz w:val="24"/>
          <w:szCs w:val="24"/>
        </w:rPr>
        <w:t xml:space="preserve">Transformers Committee </w:t>
      </w:r>
      <w:r w:rsidR="00345EF1" w:rsidRPr="00351DF4">
        <w:rPr>
          <w:sz w:val="24"/>
          <w:szCs w:val="24"/>
        </w:rPr>
        <w:t>Certificates of Appreciation have been obtained</w:t>
      </w:r>
      <w:r w:rsidR="000E7BFF" w:rsidRPr="00351DF4">
        <w:rPr>
          <w:sz w:val="24"/>
          <w:szCs w:val="24"/>
        </w:rPr>
        <w:t xml:space="preserve">, with approval of the PES Awards &amp; Recognition Chair, </w:t>
      </w:r>
      <w:r w:rsidR="00345EF1" w:rsidRPr="00351DF4">
        <w:rPr>
          <w:sz w:val="24"/>
          <w:szCs w:val="24"/>
        </w:rPr>
        <w:t xml:space="preserve">for the </w:t>
      </w:r>
      <w:r w:rsidR="00B76349" w:rsidRPr="00351DF4">
        <w:rPr>
          <w:sz w:val="24"/>
          <w:szCs w:val="24"/>
        </w:rPr>
        <w:t>following Award recipients</w:t>
      </w:r>
      <w:r w:rsidR="00345EF1" w:rsidRPr="00351DF4">
        <w:rPr>
          <w:sz w:val="24"/>
          <w:szCs w:val="24"/>
        </w:rPr>
        <w:t>:</w:t>
      </w:r>
    </w:p>
    <w:p w14:paraId="27FF8828" w14:textId="77777777" w:rsidR="00547540" w:rsidRPr="00351DF4" w:rsidRDefault="00547540" w:rsidP="00547540">
      <w:pPr>
        <w:widowControl/>
        <w:jc w:val="both"/>
        <w:rPr>
          <w:sz w:val="24"/>
          <w:szCs w:val="24"/>
        </w:rPr>
      </w:pPr>
    </w:p>
    <w:p w14:paraId="11173E33" w14:textId="654DE570" w:rsidR="00547540" w:rsidRPr="00547540" w:rsidRDefault="00A56EF9" w:rsidP="00BB6FF9">
      <w:pPr>
        <w:widowControl/>
        <w:tabs>
          <w:tab w:val="left" w:pos="540"/>
        </w:tabs>
        <w:jc w:val="both"/>
        <w:rPr>
          <w:b/>
          <w:sz w:val="24"/>
          <w:szCs w:val="24"/>
        </w:rPr>
      </w:pPr>
      <w:proofErr w:type="gramStart"/>
      <w:r>
        <w:rPr>
          <w:b/>
          <w:sz w:val="24"/>
          <w:szCs w:val="24"/>
        </w:rPr>
        <w:t xml:space="preserve">6.1.1  </w:t>
      </w:r>
      <w:r w:rsidR="007F4B35">
        <w:rPr>
          <w:b/>
          <w:sz w:val="24"/>
          <w:szCs w:val="24"/>
        </w:rPr>
        <w:t>General</w:t>
      </w:r>
      <w:proofErr w:type="gramEnd"/>
      <w:r w:rsidR="007F4B35">
        <w:rPr>
          <w:b/>
          <w:sz w:val="24"/>
          <w:szCs w:val="24"/>
        </w:rPr>
        <w:t xml:space="preserve"> </w:t>
      </w:r>
      <w:r w:rsidR="00547540" w:rsidRPr="00547540">
        <w:rPr>
          <w:b/>
          <w:sz w:val="24"/>
          <w:szCs w:val="24"/>
        </w:rPr>
        <w:t>Service Awards</w:t>
      </w:r>
    </w:p>
    <w:p w14:paraId="65799958" w14:textId="1E59FEDA" w:rsidR="004B31A2" w:rsidRDefault="008230E5" w:rsidP="00BB6FF9">
      <w:pPr>
        <w:widowControl/>
        <w:tabs>
          <w:tab w:val="left" w:pos="540"/>
        </w:tabs>
        <w:jc w:val="both"/>
        <w:rPr>
          <w:sz w:val="24"/>
          <w:szCs w:val="24"/>
        </w:rPr>
      </w:pPr>
      <w:r>
        <w:rPr>
          <w:sz w:val="24"/>
          <w:szCs w:val="24"/>
        </w:rPr>
        <w:t xml:space="preserve">Bernhard </w:t>
      </w:r>
      <w:proofErr w:type="spellStart"/>
      <w:r>
        <w:rPr>
          <w:sz w:val="24"/>
          <w:szCs w:val="24"/>
        </w:rPr>
        <w:t>Kurth</w:t>
      </w:r>
      <w:proofErr w:type="spellEnd"/>
      <w:r>
        <w:rPr>
          <w:sz w:val="24"/>
          <w:szCs w:val="24"/>
        </w:rPr>
        <w:tab/>
      </w:r>
      <w:r>
        <w:rPr>
          <w:sz w:val="24"/>
          <w:szCs w:val="24"/>
        </w:rPr>
        <w:tab/>
      </w:r>
      <w:r>
        <w:rPr>
          <w:sz w:val="24"/>
          <w:szCs w:val="24"/>
        </w:rPr>
        <w:tab/>
        <w:t>Host-Spring 2013</w:t>
      </w:r>
      <w:r w:rsidR="004B31A2">
        <w:rPr>
          <w:sz w:val="24"/>
          <w:szCs w:val="24"/>
        </w:rPr>
        <w:t xml:space="preserve"> Meeting, </w:t>
      </w:r>
      <w:r>
        <w:rPr>
          <w:sz w:val="24"/>
          <w:szCs w:val="24"/>
        </w:rPr>
        <w:t>Munich Germany</w:t>
      </w:r>
    </w:p>
    <w:p w14:paraId="04FCA781" w14:textId="65BD8A1B" w:rsidR="00C35415" w:rsidRDefault="008230E5" w:rsidP="00BB6FF9">
      <w:pPr>
        <w:widowControl/>
        <w:tabs>
          <w:tab w:val="left" w:pos="540"/>
        </w:tabs>
        <w:jc w:val="both"/>
        <w:rPr>
          <w:sz w:val="24"/>
          <w:szCs w:val="24"/>
        </w:rPr>
      </w:pPr>
      <w:proofErr w:type="spellStart"/>
      <w:r w:rsidRPr="008230E5">
        <w:rPr>
          <w:rFonts w:cs="Arial"/>
          <w:bCs/>
          <w:sz w:val="24"/>
          <w:szCs w:val="24"/>
        </w:rPr>
        <w:t>Reinhausen</w:t>
      </w:r>
      <w:proofErr w:type="spellEnd"/>
      <w:r w:rsidRPr="008230E5">
        <w:rPr>
          <w:rFonts w:cs="Arial"/>
          <w:bCs/>
          <w:sz w:val="24"/>
          <w:szCs w:val="24"/>
        </w:rPr>
        <w:t xml:space="preserve"> Manufacturing Inc</w:t>
      </w:r>
      <w:r>
        <w:rPr>
          <w:sz w:val="24"/>
          <w:szCs w:val="24"/>
        </w:rPr>
        <w:tab/>
        <w:t>H</w:t>
      </w:r>
      <w:r w:rsidR="00C35415">
        <w:rPr>
          <w:sz w:val="24"/>
          <w:szCs w:val="24"/>
        </w:rPr>
        <w:t>ost Company</w:t>
      </w:r>
      <w:r>
        <w:rPr>
          <w:sz w:val="24"/>
          <w:szCs w:val="24"/>
        </w:rPr>
        <w:t>-Spring 2013 Meeting, Munich Germany</w:t>
      </w:r>
    </w:p>
    <w:p w14:paraId="5719C019" w14:textId="1EAFEE5C" w:rsidR="007F4B35" w:rsidRDefault="00673933" w:rsidP="007B4236">
      <w:pPr>
        <w:widowControl/>
        <w:tabs>
          <w:tab w:val="left" w:pos="540"/>
        </w:tabs>
        <w:jc w:val="both"/>
        <w:rPr>
          <w:sz w:val="24"/>
          <w:szCs w:val="24"/>
        </w:rPr>
      </w:pPr>
      <w:r>
        <w:rPr>
          <w:sz w:val="24"/>
          <w:szCs w:val="24"/>
        </w:rPr>
        <w:t>Thomas G. Lundquist</w:t>
      </w:r>
      <w:r w:rsidR="00C35415">
        <w:rPr>
          <w:sz w:val="24"/>
          <w:szCs w:val="24"/>
        </w:rPr>
        <w:tab/>
      </w:r>
      <w:r w:rsidR="00C35415">
        <w:rPr>
          <w:sz w:val="24"/>
          <w:szCs w:val="24"/>
        </w:rPr>
        <w:tab/>
      </w:r>
      <w:r w:rsidR="008230E5">
        <w:rPr>
          <w:sz w:val="24"/>
          <w:szCs w:val="24"/>
        </w:rPr>
        <w:tab/>
      </w:r>
      <w:r>
        <w:rPr>
          <w:sz w:val="24"/>
          <w:szCs w:val="24"/>
        </w:rPr>
        <w:t xml:space="preserve">Past </w:t>
      </w:r>
      <w:r w:rsidR="004B31A2" w:rsidRPr="004B31A2">
        <w:rPr>
          <w:sz w:val="24"/>
          <w:szCs w:val="24"/>
        </w:rPr>
        <w:t xml:space="preserve">Chair, </w:t>
      </w:r>
      <w:r>
        <w:rPr>
          <w:sz w:val="24"/>
          <w:szCs w:val="24"/>
        </w:rPr>
        <w:t>Power Transformer Subcommittee</w:t>
      </w:r>
    </w:p>
    <w:p w14:paraId="362FE7FC" w14:textId="77777777" w:rsidR="00673933" w:rsidRDefault="00673933" w:rsidP="007F4B35">
      <w:pPr>
        <w:widowControl/>
        <w:tabs>
          <w:tab w:val="left" w:pos="540"/>
        </w:tabs>
        <w:jc w:val="both"/>
        <w:rPr>
          <w:sz w:val="24"/>
          <w:szCs w:val="24"/>
        </w:rPr>
      </w:pPr>
    </w:p>
    <w:p w14:paraId="20B0E491" w14:textId="76F68C19" w:rsidR="00673933" w:rsidRDefault="00673933" w:rsidP="00673933">
      <w:pPr>
        <w:widowControl/>
        <w:tabs>
          <w:tab w:val="left" w:pos="540"/>
        </w:tabs>
        <w:jc w:val="both"/>
        <w:rPr>
          <w:sz w:val="24"/>
          <w:szCs w:val="24"/>
        </w:rPr>
      </w:pPr>
      <w:r>
        <w:rPr>
          <w:b/>
          <w:sz w:val="24"/>
          <w:szCs w:val="24"/>
        </w:rPr>
        <w:t>6.1.1.1 Special</w:t>
      </w:r>
      <w:r w:rsidRPr="00547540">
        <w:rPr>
          <w:b/>
          <w:sz w:val="24"/>
          <w:szCs w:val="24"/>
        </w:rPr>
        <w:t xml:space="preserve"> Awards</w:t>
      </w:r>
      <w:r w:rsidRPr="00673933">
        <w:rPr>
          <w:sz w:val="24"/>
          <w:szCs w:val="24"/>
        </w:rPr>
        <w:t xml:space="preserve"> </w:t>
      </w:r>
    </w:p>
    <w:p w14:paraId="26F3E304" w14:textId="200EFDD1" w:rsidR="005225D9" w:rsidRDefault="005225D9" w:rsidP="00673933">
      <w:pPr>
        <w:widowControl/>
        <w:tabs>
          <w:tab w:val="left" w:pos="540"/>
        </w:tabs>
        <w:jc w:val="both"/>
        <w:rPr>
          <w:sz w:val="24"/>
          <w:szCs w:val="24"/>
        </w:rPr>
      </w:pPr>
      <w:r>
        <w:rPr>
          <w:sz w:val="24"/>
          <w:szCs w:val="24"/>
        </w:rPr>
        <w:t>Thomas G. Lundquist</w:t>
      </w:r>
      <w:r>
        <w:rPr>
          <w:sz w:val="24"/>
          <w:szCs w:val="24"/>
        </w:rPr>
        <w:tab/>
      </w:r>
      <w:r>
        <w:rPr>
          <w:sz w:val="24"/>
          <w:szCs w:val="24"/>
        </w:rPr>
        <w:tab/>
      </w:r>
      <w:r>
        <w:rPr>
          <w:sz w:val="24"/>
          <w:szCs w:val="24"/>
        </w:rPr>
        <w:tab/>
        <w:t>Spring 2013 Distinguished Service Award</w:t>
      </w:r>
    </w:p>
    <w:p w14:paraId="3D3D6272" w14:textId="7558E6D8" w:rsidR="00673933" w:rsidRDefault="00673933" w:rsidP="00673933">
      <w:pPr>
        <w:widowControl/>
        <w:tabs>
          <w:tab w:val="left" w:pos="540"/>
        </w:tabs>
        <w:jc w:val="both"/>
        <w:rPr>
          <w:sz w:val="24"/>
          <w:szCs w:val="24"/>
        </w:rPr>
      </w:pPr>
      <w:r>
        <w:rPr>
          <w:sz w:val="24"/>
          <w:szCs w:val="24"/>
        </w:rPr>
        <w:t>James W. Harlow</w:t>
      </w:r>
      <w:r>
        <w:rPr>
          <w:sz w:val="24"/>
          <w:szCs w:val="24"/>
        </w:rPr>
        <w:tab/>
      </w:r>
      <w:r>
        <w:rPr>
          <w:sz w:val="24"/>
          <w:szCs w:val="24"/>
        </w:rPr>
        <w:tab/>
      </w:r>
      <w:r>
        <w:rPr>
          <w:sz w:val="24"/>
          <w:szCs w:val="24"/>
        </w:rPr>
        <w:tab/>
        <w:t>2012 Promotion to IEEE FELLOW</w:t>
      </w:r>
    </w:p>
    <w:p w14:paraId="2953273E" w14:textId="77777777" w:rsidR="00FB4CBF" w:rsidRDefault="00673933" w:rsidP="00FB4CBF">
      <w:pPr>
        <w:widowControl/>
        <w:tabs>
          <w:tab w:val="left" w:pos="540"/>
        </w:tabs>
        <w:jc w:val="both"/>
        <w:rPr>
          <w:sz w:val="24"/>
          <w:szCs w:val="24"/>
        </w:rPr>
      </w:pPr>
      <w:r>
        <w:rPr>
          <w:sz w:val="24"/>
          <w:szCs w:val="24"/>
        </w:rPr>
        <w:t xml:space="preserve">Peter M. </w:t>
      </w:r>
      <w:proofErr w:type="spellStart"/>
      <w:r>
        <w:rPr>
          <w:sz w:val="24"/>
          <w:szCs w:val="24"/>
        </w:rPr>
        <w:t>Balma</w:t>
      </w:r>
      <w:proofErr w:type="spellEnd"/>
      <w:r>
        <w:rPr>
          <w:sz w:val="24"/>
          <w:szCs w:val="24"/>
        </w:rPr>
        <w:tab/>
      </w:r>
      <w:r>
        <w:rPr>
          <w:sz w:val="24"/>
          <w:szCs w:val="24"/>
        </w:rPr>
        <w:tab/>
      </w:r>
      <w:r>
        <w:rPr>
          <w:sz w:val="24"/>
          <w:szCs w:val="24"/>
        </w:rPr>
        <w:tab/>
        <w:t>2012 Promotion to IEEE FELLOW</w:t>
      </w:r>
    </w:p>
    <w:p w14:paraId="25E6EBE1" w14:textId="77777777" w:rsidR="005225D9" w:rsidRDefault="005225D9" w:rsidP="00FB4CBF">
      <w:pPr>
        <w:widowControl/>
        <w:tabs>
          <w:tab w:val="left" w:pos="540"/>
        </w:tabs>
        <w:jc w:val="both"/>
        <w:rPr>
          <w:sz w:val="24"/>
          <w:szCs w:val="24"/>
        </w:rPr>
      </w:pPr>
    </w:p>
    <w:p w14:paraId="29702185" w14:textId="73E23B9D" w:rsidR="00FB4CBF" w:rsidRDefault="00FB4CBF" w:rsidP="00FB4CBF">
      <w:pPr>
        <w:widowControl/>
        <w:tabs>
          <w:tab w:val="left" w:pos="540"/>
        </w:tabs>
        <w:jc w:val="both"/>
        <w:rPr>
          <w:sz w:val="24"/>
          <w:szCs w:val="24"/>
        </w:rPr>
      </w:pPr>
      <w:r>
        <w:rPr>
          <w:b/>
          <w:sz w:val="24"/>
          <w:szCs w:val="24"/>
        </w:rPr>
        <w:t>6.1.1.2 Membership Certificates</w:t>
      </w:r>
      <w:r w:rsidR="007B4236">
        <w:rPr>
          <w:sz w:val="24"/>
          <w:szCs w:val="24"/>
        </w:rPr>
        <w:t>-For distribution at the Spring 2013 Munich Meeting</w:t>
      </w:r>
    </w:p>
    <w:p w14:paraId="4DC2BF03" w14:textId="0D98DA3A" w:rsidR="00FB4CBF" w:rsidRDefault="00FB4CBF" w:rsidP="00FB4CBF">
      <w:pPr>
        <w:widowControl/>
        <w:tabs>
          <w:tab w:val="left" w:pos="540"/>
        </w:tabs>
        <w:jc w:val="both"/>
        <w:rPr>
          <w:sz w:val="24"/>
          <w:szCs w:val="24"/>
        </w:rPr>
      </w:pPr>
      <w:proofErr w:type="spellStart"/>
      <w:r>
        <w:rPr>
          <w:sz w:val="24"/>
          <w:szCs w:val="24"/>
        </w:rPr>
        <w:t>Baitun</w:t>
      </w:r>
      <w:proofErr w:type="spellEnd"/>
      <w:r>
        <w:rPr>
          <w:sz w:val="24"/>
          <w:szCs w:val="24"/>
        </w:rPr>
        <w:t xml:space="preserve"> Yang</w:t>
      </w:r>
      <w:r>
        <w:rPr>
          <w:sz w:val="24"/>
          <w:szCs w:val="24"/>
        </w:rPr>
        <w:tab/>
      </w:r>
      <w:r>
        <w:rPr>
          <w:sz w:val="24"/>
          <w:szCs w:val="24"/>
        </w:rPr>
        <w:tab/>
      </w:r>
      <w:r>
        <w:rPr>
          <w:sz w:val="24"/>
          <w:szCs w:val="24"/>
        </w:rPr>
        <w:tab/>
      </w:r>
      <w:r>
        <w:rPr>
          <w:sz w:val="24"/>
          <w:szCs w:val="24"/>
        </w:rPr>
        <w:tab/>
        <w:t>Approved at the Spring 2012 Nashville Meeting</w:t>
      </w:r>
    </w:p>
    <w:p w14:paraId="4647EE02" w14:textId="4EAA4E6B" w:rsidR="00673933" w:rsidRDefault="00FB4CBF" w:rsidP="00673933">
      <w:pPr>
        <w:widowControl/>
        <w:tabs>
          <w:tab w:val="left" w:pos="540"/>
        </w:tabs>
        <w:jc w:val="both"/>
        <w:rPr>
          <w:sz w:val="24"/>
          <w:szCs w:val="24"/>
        </w:rPr>
      </w:pPr>
      <w:r>
        <w:rPr>
          <w:sz w:val="24"/>
          <w:szCs w:val="24"/>
        </w:rPr>
        <w:t>Thomas Sizemore</w:t>
      </w:r>
      <w:r>
        <w:rPr>
          <w:sz w:val="24"/>
          <w:szCs w:val="24"/>
        </w:rPr>
        <w:tab/>
      </w:r>
      <w:r>
        <w:rPr>
          <w:sz w:val="24"/>
          <w:szCs w:val="24"/>
        </w:rPr>
        <w:tab/>
      </w:r>
      <w:r>
        <w:rPr>
          <w:sz w:val="24"/>
          <w:szCs w:val="24"/>
        </w:rPr>
        <w:tab/>
        <w:t>Approved at the Spring 2012 Nashville Meeting</w:t>
      </w:r>
    </w:p>
    <w:p w14:paraId="768F3BA1" w14:textId="77777777" w:rsidR="00FB4CBF" w:rsidRDefault="00FB4CBF" w:rsidP="00673933">
      <w:pPr>
        <w:widowControl/>
        <w:tabs>
          <w:tab w:val="left" w:pos="540"/>
        </w:tabs>
        <w:jc w:val="both"/>
        <w:rPr>
          <w:sz w:val="24"/>
          <w:szCs w:val="24"/>
        </w:rPr>
      </w:pPr>
    </w:p>
    <w:p w14:paraId="6FEF8ABE" w14:textId="059D507D" w:rsidR="00FB4CBF" w:rsidRDefault="00FB4CBF" w:rsidP="00673933">
      <w:pPr>
        <w:widowControl/>
        <w:tabs>
          <w:tab w:val="left" w:pos="540"/>
        </w:tabs>
        <w:jc w:val="both"/>
        <w:rPr>
          <w:sz w:val="24"/>
          <w:szCs w:val="24"/>
        </w:rPr>
      </w:pPr>
      <w:r>
        <w:rPr>
          <w:sz w:val="24"/>
          <w:szCs w:val="24"/>
        </w:rPr>
        <w:t>Jeremy A. Sewell</w:t>
      </w:r>
      <w:r>
        <w:rPr>
          <w:sz w:val="24"/>
          <w:szCs w:val="24"/>
        </w:rPr>
        <w:tab/>
      </w:r>
      <w:r>
        <w:rPr>
          <w:sz w:val="24"/>
          <w:szCs w:val="24"/>
        </w:rPr>
        <w:tab/>
      </w:r>
      <w:r>
        <w:rPr>
          <w:sz w:val="24"/>
          <w:szCs w:val="24"/>
        </w:rPr>
        <w:tab/>
        <w:t>Approved at the Fall 2012 Milwaukee Meeting</w:t>
      </w:r>
    </w:p>
    <w:p w14:paraId="192648D1" w14:textId="3FE019A1" w:rsidR="00FB4CBF" w:rsidRDefault="00FB4CBF" w:rsidP="00673933">
      <w:pPr>
        <w:widowControl/>
        <w:tabs>
          <w:tab w:val="left" w:pos="540"/>
        </w:tabs>
        <w:jc w:val="both"/>
        <w:rPr>
          <w:sz w:val="24"/>
          <w:szCs w:val="24"/>
        </w:rPr>
      </w:pPr>
      <w:r>
        <w:rPr>
          <w:sz w:val="24"/>
          <w:szCs w:val="24"/>
        </w:rPr>
        <w:t xml:space="preserve">Robert T. </w:t>
      </w:r>
      <w:proofErr w:type="spellStart"/>
      <w:r>
        <w:rPr>
          <w:sz w:val="24"/>
          <w:szCs w:val="24"/>
        </w:rPr>
        <w:t>Rasor</w:t>
      </w:r>
      <w:proofErr w:type="spellEnd"/>
      <w:r>
        <w:rPr>
          <w:sz w:val="24"/>
          <w:szCs w:val="24"/>
        </w:rPr>
        <w:tab/>
      </w:r>
      <w:r>
        <w:rPr>
          <w:sz w:val="24"/>
          <w:szCs w:val="24"/>
        </w:rPr>
        <w:tab/>
      </w:r>
      <w:r>
        <w:rPr>
          <w:sz w:val="24"/>
          <w:szCs w:val="24"/>
        </w:rPr>
        <w:tab/>
        <w:t>Approved at the Fall 2012 Milwaukee Meeting</w:t>
      </w:r>
    </w:p>
    <w:p w14:paraId="13441061" w14:textId="511B644C" w:rsidR="00FB4CBF" w:rsidRDefault="00FB4CBF" w:rsidP="00673933">
      <w:pPr>
        <w:widowControl/>
        <w:tabs>
          <w:tab w:val="left" w:pos="540"/>
        </w:tabs>
        <w:jc w:val="both"/>
        <w:rPr>
          <w:sz w:val="24"/>
          <w:szCs w:val="24"/>
        </w:rPr>
      </w:pPr>
      <w:r>
        <w:rPr>
          <w:sz w:val="24"/>
          <w:szCs w:val="24"/>
        </w:rPr>
        <w:t>David Archie Wallace</w:t>
      </w:r>
      <w:r>
        <w:rPr>
          <w:sz w:val="24"/>
          <w:szCs w:val="24"/>
        </w:rPr>
        <w:tab/>
      </w:r>
      <w:r>
        <w:rPr>
          <w:sz w:val="24"/>
          <w:szCs w:val="24"/>
        </w:rPr>
        <w:tab/>
      </w:r>
      <w:r>
        <w:rPr>
          <w:sz w:val="24"/>
          <w:szCs w:val="24"/>
        </w:rPr>
        <w:tab/>
        <w:t>Approved at the Fall 2012 Milwaukee Meeting</w:t>
      </w:r>
    </w:p>
    <w:p w14:paraId="22E38B15" w14:textId="634F7E75" w:rsidR="00FB4CBF" w:rsidRDefault="00FB4CBF" w:rsidP="00673933">
      <w:pPr>
        <w:widowControl/>
        <w:tabs>
          <w:tab w:val="left" w:pos="540"/>
        </w:tabs>
        <w:jc w:val="both"/>
        <w:rPr>
          <w:sz w:val="24"/>
          <w:szCs w:val="24"/>
        </w:rPr>
      </w:pPr>
      <w:r>
        <w:rPr>
          <w:sz w:val="24"/>
          <w:szCs w:val="24"/>
        </w:rPr>
        <w:t>Robert Asano Junior</w:t>
      </w:r>
      <w:r>
        <w:rPr>
          <w:sz w:val="24"/>
          <w:szCs w:val="24"/>
        </w:rPr>
        <w:tab/>
      </w:r>
      <w:r>
        <w:rPr>
          <w:sz w:val="24"/>
          <w:szCs w:val="24"/>
        </w:rPr>
        <w:tab/>
      </w:r>
      <w:r>
        <w:rPr>
          <w:sz w:val="24"/>
          <w:szCs w:val="24"/>
        </w:rPr>
        <w:tab/>
        <w:t>Approved at the Fall 2012 Milwaukee Meeting</w:t>
      </w:r>
    </w:p>
    <w:p w14:paraId="7BB3499C" w14:textId="4E0FD992" w:rsidR="00FB4CBF" w:rsidRDefault="00FB4CBF" w:rsidP="00673933">
      <w:pPr>
        <w:widowControl/>
        <w:tabs>
          <w:tab w:val="left" w:pos="540"/>
        </w:tabs>
        <w:jc w:val="both"/>
        <w:rPr>
          <w:sz w:val="24"/>
          <w:szCs w:val="24"/>
        </w:rPr>
      </w:pPr>
      <w:r>
        <w:rPr>
          <w:sz w:val="24"/>
          <w:szCs w:val="24"/>
        </w:rPr>
        <w:t>Brian R. Penny</w:t>
      </w:r>
      <w:r>
        <w:rPr>
          <w:sz w:val="24"/>
          <w:szCs w:val="24"/>
        </w:rPr>
        <w:tab/>
      </w:r>
      <w:r>
        <w:rPr>
          <w:sz w:val="24"/>
          <w:szCs w:val="24"/>
        </w:rPr>
        <w:tab/>
      </w:r>
      <w:r>
        <w:rPr>
          <w:sz w:val="24"/>
          <w:szCs w:val="24"/>
        </w:rPr>
        <w:tab/>
        <w:t>Approved at the Fall 2012 Milwaukee Meeting</w:t>
      </w:r>
    </w:p>
    <w:p w14:paraId="511A9F16" w14:textId="4F9D9957" w:rsidR="00FB4CBF" w:rsidRDefault="00FB4CBF" w:rsidP="00673933">
      <w:pPr>
        <w:widowControl/>
        <w:tabs>
          <w:tab w:val="left" w:pos="540"/>
        </w:tabs>
        <w:jc w:val="both"/>
        <w:rPr>
          <w:sz w:val="24"/>
          <w:szCs w:val="24"/>
        </w:rPr>
      </w:pPr>
      <w:proofErr w:type="spellStart"/>
      <w:r>
        <w:rPr>
          <w:sz w:val="24"/>
          <w:szCs w:val="24"/>
        </w:rPr>
        <w:t>Subhas</w:t>
      </w:r>
      <w:proofErr w:type="spellEnd"/>
      <w:r>
        <w:rPr>
          <w:sz w:val="24"/>
          <w:szCs w:val="24"/>
        </w:rPr>
        <w:t xml:space="preserve"> S. </w:t>
      </w:r>
      <w:proofErr w:type="spellStart"/>
      <w:r>
        <w:rPr>
          <w:sz w:val="24"/>
          <w:szCs w:val="24"/>
        </w:rPr>
        <w:t>Sarkar</w:t>
      </w:r>
      <w:proofErr w:type="spellEnd"/>
      <w:r>
        <w:rPr>
          <w:sz w:val="24"/>
          <w:szCs w:val="24"/>
        </w:rPr>
        <w:tab/>
      </w:r>
      <w:r>
        <w:rPr>
          <w:sz w:val="24"/>
          <w:szCs w:val="24"/>
        </w:rPr>
        <w:tab/>
      </w:r>
      <w:r>
        <w:rPr>
          <w:sz w:val="24"/>
          <w:szCs w:val="24"/>
        </w:rPr>
        <w:tab/>
        <w:t>Approved at the Fall 2012 Milwaukee Meeting</w:t>
      </w:r>
    </w:p>
    <w:p w14:paraId="6C106C27" w14:textId="77777777" w:rsidR="00FB4CBF" w:rsidRDefault="00FB4CBF" w:rsidP="00673933">
      <w:pPr>
        <w:widowControl/>
        <w:tabs>
          <w:tab w:val="left" w:pos="540"/>
        </w:tabs>
        <w:jc w:val="both"/>
        <w:rPr>
          <w:sz w:val="24"/>
          <w:szCs w:val="24"/>
        </w:rPr>
      </w:pPr>
    </w:p>
    <w:p w14:paraId="4D12144B" w14:textId="0CA5914F" w:rsidR="00FB4CBF" w:rsidRDefault="00FB4CBF" w:rsidP="00673933">
      <w:pPr>
        <w:widowControl/>
        <w:tabs>
          <w:tab w:val="left" w:pos="540"/>
        </w:tabs>
        <w:jc w:val="both"/>
        <w:rPr>
          <w:sz w:val="24"/>
          <w:szCs w:val="24"/>
        </w:rPr>
      </w:pPr>
      <w:r>
        <w:rPr>
          <w:sz w:val="24"/>
          <w:szCs w:val="24"/>
        </w:rPr>
        <w:t xml:space="preserve">These </w:t>
      </w:r>
      <w:r w:rsidR="007B4236">
        <w:rPr>
          <w:sz w:val="24"/>
          <w:szCs w:val="24"/>
        </w:rPr>
        <w:t>candidates</w:t>
      </w:r>
      <w:r>
        <w:rPr>
          <w:sz w:val="24"/>
          <w:szCs w:val="24"/>
        </w:rPr>
        <w:t xml:space="preserve"> will be </w:t>
      </w:r>
      <w:r w:rsidR="00426A10">
        <w:rPr>
          <w:sz w:val="24"/>
          <w:szCs w:val="24"/>
        </w:rPr>
        <w:t xml:space="preserve">nominated </w:t>
      </w:r>
      <w:r w:rsidR="007B4236">
        <w:rPr>
          <w:sz w:val="24"/>
          <w:szCs w:val="24"/>
        </w:rPr>
        <w:t xml:space="preserve">and </w:t>
      </w:r>
      <w:r>
        <w:rPr>
          <w:sz w:val="24"/>
          <w:szCs w:val="24"/>
        </w:rPr>
        <w:t>voted on during</w:t>
      </w:r>
      <w:r w:rsidR="007B4236">
        <w:rPr>
          <w:sz w:val="24"/>
          <w:szCs w:val="24"/>
        </w:rPr>
        <w:t xml:space="preserve"> the Munich ADCOM meeting</w:t>
      </w:r>
      <w:r>
        <w:rPr>
          <w:sz w:val="24"/>
          <w:szCs w:val="24"/>
        </w:rPr>
        <w:t>.  If accepted the following awards will be available for distribution at the Munich meeting</w:t>
      </w:r>
      <w:r w:rsidR="007B4236">
        <w:rPr>
          <w:sz w:val="24"/>
          <w:szCs w:val="24"/>
        </w:rPr>
        <w:t>.</w:t>
      </w:r>
    </w:p>
    <w:p w14:paraId="03018961" w14:textId="6D000263" w:rsidR="007B4236" w:rsidRDefault="007B4236" w:rsidP="00673933">
      <w:pPr>
        <w:widowControl/>
        <w:tabs>
          <w:tab w:val="left" w:pos="540"/>
        </w:tabs>
        <w:jc w:val="both"/>
        <w:rPr>
          <w:sz w:val="24"/>
          <w:szCs w:val="24"/>
        </w:rPr>
      </w:pPr>
      <w:r>
        <w:rPr>
          <w:sz w:val="24"/>
          <w:szCs w:val="24"/>
        </w:rPr>
        <w:t>James Bruce Ferris</w:t>
      </w:r>
      <w:r>
        <w:rPr>
          <w:sz w:val="24"/>
          <w:szCs w:val="24"/>
        </w:rPr>
        <w:tab/>
      </w:r>
      <w:r>
        <w:rPr>
          <w:sz w:val="24"/>
          <w:szCs w:val="24"/>
        </w:rPr>
        <w:tab/>
      </w:r>
      <w:r>
        <w:rPr>
          <w:sz w:val="24"/>
          <w:szCs w:val="24"/>
        </w:rPr>
        <w:tab/>
        <w:t xml:space="preserve">Subject to approval at the </w:t>
      </w:r>
      <w:proofErr w:type="gramStart"/>
      <w:r>
        <w:rPr>
          <w:sz w:val="24"/>
          <w:szCs w:val="24"/>
        </w:rPr>
        <w:t>Spring</w:t>
      </w:r>
      <w:proofErr w:type="gramEnd"/>
      <w:r>
        <w:rPr>
          <w:sz w:val="24"/>
          <w:szCs w:val="24"/>
        </w:rPr>
        <w:t xml:space="preserve"> 2013Munich Meeting</w:t>
      </w:r>
    </w:p>
    <w:p w14:paraId="177A864D" w14:textId="691E77D4" w:rsidR="007B4236" w:rsidRDefault="007B4236" w:rsidP="00673933">
      <w:pPr>
        <w:widowControl/>
        <w:tabs>
          <w:tab w:val="left" w:pos="540"/>
        </w:tabs>
        <w:jc w:val="both"/>
        <w:rPr>
          <w:sz w:val="24"/>
          <w:szCs w:val="24"/>
        </w:rPr>
      </w:pPr>
      <w:r>
        <w:rPr>
          <w:sz w:val="24"/>
          <w:szCs w:val="24"/>
        </w:rPr>
        <w:t xml:space="preserve">J. Arturo </w:t>
      </w:r>
      <w:proofErr w:type="gramStart"/>
      <w:r>
        <w:rPr>
          <w:sz w:val="24"/>
          <w:szCs w:val="24"/>
        </w:rPr>
        <w:t>del</w:t>
      </w:r>
      <w:proofErr w:type="gramEnd"/>
      <w:r>
        <w:rPr>
          <w:sz w:val="24"/>
          <w:szCs w:val="24"/>
        </w:rPr>
        <w:t xml:space="preserve"> Rio</w:t>
      </w:r>
      <w:r>
        <w:rPr>
          <w:sz w:val="24"/>
          <w:szCs w:val="24"/>
        </w:rPr>
        <w:tab/>
      </w:r>
      <w:r>
        <w:rPr>
          <w:sz w:val="24"/>
          <w:szCs w:val="24"/>
        </w:rPr>
        <w:tab/>
      </w:r>
      <w:r>
        <w:rPr>
          <w:sz w:val="24"/>
          <w:szCs w:val="24"/>
        </w:rPr>
        <w:tab/>
        <w:t>Subject to approval at the Spring 2013Munich Meeting</w:t>
      </w:r>
    </w:p>
    <w:p w14:paraId="50E7EACA" w14:textId="3343C41D" w:rsidR="007B4236" w:rsidRDefault="007B4236" w:rsidP="00673933">
      <w:pPr>
        <w:widowControl/>
        <w:tabs>
          <w:tab w:val="left" w:pos="540"/>
        </w:tabs>
        <w:jc w:val="both"/>
        <w:rPr>
          <w:sz w:val="24"/>
          <w:szCs w:val="24"/>
        </w:rPr>
      </w:pPr>
      <w:r>
        <w:rPr>
          <w:sz w:val="24"/>
          <w:szCs w:val="24"/>
        </w:rPr>
        <w:t xml:space="preserve">David E. </w:t>
      </w:r>
      <w:proofErr w:type="spellStart"/>
      <w:r>
        <w:rPr>
          <w:sz w:val="24"/>
          <w:szCs w:val="24"/>
        </w:rPr>
        <w:t>Buckmaster</w:t>
      </w:r>
      <w:proofErr w:type="spellEnd"/>
      <w:r>
        <w:rPr>
          <w:sz w:val="24"/>
          <w:szCs w:val="24"/>
        </w:rPr>
        <w:tab/>
      </w:r>
      <w:r>
        <w:rPr>
          <w:sz w:val="24"/>
          <w:szCs w:val="24"/>
        </w:rPr>
        <w:tab/>
      </w:r>
      <w:r>
        <w:rPr>
          <w:sz w:val="24"/>
          <w:szCs w:val="24"/>
        </w:rPr>
        <w:tab/>
        <w:t xml:space="preserve">Subject to approval at the </w:t>
      </w:r>
      <w:proofErr w:type="gramStart"/>
      <w:r>
        <w:rPr>
          <w:sz w:val="24"/>
          <w:szCs w:val="24"/>
        </w:rPr>
        <w:t>Spring</w:t>
      </w:r>
      <w:proofErr w:type="gramEnd"/>
      <w:r>
        <w:rPr>
          <w:sz w:val="24"/>
          <w:szCs w:val="24"/>
        </w:rPr>
        <w:t xml:space="preserve"> 2013Munich Meeting</w:t>
      </w:r>
    </w:p>
    <w:p w14:paraId="49C762C7" w14:textId="0E64F380" w:rsidR="007B4236" w:rsidRDefault="007B4236" w:rsidP="00673933">
      <w:pPr>
        <w:widowControl/>
        <w:tabs>
          <w:tab w:val="left" w:pos="540"/>
        </w:tabs>
        <w:jc w:val="both"/>
        <w:rPr>
          <w:sz w:val="24"/>
          <w:szCs w:val="24"/>
        </w:rPr>
      </w:pPr>
      <w:r>
        <w:rPr>
          <w:sz w:val="24"/>
          <w:szCs w:val="24"/>
        </w:rPr>
        <w:t xml:space="preserve">Charles </w:t>
      </w:r>
      <w:proofErr w:type="spellStart"/>
      <w:r>
        <w:rPr>
          <w:sz w:val="24"/>
          <w:szCs w:val="24"/>
        </w:rPr>
        <w:t>Sweetser</w:t>
      </w:r>
      <w:proofErr w:type="spellEnd"/>
      <w:r>
        <w:rPr>
          <w:sz w:val="24"/>
          <w:szCs w:val="24"/>
        </w:rPr>
        <w:tab/>
      </w:r>
      <w:r>
        <w:rPr>
          <w:sz w:val="24"/>
          <w:szCs w:val="24"/>
        </w:rPr>
        <w:tab/>
      </w:r>
      <w:r>
        <w:rPr>
          <w:sz w:val="24"/>
          <w:szCs w:val="24"/>
        </w:rPr>
        <w:tab/>
        <w:t xml:space="preserve">Subject to approval at the </w:t>
      </w:r>
      <w:proofErr w:type="gramStart"/>
      <w:r>
        <w:rPr>
          <w:sz w:val="24"/>
          <w:szCs w:val="24"/>
        </w:rPr>
        <w:t>Spring</w:t>
      </w:r>
      <w:proofErr w:type="gramEnd"/>
      <w:r>
        <w:rPr>
          <w:sz w:val="24"/>
          <w:szCs w:val="24"/>
        </w:rPr>
        <w:t xml:space="preserve"> 2013Munich Meeting</w:t>
      </w:r>
    </w:p>
    <w:p w14:paraId="51DE31BE" w14:textId="7DF0EC8E" w:rsidR="007B4236" w:rsidRPr="007B4236" w:rsidRDefault="007B4236" w:rsidP="00673933">
      <w:pPr>
        <w:widowControl/>
        <w:tabs>
          <w:tab w:val="left" w:pos="540"/>
        </w:tabs>
        <w:jc w:val="both"/>
        <w:rPr>
          <w:b/>
          <w:sz w:val="24"/>
          <w:szCs w:val="24"/>
        </w:rPr>
      </w:pPr>
      <w:proofErr w:type="spellStart"/>
      <w:r>
        <w:rPr>
          <w:sz w:val="24"/>
          <w:szCs w:val="24"/>
        </w:rPr>
        <w:t>Hali</w:t>
      </w:r>
      <w:proofErr w:type="spellEnd"/>
      <w:r>
        <w:rPr>
          <w:sz w:val="24"/>
          <w:szCs w:val="24"/>
        </w:rPr>
        <w:t xml:space="preserve"> </w:t>
      </w:r>
      <w:proofErr w:type="spellStart"/>
      <w:r>
        <w:rPr>
          <w:sz w:val="24"/>
          <w:szCs w:val="24"/>
        </w:rPr>
        <w:t>Molewski</w:t>
      </w:r>
      <w:proofErr w:type="spellEnd"/>
      <w:r>
        <w:rPr>
          <w:sz w:val="24"/>
          <w:szCs w:val="24"/>
        </w:rPr>
        <w:tab/>
      </w:r>
      <w:r>
        <w:rPr>
          <w:sz w:val="24"/>
          <w:szCs w:val="24"/>
        </w:rPr>
        <w:tab/>
      </w:r>
      <w:r>
        <w:rPr>
          <w:sz w:val="24"/>
          <w:szCs w:val="24"/>
        </w:rPr>
        <w:tab/>
      </w:r>
      <w:r>
        <w:rPr>
          <w:sz w:val="24"/>
          <w:szCs w:val="24"/>
        </w:rPr>
        <w:tab/>
        <w:t xml:space="preserve">Subject to approval at the </w:t>
      </w:r>
      <w:proofErr w:type="gramStart"/>
      <w:r>
        <w:rPr>
          <w:sz w:val="24"/>
          <w:szCs w:val="24"/>
        </w:rPr>
        <w:t>Spring</w:t>
      </w:r>
      <w:proofErr w:type="gramEnd"/>
      <w:r>
        <w:rPr>
          <w:sz w:val="24"/>
          <w:szCs w:val="24"/>
        </w:rPr>
        <w:t xml:space="preserve"> 2013Munich Meeting</w:t>
      </w:r>
    </w:p>
    <w:p w14:paraId="1091A061" w14:textId="77777777" w:rsidR="00EA498D" w:rsidRDefault="00EA498D" w:rsidP="007F4B35">
      <w:pPr>
        <w:widowControl/>
        <w:tabs>
          <w:tab w:val="left" w:pos="540"/>
        </w:tabs>
        <w:jc w:val="both"/>
        <w:rPr>
          <w:b/>
          <w:sz w:val="24"/>
          <w:szCs w:val="24"/>
        </w:rPr>
      </w:pPr>
    </w:p>
    <w:p w14:paraId="1DDEB0FD" w14:textId="7867F458" w:rsidR="007F4B35" w:rsidRPr="00547540" w:rsidRDefault="00A56EF9" w:rsidP="007F4B35">
      <w:pPr>
        <w:widowControl/>
        <w:tabs>
          <w:tab w:val="left" w:pos="540"/>
        </w:tabs>
        <w:jc w:val="both"/>
        <w:rPr>
          <w:b/>
          <w:sz w:val="24"/>
          <w:szCs w:val="24"/>
        </w:rPr>
      </w:pPr>
      <w:proofErr w:type="gramStart"/>
      <w:r>
        <w:rPr>
          <w:b/>
          <w:sz w:val="24"/>
          <w:szCs w:val="24"/>
        </w:rPr>
        <w:t xml:space="preserve">6.1.2  </w:t>
      </w:r>
      <w:r w:rsidR="007F4B35">
        <w:rPr>
          <w:b/>
          <w:sz w:val="24"/>
          <w:szCs w:val="24"/>
        </w:rPr>
        <w:t>Task</w:t>
      </w:r>
      <w:proofErr w:type="gramEnd"/>
      <w:r w:rsidR="007F4B35">
        <w:rPr>
          <w:b/>
          <w:sz w:val="24"/>
          <w:szCs w:val="24"/>
        </w:rPr>
        <w:t xml:space="preserve"> Force </w:t>
      </w:r>
      <w:r w:rsidR="007F4B35" w:rsidRPr="00547540">
        <w:rPr>
          <w:b/>
          <w:sz w:val="24"/>
          <w:szCs w:val="24"/>
        </w:rPr>
        <w:t>Service Awards</w:t>
      </w:r>
    </w:p>
    <w:p w14:paraId="7B6586F3" w14:textId="3953C559" w:rsidR="007F4B35" w:rsidRPr="00426A10" w:rsidRDefault="00426A10" w:rsidP="007F4B35">
      <w:pPr>
        <w:widowControl/>
        <w:tabs>
          <w:tab w:val="left" w:pos="540"/>
        </w:tabs>
        <w:jc w:val="both"/>
        <w:rPr>
          <w:sz w:val="24"/>
          <w:szCs w:val="24"/>
        </w:rPr>
      </w:pPr>
      <w:r w:rsidRPr="00426A10">
        <w:rPr>
          <w:sz w:val="24"/>
          <w:szCs w:val="24"/>
        </w:rPr>
        <w:t>No Task Force Awards were reported for recognition at the Spring 2013 Munich Meeting</w:t>
      </w:r>
    </w:p>
    <w:p w14:paraId="675D1588" w14:textId="77777777" w:rsidR="00C35415" w:rsidRPr="00351DF4" w:rsidRDefault="00C35415" w:rsidP="00BB6FF9">
      <w:pPr>
        <w:widowControl/>
        <w:tabs>
          <w:tab w:val="left" w:pos="540"/>
        </w:tabs>
        <w:jc w:val="both"/>
        <w:rPr>
          <w:sz w:val="24"/>
          <w:szCs w:val="24"/>
        </w:rPr>
      </w:pPr>
    </w:p>
    <w:p w14:paraId="790FEF20" w14:textId="77777777" w:rsidR="000B3D5F" w:rsidRPr="00A56EF9" w:rsidRDefault="000B3D5F" w:rsidP="000B3D5F">
      <w:pPr>
        <w:widowControl/>
        <w:tabs>
          <w:tab w:val="left" w:pos="540"/>
        </w:tabs>
        <w:jc w:val="both"/>
        <w:rPr>
          <w:b/>
          <w:sz w:val="24"/>
          <w:szCs w:val="24"/>
        </w:rPr>
      </w:pPr>
      <w:r w:rsidRPr="00A56EF9">
        <w:rPr>
          <w:b/>
          <w:sz w:val="24"/>
          <w:szCs w:val="24"/>
        </w:rPr>
        <w:t>6.2</w:t>
      </w:r>
      <w:r w:rsidRPr="00A56EF9">
        <w:rPr>
          <w:b/>
          <w:sz w:val="24"/>
          <w:szCs w:val="24"/>
        </w:rPr>
        <w:tab/>
        <w:t>IEEE SA Standards Board Awards</w:t>
      </w:r>
    </w:p>
    <w:p w14:paraId="343439F0" w14:textId="36C0CAE6" w:rsidR="000E7BFF" w:rsidRDefault="000E7BFF" w:rsidP="00BB6FF9">
      <w:pPr>
        <w:widowControl/>
        <w:tabs>
          <w:tab w:val="left" w:pos="540"/>
        </w:tabs>
        <w:jc w:val="both"/>
        <w:rPr>
          <w:sz w:val="24"/>
          <w:szCs w:val="24"/>
        </w:rPr>
      </w:pPr>
      <w:r w:rsidRPr="00351DF4">
        <w:rPr>
          <w:sz w:val="24"/>
          <w:szCs w:val="24"/>
        </w:rPr>
        <w:t>In addition</w:t>
      </w:r>
      <w:r w:rsidR="000B3D5F" w:rsidRPr="00351DF4">
        <w:rPr>
          <w:sz w:val="24"/>
          <w:szCs w:val="24"/>
        </w:rPr>
        <w:t xml:space="preserve"> to the Committee Awards above</w:t>
      </w:r>
      <w:r w:rsidRPr="00351DF4">
        <w:rPr>
          <w:sz w:val="24"/>
          <w:szCs w:val="24"/>
        </w:rPr>
        <w:t xml:space="preserve">, the IEEE SA </w:t>
      </w:r>
      <w:r w:rsidR="00B76349" w:rsidRPr="00351DF4">
        <w:rPr>
          <w:sz w:val="24"/>
          <w:szCs w:val="24"/>
        </w:rPr>
        <w:t xml:space="preserve">SB presents its own Award to the WG Chair upon publication of a new or revised document, and offers the WG Chair the opportunity to nominate significant contributors to the project </w:t>
      </w:r>
      <w:r w:rsidR="00E95212" w:rsidRPr="00351DF4">
        <w:rPr>
          <w:sz w:val="24"/>
          <w:szCs w:val="24"/>
        </w:rPr>
        <w:t xml:space="preserve">for </w:t>
      </w:r>
      <w:r w:rsidR="00B76349" w:rsidRPr="00351DF4">
        <w:rPr>
          <w:sz w:val="24"/>
          <w:szCs w:val="24"/>
        </w:rPr>
        <w:t xml:space="preserve">an IEEE SA SB Certificate of Appreciation. </w:t>
      </w:r>
      <w:r w:rsidR="00C52932">
        <w:rPr>
          <w:sz w:val="24"/>
          <w:szCs w:val="24"/>
        </w:rPr>
        <w:t xml:space="preserve"> All Working Group Chairs chose to have their awards sent direct to their residence or place of business.  No awards will available for distribution at the Spring 2013 Munich meeting the list below should be called forward for recognition only. </w:t>
      </w:r>
    </w:p>
    <w:p w14:paraId="529F73BE" w14:textId="77777777" w:rsidR="0071514F" w:rsidRDefault="0071514F" w:rsidP="00BB6FF9">
      <w:pPr>
        <w:widowControl/>
        <w:tabs>
          <w:tab w:val="left" w:pos="540"/>
        </w:tabs>
        <w:jc w:val="both"/>
        <w:rPr>
          <w:sz w:val="24"/>
          <w:szCs w:val="24"/>
          <w:u w:val="single"/>
        </w:rPr>
      </w:pPr>
    </w:p>
    <w:p w14:paraId="36763E66" w14:textId="77777777" w:rsidR="00F751ED" w:rsidRDefault="00F751ED" w:rsidP="00BB6FF9">
      <w:pPr>
        <w:widowControl/>
        <w:tabs>
          <w:tab w:val="left" w:pos="540"/>
        </w:tabs>
        <w:jc w:val="both"/>
        <w:rPr>
          <w:b/>
          <w:sz w:val="24"/>
          <w:szCs w:val="24"/>
          <w:u w:val="single"/>
        </w:rPr>
      </w:pPr>
    </w:p>
    <w:p w14:paraId="4A282BC5" w14:textId="77777777" w:rsidR="00A43DDD" w:rsidRPr="00C52932" w:rsidRDefault="00CF7A3C" w:rsidP="00BB6FF9">
      <w:pPr>
        <w:widowControl/>
        <w:tabs>
          <w:tab w:val="left" w:pos="540"/>
        </w:tabs>
        <w:jc w:val="both"/>
        <w:rPr>
          <w:b/>
          <w:sz w:val="24"/>
          <w:szCs w:val="24"/>
        </w:rPr>
      </w:pPr>
      <w:r w:rsidRPr="00C52932">
        <w:rPr>
          <w:b/>
          <w:sz w:val="24"/>
          <w:szCs w:val="24"/>
          <w:u w:val="single"/>
        </w:rPr>
        <w:lastRenderedPageBreak/>
        <w:t>IEEE SA</w:t>
      </w:r>
      <w:r w:rsidR="00A43DDD" w:rsidRPr="00C52932">
        <w:rPr>
          <w:b/>
          <w:sz w:val="24"/>
          <w:szCs w:val="24"/>
          <w:u w:val="single"/>
        </w:rPr>
        <w:t xml:space="preserve"> Award</w:t>
      </w:r>
      <w:r w:rsidR="00DA685B" w:rsidRPr="00C52932">
        <w:rPr>
          <w:b/>
          <w:sz w:val="24"/>
          <w:szCs w:val="24"/>
          <w:u w:val="single"/>
        </w:rPr>
        <w:t xml:space="preserve"> Recipients</w:t>
      </w:r>
      <w:r w:rsidR="00A43DDD" w:rsidRPr="00C52932">
        <w:rPr>
          <w:b/>
          <w:sz w:val="24"/>
          <w:szCs w:val="24"/>
        </w:rPr>
        <w:t>:</w:t>
      </w:r>
    </w:p>
    <w:p w14:paraId="54AA1508" w14:textId="77777777" w:rsidR="0024370C" w:rsidRPr="00FC60B8" w:rsidRDefault="0024370C" w:rsidP="0024370C">
      <w:pPr>
        <w:widowControl/>
        <w:tabs>
          <w:tab w:val="left" w:pos="540"/>
        </w:tabs>
        <w:ind w:left="3600" w:hanging="3600"/>
        <w:rPr>
          <w:b/>
          <w:sz w:val="24"/>
          <w:szCs w:val="24"/>
        </w:rPr>
      </w:pPr>
      <w:r>
        <w:rPr>
          <w:b/>
          <w:sz w:val="24"/>
          <w:szCs w:val="24"/>
        </w:rPr>
        <w:t>C57.148 Standard for Control Cabinets for Power Transformers*</w:t>
      </w:r>
    </w:p>
    <w:p w14:paraId="1BF5AA00" w14:textId="77777777" w:rsidR="0024370C" w:rsidRDefault="0024370C" w:rsidP="0024370C">
      <w:pPr>
        <w:widowControl/>
        <w:tabs>
          <w:tab w:val="left" w:pos="540"/>
        </w:tabs>
        <w:ind w:left="3600" w:hanging="3600"/>
        <w:rPr>
          <w:sz w:val="24"/>
          <w:szCs w:val="24"/>
        </w:rPr>
      </w:pPr>
      <w:r>
        <w:rPr>
          <w:sz w:val="24"/>
          <w:szCs w:val="24"/>
        </w:rPr>
        <w:t>Joe Watson</w:t>
      </w:r>
      <w:r>
        <w:rPr>
          <w:sz w:val="24"/>
          <w:szCs w:val="24"/>
        </w:rPr>
        <w:tab/>
        <w:t>WG Chair, C57.148</w:t>
      </w:r>
    </w:p>
    <w:p w14:paraId="3A879087" w14:textId="77777777" w:rsidR="0024370C" w:rsidRDefault="0024370C" w:rsidP="0024370C">
      <w:pPr>
        <w:widowControl/>
        <w:tabs>
          <w:tab w:val="left" w:pos="540"/>
        </w:tabs>
        <w:ind w:left="3600" w:hanging="3600"/>
        <w:rPr>
          <w:sz w:val="24"/>
          <w:szCs w:val="24"/>
        </w:rPr>
      </w:pPr>
      <w:r>
        <w:rPr>
          <w:sz w:val="24"/>
          <w:szCs w:val="24"/>
        </w:rPr>
        <w:t xml:space="preserve">Steven </w:t>
      </w:r>
      <w:proofErr w:type="spellStart"/>
      <w:r>
        <w:rPr>
          <w:sz w:val="24"/>
          <w:szCs w:val="24"/>
        </w:rPr>
        <w:t>Schappell</w:t>
      </w:r>
      <w:proofErr w:type="spellEnd"/>
      <w:r>
        <w:rPr>
          <w:sz w:val="24"/>
          <w:szCs w:val="24"/>
        </w:rPr>
        <w:tab/>
        <w:t xml:space="preserve">WG </w:t>
      </w:r>
      <w:proofErr w:type="spellStart"/>
      <w:r>
        <w:rPr>
          <w:sz w:val="24"/>
          <w:szCs w:val="24"/>
        </w:rPr>
        <w:t>VCo</w:t>
      </w:r>
      <w:proofErr w:type="spellEnd"/>
      <w:r>
        <w:rPr>
          <w:sz w:val="24"/>
          <w:szCs w:val="24"/>
        </w:rPr>
        <w:t>-Chair, C57.148</w:t>
      </w:r>
    </w:p>
    <w:p w14:paraId="7DC04C4D" w14:textId="77777777" w:rsidR="0024370C" w:rsidRDefault="0024370C" w:rsidP="0024370C">
      <w:pPr>
        <w:widowControl/>
        <w:tabs>
          <w:tab w:val="left" w:pos="540"/>
        </w:tabs>
        <w:ind w:left="3600" w:hanging="3600"/>
        <w:rPr>
          <w:sz w:val="24"/>
          <w:szCs w:val="24"/>
        </w:rPr>
      </w:pPr>
      <w:r>
        <w:rPr>
          <w:sz w:val="24"/>
          <w:szCs w:val="24"/>
        </w:rPr>
        <w:t xml:space="preserve">Peter </w:t>
      </w:r>
      <w:proofErr w:type="spellStart"/>
      <w:r>
        <w:rPr>
          <w:sz w:val="24"/>
          <w:szCs w:val="24"/>
        </w:rPr>
        <w:t>Balma</w:t>
      </w:r>
      <w:proofErr w:type="spellEnd"/>
      <w:r>
        <w:rPr>
          <w:sz w:val="24"/>
          <w:szCs w:val="24"/>
        </w:rPr>
        <w:tab/>
        <w:t>Outstanding Contributor C57.148</w:t>
      </w:r>
    </w:p>
    <w:p w14:paraId="553C2E31" w14:textId="77777777" w:rsidR="0024370C" w:rsidRDefault="0024370C" w:rsidP="0024370C">
      <w:pPr>
        <w:widowControl/>
        <w:tabs>
          <w:tab w:val="left" w:pos="540"/>
        </w:tabs>
        <w:ind w:left="3600" w:hanging="3600"/>
        <w:rPr>
          <w:sz w:val="24"/>
          <w:szCs w:val="24"/>
        </w:rPr>
      </w:pPr>
      <w:proofErr w:type="spellStart"/>
      <w:r>
        <w:rPr>
          <w:sz w:val="24"/>
          <w:szCs w:val="24"/>
        </w:rPr>
        <w:t>Saurabh</w:t>
      </w:r>
      <w:proofErr w:type="spellEnd"/>
      <w:r>
        <w:rPr>
          <w:sz w:val="24"/>
          <w:szCs w:val="24"/>
        </w:rPr>
        <w:t xml:space="preserve"> </w:t>
      </w:r>
      <w:proofErr w:type="spellStart"/>
      <w:r>
        <w:rPr>
          <w:sz w:val="24"/>
          <w:szCs w:val="24"/>
        </w:rPr>
        <w:t>Ghosh</w:t>
      </w:r>
      <w:proofErr w:type="spellEnd"/>
      <w:r>
        <w:rPr>
          <w:sz w:val="24"/>
          <w:szCs w:val="24"/>
        </w:rPr>
        <w:tab/>
        <w:t>Outstanding Contributor C57.148</w:t>
      </w:r>
    </w:p>
    <w:p w14:paraId="00C4F056" w14:textId="77777777" w:rsidR="0024370C" w:rsidRDefault="0024370C" w:rsidP="0024370C">
      <w:pPr>
        <w:widowControl/>
        <w:tabs>
          <w:tab w:val="left" w:pos="540"/>
        </w:tabs>
        <w:ind w:left="3600" w:hanging="3600"/>
        <w:rPr>
          <w:sz w:val="24"/>
          <w:szCs w:val="24"/>
        </w:rPr>
      </w:pPr>
      <w:r>
        <w:rPr>
          <w:sz w:val="24"/>
          <w:szCs w:val="24"/>
        </w:rPr>
        <w:t>Gary Hoffman</w:t>
      </w:r>
      <w:r>
        <w:rPr>
          <w:sz w:val="24"/>
          <w:szCs w:val="24"/>
        </w:rPr>
        <w:tab/>
        <w:t>Outstanding Contributor C57.148</w:t>
      </w:r>
    </w:p>
    <w:p w14:paraId="1E44C140" w14:textId="77777777" w:rsidR="0024370C" w:rsidRPr="0024370C" w:rsidRDefault="0024370C" w:rsidP="0024370C">
      <w:pPr>
        <w:widowControl/>
        <w:tabs>
          <w:tab w:val="left" w:pos="540"/>
        </w:tabs>
        <w:ind w:left="3600" w:hanging="3600"/>
        <w:rPr>
          <w:b/>
          <w:sz w:val="18"/>
          <w:szCs w:val="18"/>
        </w:rPr>
      </w:pPr>
      <w:r w:rsidRPr="0024370C">
        <w:rPr>
          <w:b/>
          <w:sz w:val="18"/>
          <w:szCs w:val="18"/>
        </w:rPr>
        <w:t xml:space="preserve">*Should have been recognized at the Spring 2012 </w:t>
      </w:r>
      <w:r>
        <w:rPr>
          <w:b/>
          <w:sz w:val="18"/>
          <w:szCs w:val="18"/>
        </w:rPr>
        <w:t xml:space="preserve">Nashville </w:t>
      </w:r>
      <w:r w:rsidRPr="0024370C">
        <w:rPr>
          <w:b/>
          <w:sz w:val="18"/>
          <w:szCs w:val="18"/>
        </w:rPr>
        <w:t>Transformers Committee meeting</w:t>
      </w:r>
    </w:p>
    <w:p w14:paraId="4EB67BF5" w14:textId="77777777" w:rsidR="0024370C" w:rsidRDefault="0024370C" w:rsidP="0024370C">
      <w:pPr>
        <w:widowControl/>
        <w:tabs>
          <w:tab w:val="left" w:pos="540"/>
        </w:tabs>
        <w:ind w:left="3600" w:hanging="3600"/>
        <w:rPr>
          <w:b/>
          <w:sz w:val="24"/>
          <w:szCs w:val="24"/>
        </w:rPr>
      </w:pPr>
    </w:p>
    <w:p w14:paraId="72909A3C" w14:textId="77777777" w:rsidR="000D546B" w:rsidRDefault="00CE2120" w:rsidP="00C52932">
      <w:pPr>
        <w:widowControl/>
        <w:tabs>
          <w:tab w:val="left" w:pos="540"/>
        </w:tabs>
        <w:rPr>
          <w:b/>
          <w:sz w:val="24"/>
          <w:szCs w:val="24"/>
        </w:rPr>
      </w:pPr>
      <w:r w:rsidRPr="00CF7A3C">
        <w:rPr>
          <w:b/>
          <w:sz w:val="24"/>
          <w:szCs w:val="24"/>
        </w:rPr>
        <w:t>C57.</w:t>
      </w:r>
      <w:r>
        <w:rPr>
          <w:b/>
          <w:sz w:val="24"/>
          <w:szCs w:val="24"/>
        </w:rPr>
        <w:t>15</w:t>
      </w:r>
      <w:r w:rsidR="000D546B">
        <w:rPr>
          <w:b/>
          <w:sz w:val="24"/>
          <w:szCs w:val="24"/>
        </w:rPr>
        <w:t>0</w:t>
      </w:r>
      <w:r>
        <w:rPr>
          <w:b/>
          <w:sz w:val="24"/>
          <w:szCs w:val="24"/>
        </w:rPr>
        <w:t xml:space="preserve"> </w:t>
      </w:r>
      <w:r w:rsidRPr="00CF7A3C">
        <w:rPr>
          <w:b/>
          <w:sz w:val="24"/>
          <w:szCs w:val="24"/>
        </w:rPr>
        <w:t xml:space="preserve">IEEE </w:t>
      </w:r>
      <w:r w:rsidR="000D546B">
        <w:rPr>
          <w:b/>
          <w:sz w:val="24"/>
          <w:szCs w:val="24"/>
        </w:rPr>
        <w:t>Guide for Transportation of Transformers and Reactors Rated 10,000kVA</w:t>
      </w:r>
    </w:p>
    <w:p w14:paraId="61A72AEA" w14:textId="3079F758" w:rsidR="00CE2120" w:rsidRDefault="000D546B" w:rsidP="000D546B">
      <w:pPr>
        <w:widowControl/>
        <w:tabs>
          <w:tab w:val="left" w:pos="540"/>
        </w:tabs>
        <w:ind w:left="3600" w:hanging="3600"/>
        <w:rPr>
          <w:b/>
          <w:sz w:val="24"/>
          <w:szCs w:val="24"/>
        </w:rPr>
      </w:pPr>
      <w:proofErr w:type="gramStart"/>
      <w:r>
        <w:rPr>
          <w:b/>
          <w:sz w:val="24"/>
          <w:szCs w:val="24"/>
        </w:rPr>
        <w:t>or</w:t>
      </w:r>
      <w:proofErr w:type="gramEnd"/>
      <w:r>
        <w:rPr>
          <w:b/>
          <w:sz w:val="24"/>
          <w:szCs w:val="24"/>
        </w:rPr>
        <w:t xml:space="preserve"> Higher</w:t>
      </w:r>
    </w:p>
    <w:p w14:paraId="65263FE0" w14:textId="50500110" w:rsidR="001C6BCA" w:rsidRDefault="000D546B" w:rsidP="00CE2120">
      <w:pPr>
        <w:widowControl/>
        <w:tabs>
          <w:tab w:val="left" w:pos="540"/>
        </w:tabs>
        <w:ind w:left="3600" w:hanging="3600"/>
        <w:rPr>
          <w:sz w:val="24"/>
          <w:szCs w:val="24"/>
        </w:rPr>
      </w:pPr>
      <w:r>
        <w:rPr>
          <w:sz w:val="24"/>
          <w:szCs w:val="24"/>
        </w:rPr>
        <w:t>Gregory W. Anderson</w:t>
      </w:r>
      <w:r w:rsidR="00CE2120">
        <w:rPr>
          <w:sz w:val="24"/>
          <w:szCs w:val="24"/>
        </w:rPr>
        <w:tab/>
        <w:t>WG Chair, C57.15</w:t>
      </w:r>
      <w:r>
        <w:rPr>
          <w:sz w:val="24"/>
          <w:szCs w:val="24"/>
        </w:rPr>
        <w:t>0</w:t>
      </w:r>
    </w:p>
    <w:p w14:paraId="076D71A9" w14:textId="5BDA5989" w:rsidR="00CE2120" w:rsidRDefault="000D546B" w:rsidP="00CE2120">
      <w:pPr>
        <w:widowControl/>
        <w:tabs>
          <w:tab w:val="left" w:pos="540"/>
        </w:tabs>
        <w:ind w:left="3600" w:hanging="3600"/>
        <w:rPr>
          <w:sz w:val="24"/>
          <w:szCs w:val="24"/>
        </w:rPr>
      </w:pPr>
      <w:proofErr w:type="spellStart"/>
      <w:r>
        <w:rPr>
          <w:sz w:val="24"/>
          <w:szCs w:val="24"/>
        </w:rPr>
        <w:t>Ewald</w:t>
      </w:r>
      <w:proofErr w:type="spellEnd"/>
      <w:r>
        <w:rPr>
          <w:sz w:val="24"/>
          <w:szCs w:val="24"/>
        </w:rPr>
        <w:t xml:space="preserve"> </w:t>
      </w:r>
      <w:proofErr w:type="spellStart"/>
      <w:r>
        <w:rPr>
          <w:sz w:val="24"/>
          <w:szCs w:val="24"/>
        </w:rPr>
        <w:t>Schweiger</w:t>
      </w:r>
      <w:proofErr w:type="spellEnd"/>
      <w:r>
        <w:rPr>
          <w:sz w:val="24"/>
          <w:szCs w:val="24"/>
        </w:rPr>
        <w:tab/>
        <w:t>WG Vice Chair, C57.150</w:t>
      </w:r>
    </w:p>
    <w:p w14:paraId="0CAE087C" w14:textId="13474A70" w:rsidR="00CE2120" w:rsidRDefault="000D546B" w:rsidP="00CE2120">
      <w:pPr>
        <w:widowControl/>
        <w:tabs>
          <w:tab w:val="left" w:pos="540"/>
        </w:tabs>
        <w:ind w:left="3600" w:hanging="3600"/>
        <w:rPr>
          <w:sz w:val="24"/>
          <w:szCs w:val="24"/>
        </w:rPr>
      </w:pPr>
      <w:r>
        <w:rPr>
          <w:sz w:val="24"/>
          <w:szCs w:val="24"/>
        </w:rPr>
        <w:t xml:space="preserve">Susan J. </w:t>
      </w:r>
      <w:proofErr w:type="spellStart"/>
      <w:r>
        <w:rPr>
          <w:sz w:val="24"/>
          <w:szCs w:val="24"/>
        </w:rPr>
        <w:t>McNelly</w:t>
      </w:r>
      <w:proofErr w:type="spellEnd"/>
      <w:r w:rsidR="00CE2120">
        <w:rPr>
          <w:sz w:val="24"/>
          <w:szCs w:val="24"/>
        </w:rPr>
        <w:tab/>
      </w:r>
      <w:r>
        <w:rPr>
          <w:sz w:val="24"/>
          <w:szCs w:val="24"/>
        </w:rPr>
        <w:t>Technical Editor C57.150</w:t>
      </w:r>
    </w:p>
    <w:p w14:paraId="0B883758" w14:textId="3E7649F3" w:rsidR="00CE2120" w:rsidRDefault="000D546B" w:rsidP="00CE2120">
      <w:pPr>
        <w:widowControl/>
        <w:tabs>
          <w:tab w:val="left" w:pos="540"/>
        </w:tabs>
        <w:ind w:left="3600" w:hanging="3600"/>
        <w:rPr>
          <w:sz w:val="24"/>
          <w:szCs w:val="24"/>
        </w:rPr>
      </w:pPr>
      <w:r>
        <w:rPr>
          <w:sz w:val="24"/>
          <w:szCs w:val="24"/>
        </w:rPr>
        <w:t>Thomas G. Lundquist</w:t>
      </w:r>
      <w:r>
        <w:rPr>
          <w:sz w:val="24"/>
          <w:szCs w:val="24"/>
        </w:rPr>
        <w:tab/>
        <w:t>Outstanding Contributor C57.150</w:t>
      </w:r>
    </w:p>
    <w:p w14:paraId="7410497D" w14:textId="46867687" w:rsidR="00782620" w:rsidRDefault="00782620" w:rsidP="00CE2120">
      <w:pPr>
        <w:widowControl/>
        <w:tabs>
          <w:tab w:val="left" w:pos="540"/>
        </w:tabs>
        <w:ind w:left="3600" w:hanging="3600"/>
        <w:rPr>
          <w:sz w:val="24"/>
          <w:szCs w:val="24"/>
        </w:rPr>
      </w:pPr>
      <w:proofErr w:type="spellStart"/>
      <w:r>
        <w:rPr>
          <w:sz w:val="24"/>
          <w:szCs w:val="24"/>
        </w:rPr>
        <w:t>Kipp</w:t>
      </w:r>
      <w:proofErr w:type="spellEnd"/>
      <w:r>
        <w:rPr>
          <w:sz w:val="24"/>
          <w:szCs w:val="24"/>
        </w:rPr>
        <w:t xml:space="preserve"> J. Yule</w:t>
      </w:r>
      <w:r>
        <w:rPr>
          <w:sz w:val="24"/>
          <w:szCs w:val="24"/>
        </w:rPr>
        <w:tab/>
        <w:t>Outstanding Contributor C57.150</w:t>
      </w:r>
    </w:p>
    <w:p w14:paraId="025EABB4" w14:textId="77777777" w:rsidR="005F1770" w:rsidRDefault="005F1770" w:rsidP="00A56EF9">
      <w:pPr>
        <w:widowControl/>
        <w:tabs>
          <w:tab w:val="left" w:pos="540"/>
        </w:tabs>
        <w:rPr>
          <w:sz w:val="24"/>
          <w:szCs w:val="24"/>
        </w:rPr>
      </w:pPr>
    </w:p>
    <w:p w14:paraId="4BF984AC" w14:textId="6434073B" w:rsidR="00867865" w:rsidRDefault="005F1770" w:rsidP="000D546B">
      <w:pPr>
        <w:widowControl/>
        <w:tabs>
          <w:tab w:val="left" w:pos="540"/>
        </w:tabs>
        <w:ind w:left="3600" w:hanging="3600"/>
        <w:rPr>
          <w:sz w:val="24"/>
          <w:szCs w:val="24"/>
        </w:rPr>
      </w:pPr>
      <w:r w:rsidRPr="00CF7A3C">
        <w:rPr>
          <w:b/>
          <w:sz w:val="24"/>
          <w:szCs w:val="24"/>
        </w:rPr>
        <w:t>C57.</w:t>
      </w:r>
      <w:r w:rsidR="000D546B">
        <w:rPr>
          <w:b/>
          <w:sz w:val="24"/>
          <w:szCs w:val="24"/>
        </w:rPr>
        <w:t>19.100</w:t>
      </w:r>
      <w:r>
        <w:rPr>
          <w:b/>
          <w:sz w:val="24"/>
          <w:szCs w:val="24"/>
        </w:rPr>
        <w:t xml:space="preserve"> </w:t>
      </w:r>
      <w:r w:rsidRPr="00CF7A3C">
        <w:rPr>
          <w:b/>
          <w:sz w:val="24"/>
          <w:szCs w:val="24"/>
        </w:rPr>
        <w:t xml:space="preserve">IEEE </w:t>
      </w:r>
      <w:r w:rsidR="00867865">
        <w:rPr>
          <w:b/>
          <w:sz w:val="24"/>
          <w:szCs w:val="24"/>
        </w:rPr>
        <w:t xml:space="preserve">Guide for Application </w:t>
      </w:r>
      <w:r w:rsidR="000D546B">
        <w:rPr>
          <w:b/>
          <w:sz w:val="24"/>
          <w:szCs w:val="24"/>
        </w:rPr>
        <w:t>of Power Apparatus Bushings</w:t>
      </w:r>
    </w:p>
    <w:p w14:paraId="22F50511" w14:textId="54FDD446" w:rsidR="005F1770" w:rsidRDefault="000D546B" w:rsidP="005F1770">
      <w:pPr>
        <w:widowControl/>
        <w:tabs>
          <w:tab w:val="left" w:pos="540"/>
        </w:tabs>
        <w:ind w:left="3600" w:hanging="3600"/>
        <w:rPr>
          <w:sz w:val="24"/>
          <w:szCs w:val="24"/>
        </w:rPr>
      </w:pPr>
      <w:r>
        <w:rPr>
          <w:sz w:val="24"/>
          <w:szCs w:val="24"/>
        </w:rPr>
        <w:t>Tommy Spitzer</w:t>
      </w:r>
      <w:r>
        <w:rPr>
          <w:sz w:val="24"/>
          <w:szCs w:val="24"/>
        </w:rPr>
        <w:tab/>
        <w:t>WG Chair, C57.19.100</w:t>
      </w:r>
    </w:p>
    <w:p w14:paraId="04EDCBF2" w14:textId="7CDA29AC" w:rsidR="005F1770" w:rsidRDefault="000D546B" w:rsidP="005F1770">
      <w:pPr>
        <w:widowControl/>
        <w:tabs>
          <w:tab w:val="left" w:pos="540"/>
        </w:tabs>
        <w:ind w:left="3600" w:hanging="3600"/>
        <w:rPr>
          <w:sz w:val="24"/>
          <w:szCs w:val="24"/>
        </w:rPr>
      </w:pPr>
      <w:r>
        <w:rPr>
          <w:sz w:val="24"/>
          <w:szCs w:val="24"/>
        </w:rPr>
        <w:t>Jesse Patton</w:t>
      </w:r>
      <w:r w:rsidR="005F1770">
        <w:rPr>
          <w:sz w:val="24"/>
          <w:szCs w:val="24"/>
        </w:rPr>
        <w:tab/>
        <w:t>WG Vice Chair</w:t>
      </w:r>
      <w:r w:rsidR="00867865">
        <w:rPr>
          <w:sz w:val="24"/>
          <w:szCs w:val="24"/>
        </w:rPr>
        <w:t xml:space="preserve">, </w:t>
      </w:r>
      <w:r>
        <w:rPr>
          <w:sz w:val="24"/>
          <w:szCs w:val="24"/>
        </w:rPr>
        <w:t>C57.19.100</w:t>
      </w:r>
    </w:p>
    <w:p w14:paraId="67421987" w14:textId="666DE5A3" w:rsidR="00867865" w:rsidRDefault="000D546B" w:rsidP="0011215D">
      <w:pPr>
        <w:widowControl/>
        <w:tabs>
          <w:tab w:val="left" w:pos="540"/>
        </w:tabs>
        <w:ind w:left="3600" w:hanging="3600"/>
        <w:rPr>
          <w:sz w:val="24"/>
          <w:szCs w:val="24"/>
        </w:rPr>
      </w:pPr>
      <w:r>
        <w:rPr>
          <w:sz w:val="24"/>
          <w:szCs w:val="24"/>
        </w:rPr>
        <w:t xml:space="preserve">Peter </w:t>
      </w:r>
      <w:proofErr w:type="spellStart"/>
      <w:r>
        <w:rPr>
          <w:sz w:val="24"/>
          <w:szCs w:val="24"/>
        </w:rPr>
        <w:t>Balma</w:t>
      </w:r>
      <w:proofErr w:type="spellEnd"/>
      <w:r w:rsidR="00867865">
        <w:rPr>
          <w:sz w:val="24"/>
          <w:szCs w:val="24"/>
        </w:rPr>
        <w:tab/>
      </w:r>
      <w:r w:rsidR="0011215D">
        <w:rPr>
          <w:sz w:val="24"/>
          <w:szCs w:val="24"/>
        </w:rPr>
        <w:t>Outstanding Contributor C57.19.100</w:t>
      </w:r>
    </w:p>
    <w:p w14:paraId="154B6673" w14:textId="6DBC11DF" w:rsidR="00867865" w:rsidRDefault="0011215D" w:rsidP="005F1770">
      <w:pPr>
        <w:widowControl/>
        <w:tabs>
          <w:tab w:val="left" w:pos="540"/>
        </w:tabs>
        <w:ind w:left="3600" w:hanging="3600"/>
        <w:rPr>
          <w:sz w:val="24"/>
          <w:szCs w:val="24"/>
        </w:rPr>
      </w:pPr>
      <w:proofErr w:type="spellStart"/>
      <w:r>
        <w:rPr>
          <w:sz w:val="24"/>
          <w:szCs w:val="24"/>
        </w:rPr>
        <w:t>Devki</w:t>
      </w:r>
      <w:proofErr w:type="spellEnd"/>
      <w:r>
        <w:rPr>
          <w:sz w:val="24"/>
          <w:szCs w:val="24"/>
        </w:rPr>
        <w:t xml:space="preserve"> Sharma</w:t>
      </w:r>
      <w:r w:rsidR="00867865">
        <w:rPr>
          <w:sz w:val="24"/>
          <w:szCs w:val="24"/>
        </w:rPr>
        <w:tab/>
        <w:t>Outstanding Contributor C57.</w:t>
      </w:r>
      <w:r>
        <w:rPr>
          <w:sz w:val="24"/>
          <w:szCs w:val="24"/>
        </w:rPr>
        <w:t>19.100</w:t>
      </w:r>
    </w:p>
    <w:p w14:paraId="5223DC87" w14:textId="3F172C47" w:rsidR="00867865" w:rsidRDefault="0011215D" w:rsidP="0011215D">
      <w:pPr>
        <w:widowControl/>
        <w:tabs>
          <w:tab w:val="left" w:pos="540"/>
        </w:tabs>
        <w:ind w:left="3600" w:hanging="3600"/>
        <w:rPr>
          <w:sz w:val="24"/>
          <w:szCs w:val="24"/>
        </w:rPr>
      </w:pPr>
      <w:proofErr w:type="spellStart"/>
      <w:r>
        <w:rPr>
          <w:sz w:val="24"/>
          <w:szCs w:val="24"/>
        </w:rPr>
        <w:t>Shibao</w:t>
      </w:r>
      <w:proofErr w:type="spellEnd"/>
      <w:r>
        <w:rPr>
          <w:sz w:val="24"/>
          <w:szCs w:val="24"/>
        </w:rPr>
        <w:t xml:space="preserve"> Zhang</w:t>
      </w:r>
      <w:r w:rsidR="00867865">
        <w:rPr>
          <w:sz w:val="24"/>
          <w:szCs w:val="24"/>
        </w:rPr>
        <w:tab/>
      </w:r>
      <w:r>
        <w:rPr>
          <w:sz w:val="24"/>
          <w:szCs w:val="24"/>
        </w:rPr>
        <w:t>Outstanding Contributor C57.19.100</w:t>
      </w:r>
    </w:p>
    <w:p w14:paraId="14371E3C" w14:textId="77777777" w:rsidR="0011215D" w:rsidRDefault="0011215D" w:rsidP="0011215D">
      <w:pPr>
        <w:widowControl/>
        <w:tabs>
          <w:tab w:val="left" w:pos="540"/>
        </w:tabs>
        <w:ind w:left="3600" w:hanging="3600"/>
        <w:rPr>
          <w:sz w:val="24"/>
          <w:szCs w:val="24"/>
        </w:rPr>
      </w:pPr>
    </w:p>
    <w:p w14:paraId="7D3F84E8" w14:textId="77777777" w:rsidR="00782620" w:rsidRDefault="0011215D" w:rsidP="0011215D">
      <w:pPr>
        <w:widowControl/>
        <w:tabs>
          <w:tab w:val="left" w:pos="540"/>
        </w:tabs>
        <w:ind w:left="3600" w:hanging="3600"/>
        <w:rPr>
          <w:b/>
          <w:sz w:val="24"/>
          <w:szCs w:val="24"/>
        </w:rPr>
      </w:pPr>
      <w:r w:rsidRPr="00CF7A3C">
        <w:rPr>
          <w:b/>
          <w:sz w:val="24"/>
          <w:szCs w:val="24"/>
        </w:rPr>
        <w:t>C57.</w:t>
      </w:r>
      <w:r>
        <w:rPr>
          <w:b/>
          <w:sz w:val="24"/>
          <w:szCs w:val="24"/>
        </w:rPr>
        <w:t xml:space="preserve">12.52 </w:t>
      </w:r>
      <w:r w:rsidRPr="00CF7A3C">
        <w:rPr>
          <w:b/>
          <w:sz w:val="24"/>
          <w:szCs w:val="24"/>
        </w:rPr>
        <w:t xml:space="preserve">IEEE </w:t>
      </w:r>
      <w:r>
        <w:rPr>
          <w:b/>
          <w:sz w:val="24"/>
          <w:szCs w:val="24"/>
        </w:rPr>
        <w:t>Standard for Sealed Dry-Type</w:t>
      </w:r>
      <w:r w:rsidR="00782620">
        <w:rPr>
          <w:b/>
          <w:sz w:val="24"/>
          <w:szCs w:val="24"/>
        </w:rPr>
        <w:t xml:space="preserve"> Power Transformers, 500kVA and </w:t>
      </w:r>
    </w:p>
    <w:p w14:paraId="43575ED8" w14:textId="3458DCEA" w:rsidR="00782620" w:rsidRDefault="00782620" w:rsidP="0011215D">
      <w:pPr>
        <w:widowControl/>
        <w:tabs>
          <w:tab w:val="left" w:pos="540"/>
        </w:tabs>
        <w:ind w:left="3600" w:hanging="3600"/>
        <w:rPr>
          <w:b/>
          <w:sz w:val="24"/>
          <w:szCs w:val="24"/>
        </w:rPr>
      </w:pPr>
      <w:r>
        <w:rPr>
          <w:b/>
          <w:sz w:val="24"/>
          <w:szCs w:val="24"/>
        </w:rPr>
        <w:t>Higher, Three Phase, with High-Voltage 601 to 34500 Volts, Low Voltage 208Y/120 to 4160</w:t>
      </w:r>
    </w:p>
    <w:p w14:paraId="1D6321D4" w14:textId="7F02A901" w:rsidR="0011215D" w:rsidRDefault="00782620" w:rsidP="0011215D">
      <w:pPr>
        <w:widowControl/>
        <w:tabs>
          <w:tab w:val="left" w:pos="540"/>
        </w:tabs>
        <w:ind w:left="3600" w:hanging="3600"/>
        <w:rPr>
          <w:sz w:val="24"/>
          <w:szCs w:val="24"/>
        </w:rPr>
      </w:pPr>
      <w:r>
        <w:rPr>
          <w:b/>
          <w:sz w:val="24"/>
          <w:szCs w:val="24"/>
        </w:rPr>
        <w:t>Volts-General Requirements</w:t>
      </w:r>
    </w:p>
    <w:p w14:paraId="7F1579D5" w14:textId="6AC9F51C" w:rsidR="0011215D" w:rsidRDefault="00782620" w:rsidP="0011215D">
      <w:pPr>
        <w:widowControl/>
        <w:tabs>
          <w:tab w:val="left" w:pos="540"/>
        </w:tabs>
        <w:ind w:left="3600" w:hanging="3600"/>
        <w:rPr>
          <w:sz w:val="24"/>
          <w:szCs w:val="24"/>
        </w:rPr>
      </w:pPr>
      <w:r>
        <w:rPr>
          <w:sz w:val="24"/>
          <w:szCs w:val="24"/>
        </w:rPr>
        <w:t>Sheldon P. Kennedy</w:t>
      </w:r>
      <w:r>
        <w:rPr>
          <w:sz w:val="24"/>
          <w:szCs w:val="24"/>
        </w:rPr>
        <w:tab/>
        <w:t>WG Chair, C57.12.52</w:t>
      </w:r>
    </w:p>
    <w:p w14:paraId="75EFECF1" w14:textId="70989D33" w:rsidR="0011215D" w:rsidRDefault="00782620" w:rsidP="0011215D">
      <w:pPr>
        <w:widowControl/>
        <w:tabs>
          <w:tab w:val="left" w:pos="540"/>
        </w:tabs>
        <w:ind w:left="3600" w:hanging="3600"/>
        <w:rPr>
          <w:sz w:val="24"/>
          <w:szCs w:val="24"/>
        </w:rPr>
      </w:pPr>
      <w:r>
        <w:rPr>
          <w:sz w:val="24"/>
          <w:szCs w:val="24"/>
        </w:rPr>
        <w:t>Robert C. Ballard</w:t>
      </w:r>
      <w:r w:rsidR="0011215D">
        <w:rPr>
          <w:sz w:val="24"/>
          <w:szCs w:val="24"/>
        </w:rPr>
        <w:tab/>
      </w:r>
      <w:r>
        <w:rPr>
          <w:sz w:val="24"/>
          <w:szCs w:val="24"/>
        </w:rPr>
        <w:t>Outstanding Contributor C57.11.52</w:t>
      </w:r>
    </w:p>
    <w:p w14:paraId="1061D077" w14:textId="41811F89" w:rsidR="0011215D" w:rsidRDefault="00782620" w:rsidP="0011215D">
      <w:pPr>
        <w:widowControl/>
        <w:tabs>
          <w:tab w:val="left" w:pos="540"/>
        </w:tabs>
        <w:ind w:left="3600" w:hanging="3600"/>
        <w:rPr>
          <w:sz w:val="24"/>
          <w:szCs w:val="24"/>
        </w:rPr>
      </w:pPr>
      <w:r>
        <w:rPr>
          <w:sz w:val="24"/>
          <w:szCs w:val="24"/>
        </w:rPr>
        <w:t>Gene Blackburn</w:t>
      </w:r>
      <w:r w:rsidR="0011215D">
        <w:rPr>
          <w:sz w:val="24"/>
          <w:szCs w:val="24"/>
        </w:rPr>
        <w:tab/>
      </w:r>
      <w:r>
        <w:rPr>
          <w:sz w:val="24"/>
          <w:szCs w:val="24"/>
        </w:rPr>
        <w:t>Outstanding Contributor C57.11.52</w:t>
      </w:r>
    </w:p>
    <w:p w14:paraId="138722E6" w14:textId="7F67D31D" w:rsidR="0011215D" w:rsidRDefault="00782620" w:rsidP="0011215D">
      <w:pPr>
        <w:widowControl/>
        <w:tabs>
          <w:tab w:val="left" w:pos="540"/>
        </w:tabs>
        <w:ind w:left="3600" w:hanging="3600"/>
        <w:rPr>
          <w:sz w:val="24"/>
          <w:szCs w:val="24"/>
        </w:rPr>
      </w:pPr>
      <w:r>
        <w:rPr>
          <w:sz w:val="24"/>
          <w:szCs w:val="24"/>
        </w:rPr>
        <w:t>Charles W. Johnson</w:t>
      </w:r>
      <w:r w:rsidR="0011215D">
        <w:rPr>
          <w:sz w:val="24"/>
          <w:szCs w:val="24"/>
        </w:rPr>
        <w:tab/>
      </w:r>
      <w:r>
        <w:rPr>
          <w:sz w:val="24"/>
          <w:szCs w:val="24"/>
        </w:rPr>
        <w:t>Outstanding Contributor C57.11.52</w:t>
      </w:r>
    </w:p>
    <w:p w14:paraId="218F9C12" w14:textId="20C4A40F" w:rsidR="0011215D" w:rsidRDefault="00782620" w:rsidP="0011215D">
      <w:pPr>
        <w:widowControl/>
        <w:tabs>
          <w:tab w:val="left" w:pos="540"/>
        </w:tabs>
        <w:ind w:left="3600" w:hanging="3600"/>
        <w:rPr>
          <w:sz w:val="24"/>
          <w:szCs w:val="24"/>
        </w:rPr>
      </w:pPr>
      <w:proofErr w:type="spellStart"/>
      <w:r>
        <w:rPr>
          <w:sz w:val="24"/>
          <w:szCs w:val="24"/>
        </w:rPr>
        <w:t>Dhiru</w:t>
      </w:r>
      <w:proofErr w:type="spellEnd"/>
      <w:r>
        <w:rPr>
          <w:sz w:val="24"/>
          <w:szCs w:val="24"/>
        </w:rPr>
        <w:t xml:space="preserve"> Patel</w:t>
      </w:r>
      <w:r w:rsidR="0011215D">
        <w:rPr>
          <w:sz w:val="24"/>
          <w:szCs w:val="24"/>
        </w:rPr>
        <w:tab/>
      </w:r>
      <w:r>
        <w:rPr>
          <w:sz w:val="24"/>
          <w:szCs w:val="24"/>
        </w:rPr>
        <w:t>Outstanding Contributor C57.11.52</w:t>
      </w:r>
    </w:p>
    <w:p w14:paraId="32D6A01A" w14:textId="2A1F7138" w:rsidR="00782620" w:rsidRDefault="00782620" w:rsidP="0011215D">
      <w:pPr>
        <w:widowControl/>
        <w:tabs>
          <w:tab w:val="left" w:pos="540"/>
        </w:tabs>
        <w:ind w:left="3600" w:hanging="3600"/>
        <w:rPr>
          <w:sz w:val="24"/>
          <w:szCs w:val="24"/>
        </w:rPr>
      </w:pPr>
      <w:proofErr w:type="spellStart"/>
      <w:r>
        <w:rPr>
          <w:sz w:val="24"/>
          <w:szCs w:val="24"/>
        </w:rPr>
        <w:t>Subhas</w:t>
      </w:r>
      <w:proofErr w:type="spellEnd"/>
      <w:r>
        <w:rPr>
          <w:sz w:val="24"/>
          <w:szCs w:val="24"/>
        </w:rPr>
        <w:t xml:space="preserve"> </w:t>
      </w:r>
      <w:proofErr w:type="spellStart"/>
      <w:r>
        <w:rPr>
          <w:sz w:val="24"/>
          <w:szCs w:val="24"/>
        </w:rPr>
        <w:t>Sarkar</w:t>
      </w:r>
      <w:proofErr w:type="spellEnd"/>
      <w:r>
        <w:rPr>
          <w:sz w:val="24"/>
          <w:szCs w:val="24"/>
        </w:rPr>
        <w:tab/>
        <w:t>Outstanding Contributor C57.11.52</w:t>
      </w:r>
    </w:p>
    <w:p w14:paraId="67E40463" w14:textId="77777777" w:rsidR="002B5F6F" w:rsidRDefault="002B5F6F" w:rsidP="0011215D">
      <w:pPr>
        <w:widowControl/>
        <w:tabs>
          <w:tab w:val="left" w:pos="540"/>
        </w:tabs>
        <w:ind w:left="3600" w:hanging="3600"/>
        <w:rPr>
          <w:sz w:val="24"/>
          <w:szCs w:val="24"/>
        </w:rPr>
      </w:pPr>
    </w:p>
    <w:p w14:paraId="25419F40" w14:textId="77777777" w:rsidR="008230E5" w:rsidRDefault="008230E5" w:rsidP="008230E5">
      <w:pPr>
        <w:widowControl/>
        <w:tabs>
          <w:tab w:val="left" w:pos="540"/>
        </w:tabs>
        <w:ind w:left="3600" w:hanging="3600"/>
        <w:rPr>
          <w:b/>
          <w:sz w:val="24"/>
          <w:szCs w:val="24"/>
        </w:rPr>
      </w:pPr>
      <w:r>
        <w:rPr>
          <w:b/>
          <w:sz w:val="24"/>
          <w:szCs w:val="24"/>
        </w:rPr>
        <w:t xml:space="preserve">C57.149 </w:t>
      </w:r>
      <w:r w:rsidRPr="00CF7A3C">
        <w:rPr>
          <w:b/>
          <w:sz w:val="24"/>
          <w:szCs w:val="24"/>
        </w:rPr>
        <w:t xml:space="preserve">IEEE </w:t>
      </w:r>
      <w:r>
        <w:rPr>
          <w:b/>
          <w:sz w:val="24"/>
          <w:szCs w:val="24"/>
        </w:rPr>
        <w:t xml:space="preserve">Guide for the Application and Interpretation of Frequency Response </w:t>
      </w:r>
    </w:p>
    <w:p w14:paraId="5585FC36" w14:textId="2B81E634" w:rsidR="008230E5" w:rsidRPr="00FC60B8" w:rsidRDefault="008230E5" w:rsidP="008230E5">
      <w:pPr>
        <w:widowControl/>
        <w:tabs>
          <w:tab w:val="left" w:pos="540"/>
        </w:tabs>
        <w:ind w:left="3600" w:hanging="3600"/>
        <w:rPr>
          <w:b/>
          <w:sz w:val="24"/>
          <w:szCs w:val="24"/>
        </w:rPr>
      </w:pPr>
      <w:r w:rsidRPr="00FC60B8">
        <w:rPr>
          <w:b/>
          <w:sz w:val="24"/>
          <w:szCs w:val="24"/>
        </w:rPr>
        <w:t xml:space="preserve">Analysis </w:t>
      </w:r>
      <w:r w:rsidR="00FC60B8" w:rsidRPr="00FC60B8">
        <w:rPr>
          <w:b/>
          <w:sz w:val="24"/>
          <w:szCs w:val="24"/>
        </w:rPr>
        <w:t>for Oil-Immersed Transformers</w:t>
      </w:r>
    </w:p>
    <w:p w14:paraId="10297D3C" w14:textId="22738825" w:rsidR="008230E5" w:rsidRDefault="008230E5" w:rsidP="008230E5">
      <w:pPr>
        <w:widowControl/>
        <w:tabs>
          <w:tab w:val="left" w:pos="540"/>
        </w:tabs>
        <w:ind w:left="3600" w:hanging="3600"/>
        <w:rPr>
          <w:sz w:val="24"/>
          <w:szCs w:val="24"/>
        </w:rPr>
      </w:pPr>
      <w:r>
        <w:rPr>
          <w:sz w:val="24"/>
          <w:szCs w:val="24"/>
        </w:rPr>
        <w:t xml:space="preserve">Charles </w:t>
      </w:r>
      <w:proofErr w:type="spellStart"/>
      <w:r>
        <w:rPr>
          <w:sz w:val="24"/>
          <w:szCs w:val="24"/>
        </w:rPr>
        <w:t>Sweetser</w:t>
      </w:r>
      <w:proofErr w:type="spellEnd"/>
      <w:r>
        <w:rPr>
          <w:sz w:val="24"/>
          <w:szCs w:val="24"/>
        </w:rPr>
        <w:tab/>
        <w:t>WG Chair, C57.149</w:t>
      </w:r>
    </w:p>
    <w:p w14:paraId="31894A2B" w14:textId="5BA38714" w:rsidR="002B5F6F" w:rsidRDefault="00FC60B8" w:rsidP="008230E5">
      <w:pPr>
        <w:widowControl/>
        <w:tabs>
          <w:tab w:val="left" w:pos="540"/>
        </w:tabs>
        <w:ind w:left="3600" w:hanging="3600"/>
        <w:rPr>
          <w:sz w:val="24"/>
          <w:szCs w:val="24"/>
        </w:rPr>
      </w:pPr>
      <w:r>
        <w:rPr>
          <w:sz w:val="24"/>
          <w:szCs w:val="24"/>
        </w:rPr>
        <w:t xml:space="preserve">Peter </w:t>
      </w:r>
      <w:proofErr w:type="spellStart"/>
      <w:r>
        <w:rPr>
          <w:sz w:val="24"/>
          <w:szCs w:val="24"/>
        </w:rPr>
        <w:t>Balma</w:t>
      </w:r>
      <w:proofErr w:type="spellEnd"/>
      <w:r>
        <w:rPr>
          <w:sz w:val="24"/>
          <w:szCs w:val="24"/>
        </w:rPr>
        <w:tab/>
        <w:t>WG Vice Chair, C57.149</w:t>
      </w:r>
    </w:p>
    <w:p w14:paraId="31692DDC" w14:textId="17332278" w:rsidR="00FC60B8" w:rsidRDefault="00FC60B8" w:rsidP="008230E5">
      <w:pPr>
        <w:widowControl/>
        <w:tabs>
          <w:tab w:val="left" w:pos="540"/>
        </w:tabs>
        <w:ind w:left="3600" w:hanging="3600"/>
        <w:rPr>
          <w:sz w:val="24"/>
          <w:szCs w:val="24"/>
        </w:rPr>
      </w:pPr>
      <w:r>
        <w:rPr>
          <w:sz w:val="24"/>
          <w:szCs w:val="24"/>
        </w:rPr>
        <w:t>Jeffrey Britton</w:t>
      </w:r>
      <w:r>
        <w:rPr>
          <w:sz w:val="24"/>
          <w:szCs w:val="24"/>
        </w:rPr>
        <w:tab/>
        <w:t>Outstanding Contributor C57.149</w:t>
      </w:r>
    </w:p>
    <w:p w14:paraId="07153716" w14:textId="130B73C2" w:rsidR="00FC60B8" w:rsidRDefault="00FC60B8" w:rsidP="008230E5">
      <w:pPr>
        <w:widowControl/>
        <w:tabs>
          <w:tab w:val="left" w:pos="540"/>
        </w:tabs>
        <w:ind w:left="3600" w:hanging="3600"/>
        <w:rPr>
          <w:sz w:val="24"/>
          <w:szCs w:val="24"/>
        </w:rPr>
      </w:pPr>
      <w:r>
        <w:rPr>
          <w:sz w:val="24"/>
          <w:szCs w:val="24"/>
        </w:rPr>
        <w:t>Alan Darwin</w:t>
      </w:r>
      <w:r>
        <w:rPr>
          <w:sz w:val="24"/>
          <w:szCs w:val="24"/>
        </w:rPr>
        <w:tab/>
        <w:t>Outstanding Contributor C57.149</w:t>
      </w:r>
    </w:p>
    <w:p w14:paraId="39649D5D" w14:textId="72A738C5" w:rsidR="00FC60B8" w:rsidRDefault="00FC60B8" w:rsidP="008230E5">
      <w:pPr>
        <w:widowControl/>
        <w:tabs>
          <w:tab w:val="left" w:pos="540"/>
        </w:tabs>
        <w:ind w:left="3600" w:hanging="3600"/>
        <w:rPr>
          <w:sz w:val="24"/>
          <w:szCs w:val="24"/>
        </w:rPr>
      </w:pPr>
      <w:r>
        <w:rPr>
          <w:sz w:val="24"/>
          <w:szCs w:val="24"/>
        </w:rPr>
        <w:t xml:space="preserve">Alexander </w:t>
      </w:r>
      <w:proofErr w:type="spellStart"/>
      <w:r>
        <w:rPr>
          <w:sz w:val="24"/>
          <w:szCs w:val="24"/>
        </w:rPr>
        <w:t>Kraetge</w:t>
      </w:r>
      <w:proofErr w:type="spellEnd"/>
      <w:r>
        <w:rPr>
          <w:sz w:val="24"/>
          <w:szCs w:val="24"/>
        </w:rPr>
        <w:tab/>
        <w:t>Outstanding Contributor C57.149</w:t>
      </w:r>
    </w:p>
    <w:p w14:paraId="1439CBB7" w14:textId="481A8015" w:rsidR="00FC60B8" w:rsidRDefault="00FC60B8" w:rsidP="008230E5">
      <w:pPr>
        <w:widowControl/>
        <w:tabs>
          <w:tab w:val="left" w:pos="540"/>
        </w:tabs>
        <w:ind w:left="3600" w:hanging="3600"/>
        <w:rPr>
          <w:sz w:val="24"/>
          <w:szCs w:val="24"/>
        </w:rPr>
      </w:pPr>
      <w:r>
        <w:rPr>
          <w:sz w:val="24"/>
          <w:szCs w:val="24"/>
        </w:rPr>
        <w:t>Mario Locarno</w:t>
      </w:r>
      <w:r>
        <w:rPr>
          <w:sz w:val="24"/>
          <w:szCs w:val="24"/>
        </w:rPr>
        <w:tab/>
        <w:t>Outstanding Contributor C57.149</w:t>
      </w:r>
    </w:p>
    <w:p w14:paraId="097C2305" w14:textId="253E3B31" w:rsidR="003B2594" w:rsidRDefault="003B2594" w:rsidP="008230E5">
      <w:pPr>
        <w:widowControl/>
        <w:tabs>
          <w:tab w:val="left" w:pos="540"/>
        </w:tabs>
        <w:ind w:left="3600" w:hanging="3600"/>
        <w:rPr>
          <w:sz w:val="24"/>
          <w:szCs w:val="24"/>
        </w:rPr>
      </w:pPr>
      <w:r>
        <w:rPr>
          <w:sz w:val="24"/>
          <w:szCs w:val="24"/>
        </w:rPr>
        <w:t xml:space="preserve">Peter </w:t>
      </w:r>
      <w:proofErr w:type="spellStart"/>
      <w:r>
        <w:rPr>
          <w:sz w:val="24"/>
          <w:szCs w:val="24"/>
        </w:rPr>
        <w:t>Werelius</w:t>
      </w:r>
      <w:proofErr w:type="spellEnd"/>
      <w:r>
        <w:rPr>
          <w:sz w:val="24"/>
          <w:szCs w:val="24"/>
        </w:rPr>
        <w:tab/>
        <w:t>Outstanding Contributor C57.149</w:t>
      </w:r>
    </w:p>
    <w:p w14:paraId="42A68D31" w14:textId="77777777" w:rsidR="00F0683B" w:rsidRDefault="00F0683B" w:rsidP="008230E5">
      <w:pPr>
        <w:widowControl/>
        <w:tabs>
          <w:tab w:val="left" w:pos="540"/>
        </w:tabs>
        <w:ind w:left="3600" w:hanging="3600"/>
        <w:rPr>
          <w:sz w:val="24"/>
          <w:szCs w:val="24"/>
        </w:rPr>
      </w:pPr>
    </w:p>
    <w:p w14:paraId="62FF5E48" w14:textId="77777777" w:rsidR="00F0683B" w:rsidRDefault="00F0683B" w:rsidP="00F0683B">
      <w:pPr>
        <w:widowControl/>
        <w:tabs>
          <w:tab w:val="left" w:pos="540"/>
        </w:tabs>
        <w:ind w:left="3600" w:hanging="3600"/>
        <w:rPr>
          <w:b/>
          <w:sz w:val="24"/>
          <w:szCs w:val="24"/>
        </w:rPr>
      </w:pPr>
    </w:p>
    <w:p w14:paraId="79D0DB73" w14:textId="77777777" w:rsidR="00F0683B" w:rsidRDefault="00F0683B" w:rsidP="00F0683B">
      <w:pPr>
        <w:widowControl/>
        <w:tabs>
          <w:tab w:val="left" w:pos="540"/>
        </w:tabs>
        <w:ind w:left="3600" w:hanging="3600"/>
        <w:rPr>
          <w:b/>
          <w:sz w:val="24"/>
          <w:szCs w:val="24"/>
        </w:rPr>
      </w:pPr>
    </w:p>
    <w:p w14:paraId="5C7FCF2D" w14:textId="77777777" w:rsidR="00F0683B" w:rsidRDefault="00F0683B" w:rsidP="00F0683B">
      <w:pPr>
        <w:widowControl/>
        <w:tabs>
          <w:tab w:val="left" w:pos="540"/>
        </w:tabs>
        <w:ind w:left="3600" w:hanging="3600"/>
        <w:rPr>
          <w:b/>
          <w:sz w:val="24"/>
          <w:szCs w:val="24"/>
        </w:rPr>
      </w:pPr>
    </w:p>
    <w:p w14:paraId="6CFB3A21" w14:textId="77777777" w:rsidR="00F0683B" w:rsidRDefault="00F0683B" w:rsidP="00F0683B">
      <w:pPr>
        <w:widowControl/>
        <w:tabs>
          <w:tab w:val="left" w:pos="540"/>
        </w:tabs>
        <w:ind w:left="3600" w:hanging="3600"/>
        <w:rPr>
          <w:b/>
          <w:sz w:val="24"/>
          <w:szCs w:val="24"/>
        </w:rPr>
      </w:pPr>
      <w:r w:rsidRPr="00CF7A3C">
        <w:rPr>
          <w:b/>
          <w:sz w:val="24"/>
          <w:szCs w:val="24"/>
        </w:rPr>
        <w:lastRenderedPageBreak/>
        <w:t>C57.</w:t>
      </w:r>
      <w:r>
        <w:rPr>
          <w:b/>
          <w:sz w:val="24"/>
          <w:szCs w:val="24"/>
        </w:rPr>
        <w:t xml:space="preserve">12.10 Corrigenda for Standard Requirements for Liquid-Immersed Power </w:t>
      </w:r>
    </w:p>
    <w:p w14:paraId="7CF1F799" w14:textId="77777777" w:rsidR="00F0683B" w:rsidRDefault="00F0683B" w:rsidP="00F0683B">
      <w:pPr>
        <w:widowControl/>
        <w:tabs>
          <w:tab w:val="left" w:pos="540"/>
        </w:tabs>
        <w:ind w:left="3600" w:hanging="3600"/>
        <w:rPr>
          <w:sz w:val="24"/>
          <w:szCs w:val="24"/>
        </w:rPr>
      </w:pPr>
      <w:r>
        <w:rPr>
          <w:b/>
          <w:sz w:val="24"/>
          <w:szCs w:val="24"/>
        </w:rPr>
        <w:t>Transformers</w:t>
      </w:r>
    </w:p>
    <w:p w14:paraId="69B4B346" w14:textId="77777777" w:rsidR="00F0683B" w:rsidRDefault="00F0683B" w:rsidP="00F0683B">
      <w:pPr>
        <w:widowControl/>
        <w:tabs>
          <w:tab w:val="left" w:pos="540"/>
        </w:tabs>
        <w:ind w:left="3600" w:hanging="3600"/>
        <w:rPr>
          <w:sz w:val="24"/>
          <w:szCs w:val="24"/>
        </w:rPr>
      </w:pPr>
      <w:r>
        <w:rPr>
          <w:sz w:val="24"/>
          <w:szCs w:val="24"/>
        </w:rPr>
        <w:t>Garry Hoffman</w:t>
      </w:r>
      <w:r>
        <w:rPr>
          <w:sz w:val="24"/>
          <w:szCs w:val="24"/>
        </w:rPr>
        <w:tab/>
        <w:t>WG Chair, C57.12.10</w:t>
      </w:r>
    </w:p>
    <w:p w14:paraId="544E66A9" w14:textId="77777777" w:rsidR="00F0683B" w:rsidRDefault="00F0683B" w:rsidP="00F0683B">
      <w:pPr>
        <w:widowControl/>
        <w:tabs>
          <w:tab w:val="left" w:pos="540"/>
        </w:tabs>
        <w:ind w:left="3600" w:hanging="3600"/>
        <w:rPr>
          <w:sz w:val="24"/>
          <w:szCs w:val="24"/>
        </w:rPr>
      </w:pPr>
      <w:r>
        <w:rPr>
          <w:sz w:val="24"/>
          <w:szCs w:val="24"/>
        </w:rPr>
        <w:t>William Bartley</w:t>
      </w:r>
      <w:r>
        <w:rPr>
          <w:sz w:val="24"/>
          <w:szCs w:val="24"/>
        </w:rPr>
        <w:tab/>
        <w:t>WG Vice Chair, C57.12.10</w:t>
      </w:r>
    </w:p>
    <w:p w14:paraId="5EC54041" w14:textId="77777777" w:rsidR="00F0683B" w:rsidRDefault="00F0683B" w:rsidP="00F0683B">
      <w:pPr>
        <w:widowControl/>
        <w:tabs>
          <w:tab w:val="left" w:pos="540"/>
        </w:tabs>
        <w:ind w:left="3600" w:hanging="3600"/>
        <w:rPr>
          <w:sz w:val="24"/>
          <w:szCs w:val="24"/>
        </w:rPr>
      </w:pPr>
      <w:r>
        <w:rPr>
          <w:sz w:val="24"/>
          <w:szCs w:val="24"/>
        </w:rPr>
        <w:t>Thomas G. Lundquist</w:t>
      </w:r>
      <w:r>
        <w:rPr>
          <w:sz w:val="24"/>
          <w:szCs w:val="24"/>
        </w:rPr>
        <w:tab/>
        <w:t>Technical Editor C57.12.10</w:t>
      </w:r>
    </w:p>
    <w:p w14:paraId="503ED5CE" w14:textId="77777777" w:rsidR="00F0683B" w:rsidRDefault="00F0683B" w:rsidP="00F0683B">
      <w:pPr>
        <w:widowControl/>
        <w:tabs>
          <w:tab w:val="left" w:pos="540"/>
        </w:tabs>
        <w:ind w:left="3600" w:hanging="3600"/>
        <w:rPr>
          <w:sz w:val="24"/>
          <w:szCs w:val="24"/>
        </w:rPr>
      </w:pPr>
      <w:proofErr w:type="spellStart"/>
      <w:r>
        <w:rPr>
          <w:sz w:val="24"/>
          <w:szCs w:val="24"/>
        </w:rPr>
        <w:t>Joshusa</w:t>
      </w:r>
      <w:proofErr w:type="spellEnd"/>
      <w:r>
        <w:rPr>
          <w:sz w:val="24"/>
          <w:szCs w:val="24"/>
        </w:rPr>
        <w:t xml:space="preserve"> </w:t>
      </w:r>
      <w:proofErr w:type="spellStart"/>
      <w:r>
        <w:rPr>
          <w:sz w:val="24"/>
          <w:szCs w:val="24"/>
        </w:rPr>
        <w:t>Herz</w:t>
      </w:r>
      <w:proofErr w:type="spellEnd"/>
      <w:r>
        <w:rPr>
          <w:sz w:val="24"/>
          <w:szCs w:val="24"/>
        </w:rPr>
        <w:tab/>
        <w:t>Outstanding Contributor C57.12.10</w:t>
      </w:r>
    </w:p>
    <w:p w14:paraId="159D11A9" w14:textId="77777777" w:rsidR="00F0683B" w:rsidRDefault="00F0683B" w:rsidP="00F0683B">
      <w:pPr>
        <w:widowControl/>
        <w:tabs>
          <w:tab w:val="left" w:pos="540"/>
        </w:tabs>
        <w:ind w:left="3600" w:hanging="3600"/>
        <w:rPr>
          <w:sz w:val="24"/>
          <w:szCs w:val="24"/>
        </w:rPr>
      </w:pPr>
      <w:r>
        <w:rPr>
          <w:sz w:val="24"/>
          <w:szCs w:val="24"/>
        </w:rPr>
        <w:t>Rowland James</w:t>
      </w:r>
      <w:r>
        <w:rPr>
          <w:sz w:val="24"/>
          <w:szCs w:val="24"/>
        </w:rPr>
        <w:tab/>
        <w:t>Outstanding Contributor C57.12.10</w:t>
      </w:r>
    </w:p>
    <w:p w14:paraId="45BB415B" w14:textId="77777777" w:rsidR="00F0683B" w:rsidRDefault="00F0683B" w:rsidP="00F0683B">
      <w:pPr>
        <w:widowControl/>
        <w:tabs>
          <w:tab w:val="left" w:pos="540"/>
        </w:tabs>
        <w:ind w:left="3600" w:hanging="3600"/>
        <w:rPr>
          <w:sz w:val="24"/>
          <w:szCs w:val="24"/>
        </w:rPr>
      </w:pPr>
      <w:r>
        <w:rPr>
          <w:sz w:val="24"/>
          <w:szCs w:val="24"/>
        </w:rPr>
        <w:t xml:space="preserve">Timothy </w:t>
      </w:r>
      <w:proofErr w:type="spellStart"/>
      <w:r>
        <w:rPr>
          <w:sz w:val="24"/>
          <w:szCs w:val="24"/>
        </w:rPr>
        <w:t>Holday</w:t>
      </w:r>
      <w:proofErr w:type="spellEnd"/>
      <w:r>
        <w:rPr>
          <w:sz w:val="24"/>
          <w:szCs w:val="24"/>
        </w:rPr>
        <w:tab/>
        <w:t>Outstanding Contributor C57.12.91</w:t>
      </w:r>
    </w:p>
    <w:p w14:paraId="01C840FD" w14:textId="2E3BC9B1" w:rsidR="00F0683B" w:rsidRDefault="00F0683B" w:rsidP="00F0683B">
      <w:pPr>
        <w:widowControl/>
        <w:tabs>
          <w:tab w:val="left" w:pos="540"/>
        </w:tabs>
        <w:ind w:left="3600" w:hanging="3600"/>
        <w:rPr>
          <w:sz w:val="24"/>
          <w:szCs w:val="24"/>
        </w:rPr>
      </w:pPr>
      <w:r>
        <w:rPr>
          <w:sz w:val="24"/>
          <w:szCs w:val="24"/>
        </w:rPr>
        <w:t>Roger Wicks</w:t>
      </w:r>
      <w:r>
        <w:rPr>
          <w:sz w:val="24"/>
          <w:szCs w:val="24"/>
        </w:rPr>
        <w:tab/>
        <w:t>Outstanding Contributor C57.12.91</w:t>
      </w:r>
    </w:p>
    <w:p w14:paraId="46B544B2" w14:textId="77777777" w:rsidR="00F0683B" w:rsidRDefault="00F0683B" w:rsidP="00F0683B">
      <w:pPr>
        <w:widowControl/>
        <w:tabs>
          <w:tab w:val="left" w:pos="540"/>
        </w:tabs>
        <w:ind w:left="3600" w:hanging="3600"/>
        <w:rPr>
          <w:sz w:val="24"/>
          <w:szCs w:val="24"/>
        </w:rPr>
      </w:pPr>
    </w:p>
    <w:p w14:paraId="33193FC0" w14:textId="77777777" w:rsidR="00F0683B" w:rsidRPr="00F0683B" w:rsidRDefault="00F0683B" w:rsidP="00F0683B">
      <w:pPr>
        <w:widowControl/>
        <w:tabs>
          <w:tab w:val="left" w:pos="540"/>
        </w:tabs>
        <w:ind w:left="3600" w:hanging="3600"/>
        <w:rPr>
          <w:sz w:val="24"/>
          <w:szCs w:val="24"/>
        </w:rPr>
      </w:pPr>
    </w:p>
    <w:p w14:paraId="7A71D2D1" w14:textId="77777777" w:rsidR="00F0683B" w:rsidRDefault="00F0683B" w:rsidP="00FC60B8">
      <w:pPr>
        <w:widowControl/>
        <w:tabs>
          <w:tab w:val="left" w:pos="540"/>
        </w:tabs>
        <w:ind w:left="3600" w:hanging="3600"/>
        <w:rPr>
          <w:b/>
          <w:sz w:val="24"/>
          <w:szCs w:val="24"/>
        </w:rPr>
      </w:pPr>
    </w:p>
    <w:p w14:paraId="7BB1A2DF" w14:textId="73468CF2" w:rsidR="00F0683B" w:rsidRPr="00F0683B" w:rsidRDefault="00F0683B" w:rsidP="00FC60B8">
      <w:pPr>
        <w:widowControl/>
        <w:tabs>
          <w:tab w:val="left" w:pos="540"/>
        </w:tabs>
        <w:ind w:left="3600" w:hanging="3600"/>
        <w:rPr>
          <w:b/>
          <w:color w:val="0000FF"/>
        </w:rPr>
      </w:pPr>
      <w:r w:rsidRPr="00F0683B">
        <w:rPr>
          <w:b/>
          <w:color w:val="0000FF"/>
        </w:rPr>
        <w:t xml:space="preserve">* * * * * REQUEST’S TO BE RECOGNIZED AT THE FALL 2013 ST LOUIS MEETING * * * * * </w:t>
      </w:r>
    </w:p>
    <w:p w14:paraId="4DDBA20B" w14:textId="68C23B06" w:rsidR="00FC60B8" w:rsidRDefault="00FC60B8" w:rsidP="00FC60B8">
      <w:pPr>
        <w:widowControl/>
        <w:tabs>
          <w:tab w:val="left" w:pos="540"/>
        </w:tabs>
        <w:ind w:left="3600" w:hanging="3600"/>
        <w:rPr>
          <w:sz w:val="24"/>
          <w:szCs w:val="24"/>
        </w:rPr>
      </w:pPr>
      <w:r w:rsidRPr="00CF7A3C">
        <w:rPr>
          <w:b/>
          <w:sz w:val="24"/>
          <w:szCs w:val="24"/>
        </w:rPr>
        <w:t>C57.</w:t>
      </w:r>
      <w:r>
        <w:rPr>
          <w:b/>
          <w:sz w:val="24"/>
          <w:szCs w:val="24"/>
        </w:rPr>
        <w:t xml:space="preserve">17 </w:t>
      </w:r>
      <w:r w:rsidRPr="00CF7A3C">
        <w:rPr>
          <w:b/>
          <w:sz w:val="24"/>
          <w:szCs w:val="24"/>
        </w:rPr>
        <w:t xml:space="preserve">IEEE </w:t>
      </w:r>
      <w:r>
        <w:rPr>
          <w:b/>
          <w:sz w:val="24"/>
          <w:szCs w:val="24"/>
        </w:rPr>
        <w:t>Standard for Arc Furnace Transformers</w:t>
      </w:r>
      <w:r w:rsidRPr="008230E5">
        <w:rPr>
          <w:sz w:val="24"/>
          <w:szCs w:val="24"/>
        </w:rPr>
        <w:t xml:space="preserve"> </w:t>
      </w:r>
    </w:p>
    <w:p w14:paraId="7DE461B3" w14:textId="6B217FA7" w:rsidR="00FC60B8" w:rsidRDefault="00FC60B8" w:rsidP="00FC60B8">
      <w:pPr>
        <w:widowControl/>
        <w:tabs>
          <w:tab w:val="left" w:pos="540"/>
        </w:tabs>
        <w:ind w:left="3600" w:hanging="3600"/>
        <w:rPr>
          <w:sz w:val="24"/>
          <w:szCs w:val="24"/>
        </w:rPr>
      </w:pPr>
      <w:r>
        <w:rPr>
          <w:sz w:val="24"/>
          <w:szCs w:val="24"/>
        </w:rPr>
        <w:t xml:space="preserve">Robert </w:t>
      </w:r>
      <w:r w:rsidR="00F0683B">
        <w:rPr>
          <w:sz w:val="24"/>
          <w:szCs w:val="24"/>
        </w:rPr>
        <w:t xml:space="preserve">G. </w:t>
      </w:r>
      <w:proofErr w:type="spellStart"/>
      <w:r>
        <w:rPr>
          <w:sz w:val="24"/>
          <w:szCs w:val="24"/>
        </w:rPr>
        <w:t>Ganser</w:t>
      </w:r>
      <w:proofErr w:type="spellEnd"/>
      <w:r w:rsidR="00F0683B">
        <w:rPr>
          <w:sz w:val="24"/>
          <w:szCs w:val="24"/>
        </w:rPr>
        <w:t xml:space="preserve"> Sr.</w:t>
      </w:r>
      <w:r>
        <w:rPr>
          <w:sz w:val="24"/>
          <w:szCs w:val="24"/>
        </w:rPr>
        <w:tab/>
        <w:t>WG Chair, C57.17</w:t>
      </w:r>
    </w:p>
    <w:p w14:paraId="7F2B0CF2" w14:textId="5EDA461D" w:rsidR="00F0683B" w:rsidRDefault="00F0683B" w:rsidP="00FC60B8">
      <w:pPr>
        <w:widowControl/>
        <w:tabs>
          <w:tab w:val="left" w:pos="540"/>
        </w:tabs>
        <w:ind w:left="3600" w:hanging="3600"/>
        <w:rPr>
          <w:sz w:val="24"/>
          <w:szCs w:val="24"/>
        </w:rPr>
      </w:pPr>
      <w:r>
        <w:rPr>
          <w:sz w:val="24"/>
          <w:szCs w:val="24"/>
        </w:rPr>
        <w:t xml:space="preserve">Robert G. </w:t>
      </w:r>
      <w:proofErr w:type="spellStart"/>
      <w:r>
        <w:rPr>
          <w:sz w:val="24"/>
          <w:szCs w:val="24"/>
        </w:rPr>
        <w:t>Ganser</w:t>
      </w:r>
      <w:proofErr w:type="spellEnd"/>
      <w:r>
        <w:rPr>
          <w:sz w:val="24"/>
          <w:szCs w:val="24"/>
        </w:rPr>
        <w:t xml:space="preserve"> Jr.</w:t>
      </w:r>
      <w:r>
        <w:rPr>
          <w:sz w:val="24"/>
          <w:szCs w:val="24"/>
        </w:rPr>
        <w:tab/>
        <w:t>Secretary, C57.17</w:t>
      </w:r>
    </w:p>
    <w:p w14:paraId="76C0A072" w14:textId="1A864926" w:rsidR="00F0683B" w:rsidRDefault="00F0683B" w:rsidP="00FC60B8">
      <w:pPr>
        <w:widowControl/>
        <w:tabs>
          <w:tab w:val="left" w:pos="540"/>
        </w:tabs>
        <w:ind w:left="3600" w:hanging="3600"/>
        <w:rPr>
          <w:sz w:val="24"/>
          <w:szCs w:val="24"/>
        </w:rPr>
      </w:pPr>
      <w:r>
        <w:rPr>
          <w:sz w:val="24"/>
          <w:szCs w:val="24"/>
        </w:rPr>
        <w:t xml:space="preserve">Peter </w:t>
      </w:r>
      <w:proofErr w:type="spellStart"/>
      <w:r>
        <w:rPr>
          <w:sz w:val="24"/>
          <w:szCs w:val="24"/>
        </w:rPr>
        <w:t>Balma</w:t>
      </w:r>
      <w:proofErr w:type="spellEnd"/>
      <w:r>
        <w:rPr>
          <w:sz w:val="24"/>
          <w:szCs w:val="24"/>
        </w:rPr>
        <w:tab/>
        <w:t>Outstanding Contributor C57.17</w:t>
      </w:r>
    </w:p>
    <w:p w14:paraId="72B786D6" w14:textId="354D5663" w:rsidR="00F0683B" w:rsidRDefault="00F0683B" w:rsidP="00FC60B8">
      <w:pPr>
        <w:widowControl/>
        <w:tabs>
          <w:tab w:val="left" w:pos="540"/>
        </w:tabs>
        <w:ind w:left="3600" w:hanging="3600"/>
        <w:rPr>
          <w:sz w:val="24"/>
          <w:szCs w:val="24"/>
        </w:rPr>
      </w:pPr>
      <w:r>
        <w:rPr>
          <w:sz w:val="24"/>
          <w:szCs w:val="24"/>
        </w:rPr>
        <w:t>William Bartley</w:t>
      </w:r>
      <w:r>
        <w:rPr>
          <w:sz w:val="24"/>
          <w:szCs w:val="24"/>
        </w:rPr>
        <w:tab/>
        <w:t>Outstanding Contributor C57.17</w:t>
      </w:r>
    </w:p>
    <w:p w14:paraId="72F7F405" w14:textId="5895AE9D" w:rsidR="00F0683B" w:rsidRDefault="00F0683B" w:rsidP="00FC60B8">
      <w:pPr>
        <w:widowControl/>
        <w:tabs>
          <w:tab w:val="left" w:pos="540"/>
        </w:tabs>
        <w:ind w:left="3600" w:hanging="3600"/>
        <w:rPr>
          <w:sz w:val="24"/>
          <w:szCs w:val="24"/>
        </w:rPr>
      </w:pPr>
      <w:proofErr w:type="spellStart"/>
      <w:r>
        <w:rPr>
          <w:sz w:val="24"/>
          <w:szCs w:val="24"/>
        </w:rPr>
        <w:t>Dominico</w:t>
      </w:r>
      <w:proofErr w:type="spellEnd"/>
      <w:r>
        <w:rPr>
          <w:sz w:val="24"/>
          <w:szCs w:val="24"/>
        </w:rPr>
        <w:t xml:space="preserve"> </w:t>
      </w:r>
      <w:proofErr w:type="spellStart"/>
      <w:r>
        <w:rPr>
          <w:sz w:val="24"/>
          <w:szCs w:val="24"/>
        </w:rPr>
        <w:t>Corsi</w:t>
      </w:r>
      <w:proofErr w:type="spellEnd"/>
      <w:r>
        <w:rPr>
          <w:sz w:val="24"/>
          <w:szCs w:val="24"/>
        </w:rPr>
        <w:tab/>
        <w:t>Outstanding Contributor C57.17</w:t>
      </w:r>
    </w:p>
    <w:p w14:paraId="0158B154" w14:textId="4BFE6627" w:rsidR="00F0683B" w:rsidRDefault="00F0683B" w:rsidP="00FC60B8">
      <w:pPr>
        <w:widowControl/>
        <w:tabs>
          <w:tab w:val="left" w:pos="540"/>
        </w:tabs>
        <w:ind w:left="3600" w:hanging="3600"/>
        <w:rPr>
          <w:sz w:val="24"/>
          <w:szCs w:val="24"/>
        </w:rPr>
      </w:pPr>
      <w:r>
        <w:rPr>
          <w:sz w:val="24"/>
          <w:szCs w:val="24"/>
        </w:rPr>
        <w:t>Frank Damico</w:t>
      </w:r>
      <w:r>
        <w:rPr>
          <w:sz w:val="24"/>
          <w:szCs w:val="24"/>
        </w:rPr>
        <w:tab/>
        <w:t>Outstanding Contributor C57.17</w:t>
      </w:r>
    </w:p>
    <w:p w14:paraId="79A1D103" w14:textId="5483ADB3" w:rsidR="00F0683B" w:rsidRDefault="00F0683B" w:rsidP="00FC60B8">
      <w:pPr>
        <w:widowControl/>
        <w:tabs>
          <w:tab w:val="left" w:pos="540"/>
        </w:tabs>
        <w:ind w:left="3600" w:hanging="3600"/>
        <w:rPr>
          <w:sz w:val="24"/>
          <w:szCs w:val="24"/>
        </w:rPr>
      </w:pPr>
      <w:r>
        <w:rPr>
          <w:sz w:val="24"/>
          <w:szCs w:val="24"/>
        </w:rPr>
        <w:t>Thomas Lundquist</w:t>
      </w:r>
      <w:r>
        <w:rPr>
          <w:sz w:val="24"/>
          <w:szCs w:val="24"/>
        </w:rPr>
        <w:tab/>
        <w:t>Outstanding Contributor C57.17</w:t>
      </w:r>
    </w:p>
    <w:p w14:paraId="1FAA7AD8" w14:textId="64DE3277" w:rsidR="00F0683B" w:rsidRDefault="00F0683B" w:rsidP="00FC60B8">
      <w:pPr>
        <w:widowControl/>
        <w:tabs>
          <w:tab w:val="left" w:pos="540"/>
        </w:tabs>
        <w:ind w:left="3600" w:hanging="3600"/>
        <w:rPr>
          <w:sz w:val="24"/>
          <w:szCs w:val="24"/>
        </w:rPr>
      </w:pPr>
      <w:r w:rsidRPr="00F0683B">
        <w:rPr>
          <w:b/>
          <w:color w:val="0000FF"/>
        </w:rPr>
        <w:t>* * * * * REQUEST’S TO BE RECOGNIZED AT THE FALL 2013 ST LOUIS MEETING * * * * *</w:t>
      </w:r>
    </w:p>
    <w:p w14:paraId="33FD827E" w14:textId="77777777" w:rsidR="00FC60B8" w:rsidRDefault="00FC60B8" w:rsidP="00FC60B8">
      <w:pPr>
        <w:widowControl/>
        <w:tabs>
          <w:tab w:val="left" w:pos="540"/>
        </w:tabs>
        <w:ind w:left="3600" w:hanging="3600"/>
        <w:rPr>
          <w:b/>
          <w:sz w:val="24"/>
          <w:szCs w:val="24"/>
        </w:rPr>
      </w:pPr>
    </w:p>
    <w:p w14:paraId="71449602" w14:textId="77777777" w:rsidR="00F751ED" w:rsidRDefault="00F751ED" w:rsidP="007E4CB0">
      <w:pPr>
        <w:tabs>
          <w:tab w:val="left" w:pos="540"/>
        </w:tabs>
        <w:jc w:val="both"/>
        <w:rPr>
          <w:bCs/>
          <w:sz w:val="24"/>
          <w:szCs w:val="24"/>
        </w:rPr>
      </w:pPr>
    </w:p>
    <w:p w14:paraId="684EA3E5" w14:textId="77777777" w:rsidR="007E4CB0" w:rsidRPr="00351DF4" w:rsidRDefault="007E4CB0" w:rsidP="007E4CB0">
      <w:pPr>
        <w:tabs>
          <w:tab w:val="left" w:pos="540"/>
        </w:tabs>
        <w:jc w:val="both"/>
        <w:rPr>
          <w:bCs/>
          <w:sz w:val="24"/>
          <w:szCs w:val="24"/>
        </w:rPr>
      </w:pPr>
      <w:r w:rsidRPr="00351DF4">
        <w:rPr>
          <w:bCs/>
          <w:sz w:val="24"/>
          <w:szCs w:val="24"/>
        </w:rPr>
        <w:t>6.3</w:t>
      </w:r>
      <w:r w:rsidRPr="00351DF4">
        <w:rPr>
          <w:bCs/>
          <w:sz w:val="24"/>
          <w:szCs w:val="24"/>
        </w:rPr>
        <w:tab/>
        <w:t>IEEE Standards Association (SA) Awards and Recognition</w:t>
      </w:r>
    </w:p>
    <w:p w14:paraId="525DAF8E" w14:textId="77777777" w:rsidR="00547540" w:rsidRDefault="007E4CB0" w:rsidP="007E4CB0">
      <w:pPr>
        <w:jc w:val="both"/>
        <w:rPr>
          <w:sz w:val="24"/>
          <w:szCs w:val="24"/>
        </w:rPr>
      </w:pPr>
      <w:r w:rsidRPr="00351DF4">
        <w:rPr>
          <w:sz w:val="24"/>
          <w:szCs w:val="24"/>
        </w:rPr>
        <w:t>The IEEE SA sponsors additional awards besides the WG Chair Awards reviewed above.  Discussion of these awards can be found on the IEEE SA Awards web pages (</w:t>
      </w:r>
      <w:hyperlink r:id="rId9" w:history="1">
        <w:r w:rsidRPr="00351DF4">
          <w:rPr>
            <w:rStyle w:val="Hyperlink"/>
            <w:color w:val="auto"/>
            <w:sz w:val="24"/>
            <w:szCs w:val="24"/>
          </w:rPr>
          <w:t>http://standards.ieee.org/sa/aw/</w:t>
        </w:r>
      </w:hyperlink>
      <w:r w:rsidRPr="00351DF4">
        <w:rPr>
          <w:sz w:val="24"/>
          <w:szCs w:val="24"/>
        </w:rPr>
        <w:t xml:space="preserve">).  Note particularly the IEEE SA Standards Medallion.  Excerpting from the website: “The Standards Medallion is awarded for major contributions to the development of standards. Examples of such contributions may include leadership in standardization of new technologies, assuring achievement of standards development goals, identifying opportunities to better serve the needs of standards users or other such contributions viewed as deserving of this award…”  Please review, and if you have suggestions for nominations see our Committee Awards Chair. </w:t>
      </w:r>
    </w:p>
    <w:p w14:paraId="6F6C7CC8" w14:textId="77777777" w:rsidR="00547540" w:rsidRDefault="00547540" w:rsidP="007E4CB0">
      <w:pPr>
        <w:jc w:val="both"/>
        <w:rPr>
          <w:sz w:val="24"/>
          <w:szCs w:val="24"/>
        </w:rPr>
      </w:pPr>
    </w:p>
    <w:p w14:paraId="0D039A71" w14:textId="250501B4" w:rsidR="007E4CB0" w:rsidRPr="00547540" w:rsidRDefault="002E64B0" w:rsidP="007E4CB0">
      <w:pPr>
        <w:jc w:val="both"/>
        <w:rPr>
          <w:b/>
          <w:sz w:val="24"/>
          <w:szCs w:val="24"/>
        </w:rPr>
      </w:pPr>
      <w:r>
        <w:rPr>
          <w:b/>
          <w:sz w:val="24"/>
          <w:szCs w:val="24"/>
        </w:rPr>
        <w:t xml:space="preserve">2012 Standards Medallion Award </w:t>
      </w:r>
      <w:r w:rsidR="00C52932">
        <w:rPr>
          <w:b/>
          <w:sz w:val="24"/>
          <w:szCs w:val="24"/>
        </w:rPr>
        <w:t>for Presentation at the Spring 2013 Munich Meeting</w:t>
      </w:r>
    </w:p>
    <w:p w14:paraId="363F02C8" w14:textId="3CA60D28" w:rsidR="004941F5" w:rsidRPr="004941F5" w:rsidRDefault="00673933" w:rsidP="00BB6FF9">
      <w:pPr>
        <w:widowControl/>
        <w:tabs>
          <w:tab w:val="left" w:pos="540"/>
        </w:tabs>
        <w:jc w:val="both"/>
        <w:rPr>
          <w:sz w:val="24"/>
          <w:szCs w:val="24"/>
        </w:rPr>
      </w:pPr>
      <w:r>
        <w:rPr>
          <w:sz w:val="24"/>
          <w:szCs w:val="24"/>
        </w:rPr>
        <w:t>On behalf of the IEEE w</w:t>
      </w:r>
      <w:r w:rsidR="00547540" w:rsidRPr="004941F5">
        <w:rPr>
          <w:sz w:val="24"/>
          <w:szCs w:val="24"/>
        </w:rPr>
        <w:t xml:space="preserve">e are very </w:t>
      </w:r>
      <w:r w:rsidR="001941FE" w:rsidRPr="004941F5">
        <w:rPr>
          <w:sz w:val="24"/>
          <w:szCs w:val="24"/>
        </w:rPr>
        <w:t>pleased</w:t>
      </w:r>
      <w:r>
        <w:rPr>
          <w:sz w:val="24"/>
          <w:szCs w:val="24"/>
        </w:rPr>
        <w:t xml:space="preserve"> to present </w:t>
      </w:r>
      <w:r w:rsidR="00C52932">
        <w:rPr>
          <w:sz w:val="24"/>
          <w:szCs w:val="24"/>
        </w:rPr>
        <w:t>Mr. Phi</w:t>
      </w:r>
      <w:r w:rsidR="004941F5" w:rsidRPr="004941F5">
        <w:rPr>
          <w:sz w:val="24"/>
          <w:szCs w:val="24"/>
        </w:rPr>
        <w:t xml:space="preserve">lip </w:t>
      </w:r>
      <w:r w:rsidR="00C52932">
        <w:rPr>
          <w:sz w:val="24"/>
          <w:szCs w:val="24"/>
        </w:rPr>
        <w:t xml:space="preserve">J. </w:t>
      </w:r>
      <w:r w:rsidR="004941F5" w:rsidRPr="004941F5">
        <w:rPr>
          <w:sz w:val="24"/>
          <w:szCs w:val="24"/>
        </w:rPr>
        <w:t>Hopkinson</w:t>
      </w:r>
      <w:r w:rsidR="00C52932">
        <w:rPr>
          <w:sz w:val="24"/>
          <w:szCs w:val="24"/>
        </w:rPr>
        <w:t>, PE</w:t>
      </w:r>
      <w:r w:rsidR="004941F5" w:rsidRPr="004941F5">
        <w:rPr>
          <w:sz w:val="24"/>
          <w:szCs w:val="24"/>
        </w:rPr>
        <w:t xml:space="preserve"> </w:t>
      </w:r>
      <w:r>
        <w:rPr>
          <w:sz w:val="24"/>
          <w:szCs w:val="24"/>
        </w:rPr>
        <w:t xml:space="preserve">with his IEEE </w:t>
      </w:r>
      <w:r w:rsidR="002E64B0">
        <w:rPr>
          <w:sz w:val="24"/>
          <w:szCs w:val="24"/>
        </w:rPr>
        <w:t>Standards Medallion award f</w:t>
      </w:r>
      <w:r w:rsidR="004941F5" w:rsidRPr="004941F5">
        <w:rPr>
          <w:sz w:val="24"/>
          <w:szCs w:val="24"/>
        </w:rPr>
        <w:t xml:space="preserve">or </w:t>
      </w:r>
      <w:r w:rsidR="002E64B0">
        <w:rPr>
          <w:sz w:val="24"/>
          <w:szCs w:val="24"/>
        </w:rPr>
        <w:t xml:space="preserve">his many accomplishments and years of dedicated service to the Transformers Committee, IEEE, PES and our industry as a whole.  </w:t>
      </w:r>
    </w:p>
    <w:p w14:paraId="5E48A9A8" w14:textId="2A5A895A" w:rsidR="00996AAC" w:rsidRPr="00547540" w:rsidRDefault="004941F5" w:rsidP="00BB6FF9">
      <w:pPr>
        <w:widowControl/>
        <w:tabs>
          <w:tab w:val="left" w:pos="540"/>
        </w:tabs>
        <w:jc w:val="both"/>
        <w:rPr>
          <w:b/>
          <w:sz w:val="24"/>
          <w:szCs w:val="24"/>
        </w:rPr>
      </w:pPr>
      <w:r>
        <w:rPr>
          <w:b/>
          <w:sz w:val="24"/>
          <w:szCs w:val="24"/>
        </w:rPr>
        <w:t xml:space="preserve"> </w:t>
      </w:r>
      <w:r w:rsidR="00547540">
        <w:rPr>
          <w:b/>
          <w:sz w:val="24"/>
          <w:szCs w:val="24"/>
        </w:rPr>
        <w:t xml:space="preserve"> </w:t>
      </w:r>
    </w:p>
    <w:p w14:paraId="24A16C3F" w14:textId="77777777" w:rsidR="00996AAC" w:rsidRPr="00351DF4" w:rsidRDefault="007E4CB0" w:rsidP="00BB6FF9">
      <w:pPr>
        <w:tabs>
          <w:tab w:val="left" w:pos="540"/>
        </w:tabs>
        <w:jc w:val="both"/>
        <w:rPr>
          <w:bCs/>
          <w:sz w:val="24"/>
          <w:szCs w:val="24"/>
        </w:rPr>
      </w:pPr>
      <w:r w:rsidRPr="00351DF4">
        <w:rPr>
          <w:bCs/>
          <w:sz w:val="24"/>
          <w:szCs w:val="24"/>
        </w:rPr>
        <w:t>6.4</w:t>
      </w:r>
      <w:r w:rsidR="00996AAC" w:rsidRPr="00351DF4">
        <w:rPr>
          <w:bCs/>
          <w:sz w:val="24"/>
          <w:szCs w:val="24"/>
        </w:rPr>
        <w:tab/>
      </w:r>
      <w:r w:rsidR="00730415" w:rsidRPr="00351DF4">
        <w:rPr>
          <w:bCs/>
          <w:sz w:val="24"/>
          <w:szCs w:val="24"/>
        </w:rPr>
        <w:t xml:space="preserve">PES </w:t>
      </w:r>
      <w:r w:rsidR="00996AAC" w:rsidRPr="00351DF4">
        <w:rPr>
          <w:bCs/>
          <w:sz w:val="24"/>
          <w:szCs w:val="24"/>
        </w:rPr>
        <w:t>Transformers Committee Distinguished Service Award</w:t>
      </w:r>
    </w:p>
    <w:p w14:paraId="42F6F36B" w14:textId="77777777" w:rsidR="00996AAC" w:rsidRDefault="00996AAC" w:rsidP="00BB6FF9">
      <w:pPr>
        <w:jc w:val="both"/>
        <w:rPr>
          <w:sz w:val="24"/>
          <w:szCs w:val="24"/>
        </w:rPr>
      </w:pPr>
      <w:r w:rsidRPr="00351DF4">
        <w:rPr>
          <w:sz w:val="24"/>
          <w:szCs w:val="24"/>
        </w:rPr>
        <w:t xml:space="preserve">We </w:t>
      </w:r>
      <w:r w:rsidR="00730415" w:rsidRPr="00351DF4">
        <w:rPr>
          <w:sz w:val="24"/>
          <w:szCs w:val="24"/>
        </w:rPr>
        <w:t>will</w:t>
      </w:r>
      <w:r w:rsidRPr="00351DF4">
        <w:rPr>
          <w:sz w:val="24"/>
          <w:szCs w:val="24"/>
        </w:rPr>
        <w:t xml:space="preserve"> continue to present </w:t>
      </w:r>
      <w:r w:rsidR="00730415" w:rsidRPr="00351DF4">
        <w:rPr>
          <w:sz w:val="24"/>
          <w:szCs w:val="24"/>
        </w:rPr>
        <w:t>our PES Technical Committee</w:t>
      </w:r>
      <w:r w:rsidRPr="00351DF4">
        <w:rPr>
          <w:sz w:val="24"/>
          <w:szCs w:val="24"/>
        </w:rPr>
        <w:t xml:space="preserve"> Distinguished Service Award each year to one of our members who is recognized by his peers as having contributed significantly and consistently to Committee Standards activities.</w:t>
      </w:r>
      <w:r w:rsidR="00730415" w:rsidRPr="00351DF4">
        <w:rPr>
          <w:sz w:val="24"/>
          <w:szCs w:val="24"/>
        </w:rPr>
        <w:t xml:space="preserve"> </w:t>
      </w:r>
      <w:r w:rsidRPr="00351DF4">
        <w:rPr>
          <w:sz w:val="24"/>
          <w:szCs w:val="24"/>
        </w:rPr>
        <w:t> </w:t>
      </w:r>
      <w:r w:rsidR="000B1D24" w:rsidRPr="00351DF4">
        <w:rPr>
          <w:sz w:val="24"/>
          <w:szCs w:val="24"/>
        </w:rPr>
        <w:t xml:space="preserve">Excerpting from the PES Awards website: </w:t>
      </w:r>
      <w:r w:rsidRPr="00351DF4">
        <w:rPr>
          <w:sz w:val="24"/>
          <w:szCs w:val="24"/>
        </w:rPr>
        <w:t>“Each Technical Committee is encouraged to make one award for outstanding service. This personal recognition acknowledges the efforts of those individuals whose sustained performance, over many years, has contributed to the advancement of the committee technology.”</w:t>
      </w:r>
      <w:r w:rsidR="000B1D24" w:rsidRPr="00351DF4">
        <w:rPr>
          <w:sz w:val="24"/>
          <w:szCs w:val="24"/>
        </w:rPr>
        <w:t xml:space="preserve">  Please see </w:t>
      </w:r>
      <w:r w:rsidR="000B1D24" w:rsidRPr="00351DF4">
        <w:rPr>
          <w:sz w:val="24"/>
          <w:szCs w:val="24"/>
        </w:rPr>
        <w:lastRenderedPageBreak/>
        <w:t>the Awards Chair if you have suggestions for future recipients.</w:t>
      </w:r>
      <w:r w:rsidR="00402302">
        <w:rPr>
          <w:sz w:val="24"/>
          <w:szCs w:val="24"/>
        </w:rPr>
        <w:t xml:space="preserve"> We are seeking nominations for this award.</w:t>
      </w:r>
    </w:p>
    <w:p w14:paraId="4267A2BE" w14:textId="77777777" w:rsidR="002A029C" w:rsidRDefault="002A029C" w:rsidP="00BB6FF9">
      <w:pPr>
        <w:jc w:val="both"/>
        <w:rPr>
          <w:sz w:val="24"/>
          <w:szCs w:val="24"/>
        </w:rPr>
      </w:pPr>
    </w:p>
    <w:p w14:paraId="1FB3DEB2" w14:textId="4EF8CAA6" w:rsidR="002A029C" w:rsidRPr="00547540" w:rsidRDefault="002A029C" w:rsidP="002A029C">
      <w:pPr>
        <w:jc w:val="both"/>
        <w:rPr>
          <w:b/>
          <w:sz w:val="24"/>
          <w:szCs w:val="24"/>
        </w:rPr>
      </w:pPr>
      <w:r>
        <w:rPr>
          <w:b/>
          <w:sz w:val="24"/>
          <w:szCs w:val="24"/>
        </w:rPr>
        <w:t>Spring 2013 Distinguished Service Award-Munich, Germany</w:t>
      </w:r>
    </w:p>
    <w:p w14:paraId="1CDB2F57" w14:textId="4C4F35BE" w:rsidR="002A029C" w:rsidRPr="002A029C" w:rsidRDefault="002A029C" w:rsidP="002A029C">
      <w:pPr>
        <w:widowControl/>
        <w:tabs>
          <w:tab w:val="left" w:pos="540"/>
        </w:tabs>
        <w:jc w:val="both"/>
        <w:rPr>
          <w:sz w:val="24"/>
          <w:szCs w:val="24"/>
        </w:rPr>
      </w:pPr>
      <w:r>
        <w:rPr>
          <w:sz w:val="24"/>
          <w:szCs w:val="24"/>
        </w:rPr>
        <w:t xml:space="preserve">For his many years of dedicated service to the IEEE Transformers Committee we are very please to present Mr. Thomas G. Lundquist with the Spring 2013 Distinguished Service Award. </w:t>
      </w:r>
    </w:p>
    <w:p w14:paraId="16E51FF9" w14:textId="77777777" w:rsidR="00025FB9" w:rsidRDefault="00025FB9" w:rsidP="00730415">
      <w:pPr>
        <w:tabs>
          <w:tab w:val="left" w:pos="540"/>
        </w:tabs>
        <w:jc w:val="both"/>
        <w:rPr>
          <w:bCs/>
          <w:sz w:val="24"/>
          <w:szCs w:val="24"/>
        </w:rPr>
      </w:pPr>
    </w:p>
    <w:p w14:paraId="6F084D99" w14:textId="77777777" w:rsidR="00730415" w:rsidRPr="00351DF4" w:rsidRDefault="007E4CB0" w:rsidP="00730415">
      <w:pPr>
        <w:tabs>
          <w:tab w:val="left" w:pos="540"/>
        </w:tabs>
        <w:jc w:val="both"/>
        <w:rPr>
          <w:bCs/>
          <w:sz w:val="24"/>
          <w:szCs w:val="24"/>
        </w:rPr>
      </w:pPr>
      <w:r w:rsidRPr="00351DF4">
        <w:rPr>
          <w:bCs/>
          <w:sz w:val="24"/>
          <w:szCs w:val="24"/>
        </w:rPr>
        <w:t>6.5</w:t>
      </w:r>
      <w:r w:rsidR="00730415" w:rsidRPr="00351DF4">
        <w:rPr>
          <w:bCs/>
          <w:sz w:val="24"/>
          <w:szCs w:val="24"/>
        </w:rPr>
        <w:tab/>
        <w:t>PES Working Group Recognition Awards</w:t>
      </w:r>
    </w:p>
    <w:p w14:paraId="0D7E81E0" w14:textId="77777777" w:rsidR="00730BB4" w:rsidRPr="00351DF4" w:rsidRDefault="00730BB4" w:rsidP="00BB6FF9">
      <w:pPr>
        <w:jc w:val="both"/>
        <w:rPr>
          <w:sz w:val="24"/>
          <w:szCs w:val="24"/>
        </w:rPr>
      </w:pPr>
      <w:r w:rsidRPr="00351DF4">
        <w:rPr>
          <w:sz w:val="24"/>
          <w:szCs w:val="24"/>
        </w:rPr>
        <w:t>In addition to the Technical Committee distinguished service Awards, PES sponsors Working Group Recognition awards.  The awards are related to “outstanding and timely” publications of technical reports, or of standards and guides.  Excerpting from the PES website (http://www.ieee.org/portal/site/pes/) Awards pages:</w:t>
      </w:r>
    </w:p>
    <w:p w14:paraId="16B20753" w14:textId="7E781FFA" w:rsidR="00F751ED" w:rsidRDefault="008C69E7" w:rsidP="00F751ED">
      <w:pPr>
        <w:widowControl/>
        <w:spacing w:before="100" w:beforeAutospacing="1" w:after="100" w:afterAutospacing="1"/>
        <w:jc w:val="both"/>
        <w:rPr>
          <w:sz w:val="24"/>
          <w:szCs w:val="24"/>
        </w:rPr>
      </w:pPr>
      <w:r w:rsidRPr="00351DF4">
        <w:rPr>
          <w:sz w:val="24"/>
          <w:szCs w:val="24"/>
        </w:rPr>
        <w:t>“</w:t>
      </w:r>
      <w:r w:rsidR="006F7328" w:rsidRPr="00351DF4">
        <w:rPr>
          <w:sz w:val="24"/>
          <w:szCs w:val="24"/>
        </w:rPr>
        <w:t>The PES Working Group Recognition Awards recognize “the most outstanding and timely publications” by a PES Working Group (or Committee or Subcommittee) from among the nominations. The PES Recognition Award is divided into two categories: 1) for technical reports; 2) standards and guides. Each Technical Council Committee may nominate one report from each category, published by IEEE, during the previous three year period.</w:t>
      </w:r>
      <w:r w:rsidRPr="00351DF4">
        <w:rPr>
          <w:sz w:val="24"/>
          <w:szCs w:val="24"/>
        </w:rPr>
        <w:t>”</w:t>
      </w:r>
      <w:r w:rsidR="006F7328" w:rsidRPr="00351DF4">
        <w:rPr>
          <w:sz w:val="24"/>
          <w:szCs w:val="24"/>
        </w:rPr>
        <w:t xml:space="preserve">  This award consists of a plaque which will be presented to the Working Group Chair at the PES Summer Meeting Awards Luncheon. A framed certificate will be presented to each Working Group member at a designated meeting of the parent Technical Committee. </w:t>
      </w:r>
    </w:p>
    <w:p w14:paraId="69368C44" w14:textId="77777777" w:rsidR="00BD2362" w:rsidRDefault="007E4CB0" w:rsidP="00BD2362">
      <w:pPr>
        <w:widowControl/>
        <w:spacing w:before="100" w:beforeAutospacing="1" w:after="100" w:afterAutospacing="1"/>
        <w:jc w:val="both"/>
        <w:rPr>
          <w:sz w:val="24"/>
          <w:szCs w:val="24"/>
        </w:rPr>
      </w:pPr>
      <w:r w:rsidRPr="00351DF4">
        <w:rPr>
          <w:bCs/>
          <w:sz w:val="24"/>
          <w:szCs w:val="24"/>
        </w:rPr>
        <w:t>6.6</w:t>
      </w:r>
      <w:r w:rsidR="006904A9" w:rsidRPr="00351DF4">
        <w:rPr>
          <w:bCs/>
          <w:sz w:val="24"/>
          <w:szCs w:val="24"/>
        </w:rPr>
        <w:tab/>
        <w:t>Transformers Committee Meritorious Service Awards</w:t>
      </w:r>
    </w:p>
    <w:p w14:paraId="22DB2113" w14:textId="6CAFE9D6" w:rsidR="007E4CB0" w:rsidRPr="00351DF4" w:rsidRDefault="001941FE" w:rsidP="00BD2362">
      <w:pPr>
        <w:widowControl/>
        <w:spacing w:before="100" w:beforeAutospacing="1" w:after="100" w:afterAutospacing="1"/>
        <w:jc w:val="both"/>
        <w:rPr>
          <w:sz w:val="24"/>
          <w:szCs w:val="24"/>
        </w:rPr>
      </w:pPr>
      <w:r>
        <w:rPr>
          <w:sz w:val="24"/>
          <w:szCs w:val="24"/>
        </w:rPr>
        <w:t>There is also</w:t>
      </w:r>
      <w:r w:rsidR="007E4CB0" w:rsidRPr="00351DF4">
        <w:rPr>
          <w:sz w:val="24"/>
          <w:szCs w:val="24"/>
        </w:rPr>
        <w:t xml:space="preserve"> a process of additional recognition for Meritorious Service and Outstanding Contributions to the Committee.</w:t>
      </w:r>
      <w:r w:rsidR="00100F45" w:rsidRPr="00351DF4">
        <w:rPr>
          <w:sz w:val="24"/>
          <w:szCs w:val="24"/>
        </w:rPr>
        <w:t xml:space="preserve"> </w:t>
      </w:r>
      <w:r w:rsidR="007E4CB0" w:rsidRPr="00351DF4">
        <w:rPr>
          <w:sz w:val="24"/>
          <w:szCs w:val="24"/>
        </w:rPr>
        <w:t xml:space="preserve"> Suggested qualifications have been developed from a review of similar awards </w:t>
      </w:r>
      <w:r w:rsidR="004C3608" w:rsidRPr="00351DF4">
        <w:rPr>
          <w:sz w:val="24"/>
          <w:szCs w:val="24"/>
        </w:rPr>
        <w:t xml:space="preserve">presented by other IEEE Technical Committees or Societies. </w:t>
      </w:r>
      <w:r w:rsidR="007E4CB0" w:rsidRPr="00351DF4">
        <w:rPr>
          <w:sz w:val="24"/>
          <w:szCs w:val="24"/>
        </w:rPr>
        <w:t xml:space="preserve"> </w:t>
      </w:r>
      <w:r w:rsidR="00E57D96" w:rsidRPr="00351DF4">
        <w:rPr>
          <w:sz w:val="24"/>
          <w:szCs w:val="24"/>
        </w:rPr>
        <w:t>General examples for qualification</w:t>
      </w:r>
      <w:r w:rsidR="007E4CB0" w:rsidRPr="00351DF4">
        <w:rPr>
          <w:sz w:val="24"/>
          <w:szCs w:val="24"/>
        </w:rPr>
        <w:t xml:space="preserve"> for the award</w:t>
      </w:r>
      <w:r w:rsidR="00E57D96" w:rsidRPr="00351DF4">
        <w:rPr>
          <w:sz w:val="24"/>
          <w:szCs w:val="24"/>
        </w:rPr>
        <w:t>s</w:t>
      </w:r>
      <w:r w:rsidR="007E4CB0" w:rsidRPr="00351DF4">
        <w:rPr>
          <w:sz w:val="24"/>
          <w:szCs w:val="24"/>
        </w:rPr>
        <w:t xml:space="preserve"> </w:t>
      </w:r>
      <w:r w:rsidR="00E57D96" w:rsidRPr="00351DF4">
        <w:rPr>
          <w:sz w:val="24"/>
          <w:szCs w:val="24"/>
        </w:rPr>
        <w:t xml:space="preserve">include </w:t>
      </w:r>
      <w:r w:rsidR="007E4CB0" w:rsidRPr="00351DF4">
        <w:rPr>
          <w:sz w:val="24"/>
          <w:szCs w:val="24"/>
        </w:rPr>
        <w:t>the following:</w:t>
      </w:r>
    </w:p>
    <w:p w14:paraId="4B90ACE5" w14:textId="77777777" w:rsidR="007E4CB0" w:rsidRPr="00351DF4" w:rsidRDefault="007E4CB0" w:rsidP="007E4CB0">
      <w:pPr>
        <w:widowControl/>
        <w:numPr>
          <w:ilvl w:val="0"/>
          <w:numId w:val="28"/>
        </w:numPr>
        <w:tabs>
          <w:tab w:val="left" w:pos="540"/>
        </w:tabs>
        <w:jc w:val="both"/>
        <w:rPr>
          <w:sz w:val="24"/>
          <w:szCs w:val="24"/>
        </w:rPr>
      </w:pPr>
      <w:r w:rsidRPr="00351DF4">
        <w:rPr>
          <w:sz w:val="24"/>
          <w:szCs w:val="24"/>
        </w:rPr>
        <w:t>To recognize continuing exemplary service in notable technical contributions to multiple Committee projects/documents over a sustained period of time</w:t>
      </w:r>
    </w:p>
    <w:p w14:paraId="0845A29D" w14:textId="77777777" w:rsidR="007E4CB0" w:rsidRPr="00351DF4" w:rsidRDefault="007E4CB0" w:rsidP="007E4CB0">
      <w:pPr>
        <w:widowControl/>
        <w:numPr>
          <w:ilvl w:val="0"/>
          <w:numId w:val="28"/>
        </w:numPr>
        <w:tabs>
          <w:tab w:val="left" w:pos="540"/>
        </w:tabs>
        <w:jc w:val="both"/>
        <w:rPr>
          <w:sz w:val="24"/>
          <w:szCs w:val="24"/>
        </w:rPr>
      </w:pPr>
      <w:r w:rsidRPr="00351DF4">
        <w:rPr>
          <w:sz w:val="24"/>
          <w:szCs w:val="24"/>
        </w:rPr>
        <w:t xml:space="preserve">To recognize an achievement of major value and significance to the Committee. The achievement can be a specific, concisely characterized accomplishment, as opposed to a collection of different efforts.  </w:t>
      </w:r>
    </w:p>
    <w:p w14:paraId="727C1735" w14:textId="77777777" w:rsidR="007E4CB0" w:rsidRPr="00351DF4" w:rsidRDefault="007E4CB0" w:rsidP="007E4CB0">
      <w:pPr>
        <w:widowControl/>
        <w:numPr>
          <w:ilvl w:val="0"/>
          <w:numId w:val="28"/>
        </w:numPr>
        <w:tabs>
          <w:tab w:val="left" w:pos="540"/>
        </w:tabs>
        <w:jc w:val="both"/>
        <w:rPr>
          <w:sz w:val="24"/>
          <w:szCs w:val="24"/>
        </w:rPr>
      </w:pPr>
      <w:r w:rsidRPr="00351DF4">
        <w:rPr>
          <w:sz w:val="24"/>
          <w:szCs w:val="24"/>
        </w:rPr>
        <w:t>As with the IEEE Education Society Meritorious Service Award – “to recognize pioneering contributions to the administrative efforts of the Society over a period of years, as evidenced by dedication, effort, and contributions.”</w:t>
      </w:r>
    </w:p>
    <w:p w14:paraId="68ECDFB6" w14:textId="3F3E4EC4" w:rsidR="00DE4093" w:rsidRDefault="007E4CB0" w:rsidP="00BB6FF9">
      <w:pPr>
        <w:widowControl/>
        <w:tabs>
          <w:tab w:val="left" w:pos="540"/>
        </w:tabs>
        <w:jc w:val="both"/>
        <w:rPr>
          <w:sz w:val="24"/>
          <w:szCs w:val="24"/>
        </w:rPr>
      </w:pPr>
      <w:r w:rsidRPr="00351DF4">
        <w:rPr>
          <w:sz w:val="24"/>
          <w:szCs w:val="24"/>
        </w:rPr>
        <w:t>If you have any additional thoughts on qualifications for Meritorious Service Awards, and if you have potential nominees to suggest, please contact me</w:t>
      </w:r>
      <w:r w:rsidR="0080500F">
        <w:rPr>
          <w:sz w:val="24"/>
          <w:szCs w:val="24"/>
        </w:rPr>
        <w:t>.</w:t>
      </w:r>
      <w:r w:rsidRPr="00351DF4">
        <w:rPr>
          <w:sz w:val="24"/>
          <w:szCs w:val="24"/>
        </w:rPr>
        <w:t xml:space="preserve">  Award nominees will be reviewed by the Awards Chair and the SC Officers</w:t>
      </w:r>
      <w:r w:rsidR="004C3608" w:rsidRPr="00351DF4">
        <w:rPr>
          <w:sz w:val="24"/>
          <w:szCs w:val="24"/>
        </w:rPr>
        <w:t xml:space="preserve">.  </w:t>
      </w:r>
    </w:p>
    <w:p w14:paraId="624F2F51" w14:textId="77777777" w:rsidR="00DE4093" w:rsidRPr="00351DF4" w:rsidRDefault="00DE4093" w:rsidP="00BB6FF9">
      <w:pPr>
        <w:widowControl/>
        <w:tabs>
          <w:tab w:val="left" w:pos="540"/>
        </w:tabs>
        <w:jc w:val="both"/>
        <w:rPr>
          <w:sz w:val="24"/>
          <w:szCs w:val="24"/>
        </w:rPr>
      </w:pPr>
    </w:p>
    <w:p w14:paraId="12D72D57" w14:textId="77777777" w:rsidR="001912D0" w:rsidRPr="00351DF4" w:rsidRDefault="001912D0" w:rsidP="001912D0">
      <w:pPr>
        <w:widowControl/>
        <w:tabs>
          <w:tab w:val="left" w:pos="540"/>
        </w:tabs>
        <w:jc w:val="both"/>
        <w:rPr>
          <w:sz w:val="24"/>
          <w:szCs w:val="24"/>
        </w:rPr>
      </w:pPr>
      <w:r w:rsidRPr="00351DF4">
        <w:rPr>
          <w:sz w:val="24"/>
          <w:szCs w:val="24"/>
        </w:rPr>
        <w:t>6.7</w:t>
      </w:r>
      <w:r w:rsidR="00990281" w:rsidRPr="00351DF4">
        <w:rPr>
          <w:sz w:val="24"/>
          <w:szCs w:val="24"/>
        </w:rPr>
        <w:tab/>
      </w:r>
      <w:r w:rsidRPr="00351DF4">
        <w:rPr>
          <w:sz w:val="24"/>
          <w:szCs w:val="24"/>
        </w:rPr>
        <w:t>Member Certificates</w:t>
      </w:r>
    </w:p>
    <w:p w14:paraId="012703D9" w14:textId="307B68AC" w:rsidR="006D618F" w:rsidRDefault="00673933" w:rsidP="00BB6FF9">
      <w:pPr>
        <w:widowControl/>
        <w:tabs>
          <w:tab w:val="left" w:pos="540"/>
        </w:tabs>
        <w:jc w:val="both"/>
        <w:rPr>
          <w:sz w:val="24"/>
          <w:szCs w:val="24"/>
        </w:rPr>
      </w:pPr>
      <w:r>
        <w:rPr>
          <w:sz w:val="24"/>
          <w:szCs w:val="24"/>
        </w:rPr>
        <w:t xml:space="preserve">The </w:t>
      </w:r>
      <w:r w:rsidR="005F1770">
        <w:rPr>
          <w:sz w:val="24"/>
          <w:szCs w:val="24"/>
        </w:rPr>
        <w:t xml:space="preserve">Framed Transformer Committee Membership Certificates </w:t>
      </w:r>
      <w:r>
        <w:rPr>
          <w:sz w:val="24"/>
          <w:szCs w:val="24"/>
        </w:rPr>
        <w:t xml:space="preserve">were distributed </w:t>
      </w:r>
      <w:r w:rsidR="007B4236">
        <w:rPr>
          <w:sz w:val="24"/>
          <w:szCs w:val="24"/>
        </w:rPr>
        <w:t>beginning</w:t>
      </w:r>
      <w:r w:rsidR="005225D9">
        <w:rPr>
          <w:sz w:val="24"/>
          <w:szCs w:val="24"/>
        </w:rPr>
        <w:t xml:space="preserve"> with our Fall 2012 </w:t>
      </w:r>
      <w:r>
        <w:rPr>
          <w:sz w:val="24"/>
          <w:szCs w:val="24"/>
        </w:rPr>
        <w:t>Milwaukee meeting.  Those that were not handed ou</w:t>
      </w:r>
      <w:r w:rsidR="007B4236">
        <w:rPr>
          <w:sz w:val="24"/>
          <w:szCs w:val="24"/>
        </w:rPr>
        <w:t>t</w:t>
      </w:r>
      <w:r>
        <w:rPr>
          <w:sz w:val="24"/>
          <w:szCs w:val="24"/>
        </w:rPr>
        <w:t xml:space="preserve"> in Milwaukee will be available</w:t>
      </w:r>
      <w:r w:rsidR="005225D9">
        <w:rPr>
          <w:sz w:val="24"/>
          <w:szCs w:val="24"/>
        </w:rPr>
        <w:t xml:space="preserve"> for pick up </w:t>
      </w:r>
      <w:r>
        <w:rPr>
          <w:sz w:val="24"/>
          <w:szCs w:val="24"/>
        </w:rPr>
        <w:t>at our Munich, Germany and</w:t>
      </w:r>
      <w:r w:rsidR="005225D9">
        <w:rPr>
          <w:sz w:val="24"/>
          <w:szCs w:val="24"/>
        </w:rPr>
        <w:t>/or</w:t>
      </w:r>
      <w:r>
        <w:rPr>
          <w:sz w:val="24"/>
          <w:szCs w:val="24"/>
        </w:rPr>
        <w:t xml:space="preserve"> St Louis, Missouri meeting.</w:t>
      </w:r>
      <w:r w:rsidR="005F1770">
        <w:rPr>
          <w:sz w:val="24"/>
          <w:szCs w:val="24"/>
        </w:rPr>
        <w:t xml:space="preserve"> </w:t>
      </w:r>
      <w:r w:rsidR="00A56EF9">
        <w:rPr>
          <w:sz w:val="24"/>
          <w:szCs w:val="24"/>
        </w:rPr>
        <w:t xml:space="preserve">All </w:t>
      </w:r>
      <w:r w:rsidR="005F1770">
        <w:rPr>
          <w:sz w:val="24"/>
          <w:szCs w:val="24"/>
        </w:rPr>
        <w:t>Transformers Committee member</w:t>
      </w:r>
      <w:r w:rsidR="00A56EF9">
        <w:rPr>
          <w:sz w:val="24"/>
          <w:szCs w:val="24"/>
        </w:rPr>
        <w:t>s should make sure to</w:t>
      </w:r>
      <w:r w:rsidR="005F1770">
        <w:rPr>
          <w:sz w:val="24"/>
          <w:szCs w:val="24"/>
        </w:rPr>
        <w:t xml:space="preserve"> pick-up your certifica</w:t>
      </w:r>
      <w:r w:rsidR="00FB4CBF">
        <w:rPr>
          <w:sz w:val="24"/>
          <w:szCs w:val="24"/>
        </w:rPr>
        <w:t xml:space="preserve">te sometime during </w:t>
      </w:r>
      <w:r w:rsidR="00FB4CBF">
        <w:rPr>
          <w:sz w:val="24"/>
          <w:szCs w:val="24"/>
        </w:rPr>
        <w:lastRenderedPageBreak/>
        <w:t>the Munich</w:t>
      </w:r>
      <w:r w:rsidR="005F1770">
        <w:rPr>
          <w:sz w:val="24"/>
          <w:szCs w:val="24"/>
        </w:rPr>
        <w:t xml:space="preserve"> meeting.  If you know of any member </w:t>
      </w:r>
      <w:r w:rsidR="00FB4CBF">
        <w:rPr>
          <w:sz w:val="24"/>
          <w:szCs w:val="24"/>
        </w:rPr>
        <w:t>that is not present in Munich</w:t>
      </w:r>
      <w:r w:rsidR="005F1770">
        <w:rPr>
          <w:sz w:val="24"/>
          <w:szCs w:val="24"/>
        </w:rPr>
        <w:t xml:space="preserve"> and you have the ability to deliver his/her certificate, please</w:t>
      </w:r>
      <w:r w:rsidR="00A56EF9">
        <w:rPr>
          <w:sz w:val="24"/>
          <w:szCs w:val="24"/>
        </w:rPr>
        <w:t xml:space="preserve"> consider taking</w:t>
      </w:r>
      <w:r w:rsidR="005F1770">
        <w:rPr>
          <w:sz w:val="24"/>
          <w:szCs w:val="24"/>
        </w:rPr>
        <w:t xml:space="preserve"> it to them. </w:t>
      </w:r>
    </w:p>
    <w:p w14:paraId="50CB3B9A" w14:textId="77777777" w:rsidR="006A2945" w:rsidRDefault="006A2945" w:rsidP="00BB6FF9">
      <w:pPr>
        <w:widowControl/>
        <w:tabs>
          <w:tab w:val="left" w:pos="540"/>
        </w:tabs>
        <w:jc w:val="both"/>
        <w:rPr>
          <w:sz w:val="24"/>
          <w:szCs w:val="24"/>
        </w:rPr>
      </w:pPr>
    </w:p>
    <w:p w14:paraId="1FBA5D63" w14:textId="34735C20" w:rsidR="00A66AE3" w:rsidRPr="00351DF4" w:rsidRDefault="00BB621B" w:rsidP="00BB6FF9">
      <w:pPr>
        <w:widowControl/>
        <w:tabs>
          <w:tab w:val="left" w:pos="540"/>
        </w:tabs>
        <w:jc w:val="both"/>
        <w:rPr>
          <w:sz w:val="24"/>
          <w:szCs w:val="24"/>
        </w:rPr>
      </w:pPr>
      <w:r w:rsidRPr="00351DF4">
        <w:rPr>
          <w:sz w:val="24"/>
          <w:szCs w:val="24"/>
        </w:rPr>
        <w:t xml:space="preserve"> This program is one small way of recognizing your support for the Committee.  The Certificates represent the appreciation of the Committee, and of your Committee Officers, for your service to the Committee, to IEEE, and to our Industry. We hope you will display your Membership Certificate proudly at your place of business, and encourage others to join us in our work. </w:t>
      </w:r>
      <w:r w:rsidR="00FB4CBF">
        <w:rPr>
          <w:sz w:val="24"/>
          <w:szCs w:val="24"/>
        </w:rPr>
        <w:t xml:space="preserve"> See section 6.1.1.2 of this report for the new membership certificates approved since the last meeting.</w:t>
      </w:r>
    </w:p>
    <w:p w14:paraId="4B9D671F" w14:textId="77777777" w:rsidR="00D368E6" w:rsidRPr="00351DF4" w:rsidRDefault="00D368E6" w:rsidP="00D368E6">
      <w:pPr>
        <w:jc w:val="both"/>
        <w:rPr>
          <w:b/>
          <w:bCs/>
          <w:sz w:val="24"/>
          <w:szCs w:val="24"/>
          <w:u w:val="single"/>
        </w:rPr>
      </w:pPr>
    </w:p>
    <w:p w14:paraId="7089E707" w14:textId="77777777" w:rsidR="00345EF1" w:rsidRPr="00351DF4" w:rsidRDefault="001912D0" w:rsidP="00BB6FF9">
      <w:pPr>
        <w:widowControl/>
        <w:tabs>
          <w:tab w:val="left" w:pos="540"/>
        </w:tabs>
        <w:jc w:val="both"/>
        <w:rPr>
          <w:sz w:val="24"/>
          <w:szCs w:val="24"/>
        </w:rPr>
      </w:pPr>
      <w:r w:rsidRPr="00351DF4">
        <w:rPr>
          <w:sz w:val="24"/>
          <w:szCs w:val="24"/>
        </w:rPr>
        <w:t>6.8</w:t>
      </w:r>
      <w:r w:rsidR="00345EF1" w:rsidRPr="00351DF4">
        <w:rPr>
          <w:sz w:val="24"/>
          <w:szCs w:val="24"/>
        </w:rPr>
        <w:tab/>
        <w:t>Nominations for IEEE, PES, and Technical Council Awards</w:t>
      </w:r>
    </w:p>
    <w:p w14:paraId="061197D9" w14:textId="33FF3E6F" w:rsidR="008D1A41" w:rsidRPr="00351DF4" w:rsidRDefault="007F4F36" w:rsidP="00833F47">
      <w:pPr>
        <w:widowControl/>
        <w:tabs>
          <w:tab w:val="left" w:pos="540"/>
        </w:tabs>
        <w:rPr>
          <w:sz w:val="24"/>
          <w:szCs w:val="24"/>
        </w:rPr>
      </w:pPr>
      <w:r w:rsidRPr="00351DF4">
        <w:rPr>
          <w:sz w:val="24"/>
          <w:szCs w:val="24"/>
        </w:rPr>
        <w:t xml:space="preserve">Regarding IEEE Fellow Nominations, </w:t>
      </w:r>
      <w:r w:rsidR="001941FE">
        <w:rPr>
          <w:sz w:val="24"/>
          <w:szCs w:val="24"/>
        </w:rPr>
        <w:t>w</w:t>
      </w:r>
      <w:r w:rsidR="00F379A3">
        <w:rPr>
          <w:sz w:val="24"/>
          <w:szCs w:val="24"/>
        </w:rPr>
        <w:t>e need to think about nominations for 201</w:t>
      </w:r>
      <w:r w:rsidR="001941FE">
        <w:rPr>
          <w:sz w:val="24"/>
          <w:szCs w:val="24"/>
        </w:rPr>
        <w:t>3</w:t>
      </w:r>
      <w:r w:rsidR="00F379A3">
        <w:rPr>
          <w:sz w:val="24"/>
          <w:szCs w:val="24"/>
        </w:rPr>
        <w:t xml:space="preserve">. </w:t>
      </w:r>
      <w:r w:rsidR="00A84A7A" w:rsidRPr="00351DF4">
        <w:rPr>
          <w:sz w:val="24"/>
          <w:szCs w:val="24"/>
        </w:rPr>
        <w:t>Borrowing from the IEEE Awards web pag</w:t>
      </w:r>
      <w:r w:rsidR="001941FE">
        <w:rPr>
          <w:sz w:val="24"/>
          <w:szCs w:val="24"/>
        </w:rPr>
        <w:t xml:space="preserve">e . . . </w:t>
      </w:r>
      <w:r w:rsidR="00A84A7A" w:rsidRPr="00351DF4">
        <w:rPr>
          <w:color w:val="000000"/>
          <w:sz w:val="24"/>
          <w:szCs w:val="24"/>
        </w:rPr>
        <w:t>(</w:t>
      </w:r>
      <w:hyperlink r:id="rId10" w:tooltip="http://www.ieee.org/web/membership/grade_elevation/grade_elevation.html" w:history="1">
        <w:r w:rsidRPr="00351DF4">
          <w:rPr>
            <w:rStyle w:val="Hyperlink"/>
            <w:color w:val="000000"/>
            <w:sz w:val="24"/>
            <w:szCs w:val="24"/>
          </w:rPr>
          <w:t>http://www.ieee.org/web/membership/grade_elevation/grade_elevation.html</w:t>
        </w:r>
      </w:hyperlink>
      <w:r w:rsidRPr="00351DF4">
        <w:rPr>
          <w:color w:val="000000"/>
          <w:sz w:val="24"/>
          <w:szCs w:val="24"/>
        </w:rPr>
        <w:t>):</w:t>
      </w:r>
      <w:r w:rsidR="00692FC9" w:rsidRPr="00351DF4">
        <w:rPr>
          <w:sz w:val="24"/>
          <w:szCs w:val="24"/>
        </w:rPr>
        <w:t xml:space="preserve"> “</w:t>
      </w:r>
      <w:r w:rsidRPr="00351DF4">
        <w:rPr>
          <w:sz w:val="24"/>
          <w:szCs w:val="24"/>
        </w:rPr>
        <w:t>The grade of Fellow recognizes unusual distinction in the profession and shall be conferred only by invitation of the Board of Directors upon a person of outstanding and extraordinary qualifications and experience in IEEE-designated fields, and who has made important individual contributions to one or more of these fields.</w:t>
      </w:r>
      <w:r w:rsidR="00692FC9" w:rsidRPr="00351DF4">
        <w:rPr>
          <w:sz w:val="24"/>
          <w:szCs w:val="24"/>
        </w:rPr>
        <w:t>”</w:t>
      </w:r>
      <w:r w:rsidRPr="00351DF4">
        <w:rPr>
          <w:sz w:val="24"/>
          <w:szCs w:val="24"/>
        </w:rPr>
        <w:t>  Nominations, including references by at least five present IEEE Fellows and optional additional endorsements, must be completed and submitted by March 1 of each year for the following year’s Class of Fellows</w:t>
      </w:r>
      <w:r w:rsidR="00833F47">
        <w:rPr>
          <w:sz w:val="24"/>
          <w:szCs w:val="24"/>
        </w:rPr>
        <w:t>.</w:t>
      </w:r>
    </w:p>
    <w:p w14:paraId="6BFB25BD" w14:textId="77777777" w:rsidR="00FA02B7" w:rsidRPr="00351DF4" w:rsidRDefault="00FA02B7">
      <w:pPr>
        <w:widowControl/>
        <w:jc w:val="both"/>
        <w:rPr>
          <w:snapToGrid w:val="0"/>
          <w:sz w:val="24"/>
          <w:szCs w:val="24"/>
        </w:rPr>
      </w:pPr>
    </w:p>
    <w:p w14:paraId="1CE3AF8F" w14:textId="77777777" w:rsidR="00345EF1" w:rsidRPr="00351DF4" w:rsidRDefault="00FA02B7">
      <w:pPr>
        <w:widowControl/>
        <w:jc w:val="both"/>
        <w:rPr>
          <w:snapToGrid w:val="0"/>
          <w:sz w:val="24"/>
          <w:szCs w:val="24"/>
        </w:rPr>
      </w:pPr>
      <w:r w:rsidRPr="00351DF4">
        <w:rPr>
          <w:snapToGrid w:val="0"/>
          <w:sz w:val="24"/>
          <w:szCs w:val="24"/>
        </w:rPr>
        <w:t>Respectfully submitted,</w:t>
      </w:r>
    </w:p>
    <w:p w14:paraId="65D2CA01" w14:textId="486586F6" w:rsidR="00345EF1" w:rsidRPr="00351DF4" w:rsidRDefault="005F1770">
      <w:pPr>
        <w:pStyle w:val="Heading6"/>
        <w:rPr>
          <w:szCs w:val="24"/>
        </w:rPr>
      </w:pPr>
      <w:r>
        <w:rPr>
          <w:szCs w:val="24"/>
        </w:rPr>
        <w:t>James Edward Smith</w:t>
      </w:r>
    </w:p>
    <w:p w14:paraId="629C6606" w14:textId="77777777" w:rsidR="00345EF1" w:rsidRPr="00351DF4" w:rsidRDefault="00FA02B7" w:rsidP="00EF409A">
      <w:pPr>
        <w:widowControl/>
        <w:jc w:val="both"/>
        <w:rPr>
          <w:sz w:val="24"/>
          <w:szCs w:val="24"/>
        </w:rPr>
      </w:pPr>
      <w:r w:rsidRPr="00351DF4">
        <w:rPr>
          <w:snapToGrid w:val="0"/>
          <w:sz w:val="24"/>
          <w:szCs w:val="24"/>
        </w:rPr>
        <w:t xml:space="preserve">Chair, </w:t>
      </w:r>
      <w:r w:rsidR="00345EF1" w:rsidRPr="00351DF4">
        <w:rPr>
          <w:snapToGrid w:val="0"/>
          <w:sz w:val="24"/>
          <w:szCs w:val="24"/>
        </w:rPr>
        <w:t>Awards Subcommittee</w:t>
      </w:r>
    </w:p>
    <w:sectPr w:rsidR="00345EF1" w:rsidRPr="00351DF4" w:rsidSect="00895FAB">
      <w:headerReference w:type="default" r:id="rId11"/>
      <w:footerReference w:type="default" r:id="rId12"/>
      <w:endnotePr>
        <w:numFmt w:val="decimal"/>
      </w:endnotePr>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F31E8" w14:textId="77777777" w:rsidR="0024370C" w:rsidRDefault="0024370C">
      <w:r>
        <w:separator/>
      </w:r>
    </w:p>
  </w:endnote>
  <w:endnote w:type="continuationSeparator" w:id="0">
    <w:p w14:paraId="60A89C96" w14:textId="77777777" w:rsidR="0024370C" w:rsidRDefault="0024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C888" w14:textId="15D98BDD" w:rsidR="0024370C" w:rsidRDefault="0024370C">
    <w:pPr>
      <w:pStyle w:val="Footer"/>
      <w:rPr>
        <w:rStyle w:val="PageNumber"/>
      </w:rPr>
    </w:pPr>
    <w:r>
      <w:t xml:space="preserve">FILE: </w:t>
    </w:r>
    <w:fldSimple w:instr=" FILENAME ">
      <w:r w:rsidR="00D0052F">
        <w:rPr>
          <w:noProof/>
        </w:rPr>
        <w:t>S13-Awards Report.docx</w:t>
      </w:r>
    </w:fldSimple>
    <w:r>
      <w:tab/>
    </w:r>
    <w:r>
      <w:rPr>
        <w:rStyle w:val="PageNumber"/>
      </w:rPr>
      <w:fldChar w:fldCharType="begin"/>
    </w:r>
    <w:r>
      <w:rPr>
        <w:rStyle w:val="PageNumber"/>
      </w:rPr>
      <w:instrText xml:space="preserve"> PAGE </w:instrText>
    </w:r>
    <w:r>
      <w:rPr>
        <w:rStyle w:val="PageNumber"/>
      </w:rPr>
      <w:fldChar w:fldCharType="separate"/>
    </w:r>
    <w:r w:rsidR="00D0052F">
      <w:rPr>
        <w:rStyle w:val="PageNumber"/>
        <w:noProof/>
      </w:rPr>
      <w:t>1</w:t>
    </w:r>
    <w:r>
      <w:rPr>
        <w:rStyle w:val="PageNumber"/>
      </w:rPr>
      <w:fldChar w:fldCharType="end"/>
    </w:r>
    <w:r>
      <w:rPr>
        <w:rStyle w:val="PageNumber"/>
      </w:rPr>
      <w:tab/>
      <w:t>03/01/2013</w:t>
    </w:r>
  </w:p>
  <w:p w14:paraId="788AEFD5" w14:textId="77777777" w:rsidR="0024370C" w:rsidRDefault="0024370C">
    <w:pPr>
      <w:pStyle w:val="Footer"/>
    </w:pPr>
    <w:r>
      <w:rPr>
        <w:rStyle w:val="PageNumber"/>
      </w:rPr>
      <w:tab/>
    </w:r>
    <w:r>
      <w:rPr>
        <w:rStyle w:val="PageNumbe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D563" w14:textId="77777777" w:rsidR="0024370C" w:rsidRDefault="0024370C">
      <w:r>
        <w:separator/>
      </w:r>
    </w:p>
  </w:footnote>
  <w:footnote w:type="continuationSeparator" w:id="0">
    <w:p w14:paraId="325B6070" w14:textId="77777777" w:rsidR="0024370C" w:rsidRDefault="002437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FE97" w14:textId="3B1D758A" w:rsidR="0024370C" w:rsidRDefault="0024370C" w:rsidP="006D2F18">
    <w:pPr>
      <w:pStyle w:val="Header"/>
      <w:jc w:val="center"/>
      <w:rPr>
        <w:b/>
        <w:bCs/>
        <w:sz w:val="24"/>
      </w:rPr>
    </w:pPr>
    <w:r>
      <w:rPr>
        <w:b/>
        <w:bCs/>
        <w:sz w:val="24"/>
      </w:rPr>
      <w:t>AWARDS SC REPORT – Spring 2013 – Munich, Germany</w:t>
    </w:r>
  </w:p>
  <w:p w14:paraId="4D94AC8A" w14:textId="77777777" w:rsidR="0024370C" w:rsidRDefault="0024370C" w:rsidP="006D2F18">
    <w:pPr>
      <w:pStyle w:val="Header"/>
      <w:jc w:val="center"/>
      <w:rPr>
        <w:sz w:val="24"/>
        <w:u w:val="single"/>
      </w:rPr>
    </w:pPr>
  </w:p>
  <w:p w14:paraId="5BAC0120" w14:textId="77777777" w:rsidR="0024370C" w:rsidRDefault="0024370C" w:rsidP="006D2F18">
    <w:pPr>
      <w:pStyle w:val="Header"/>
      <w:widowControl/>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04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A159B"/>
    <w:multiLevelType w:val="hybridMultilevel"/>
    <w:tmpl w:val="C8C0F8EA"/>
    <w:lvl w:ilvl="0" w:tplc="04090001">
      <w:start w:val="1"/>
      <w:numFmt w:val="bullet"/>
      <w:lvlText w:val=""/>
      <w:lvlJc w:val="left"/>
      <w:pPr>
        <w:tabs>
          <w:tab w:val="num" w:pos="720"/>
        </w:tabs>
        <w:ind w:left="720" w:hanging="360"/>
      </w:pPr>
      <w:rPr>
        <w:rFonts w:ascii="Symbol" w:hAnsi="Symbol" w:hint="default"/>
      </w:rPr>
    </w:lvl>
    <w:lvl w:ilvl="1" w:tplc="E9307F34">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C013F"/>
    <w:multiLevelType w:val="singleLevel"/>
    <w:tmpl w:val="F5AED5EC"/>
    <w:lvl w:ilvl="0">
      <w:start w:val="3"/>
      <w:numFmt w:val="decimal"/>
      <w:lvlText w:val="4.7.%1 "/>
      <w:legacy w:legacy="1" w:legacySpace="0" w:legacyIndent="360"/>
      <w:lvlJc w:val="left"/>
      <w:pPr>
        <w:ind w:left="360" w:hanging="360"/>
      </w:pPr>
      <w:rPr>
        <w:rFonts w:ascii="Times New Roman" w:hAnsi="Times New Roman" w:hint="default"/>
        <w:b w:val="0"/>
        <w:i w:val="0"/>
        <w:sz w:val="24"/>
        <w:u w:val="none"/>
      </w:rPr>
    </w:lvl>
  </w:abstractNum>
  <w:abstractNum w:abstractNumId="3">
    <w:nsid w:val="1A723AF4"/>
    <w:multiLevelType w:val="multilevel"/>
    <w:tmpl w:val="A8ECD170"/>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EE4447"/>
    <w:multiLevelType w:val="singleLevel"/>
    <w:tmpl w:val="0409000F"/>
    <w:lvl w:ilvl="0">
      <w:start w:val="1"/>
      <w:numFmt w:val="decimal"/>
      <w:lvlText w:val="%1."/>
      <w:lvlJc w:val="left"/>
      <w:pPr>
        <w:tabs>
          <w:tab w:val="num" w:pos="360"/>
        </w:tabs>
        <w:ind w:left="360" w:hanging="360"/>
      </w:pPr>
    </w:lvl>
  </w:abstractNum>
  <w:abstractNum w:abstractNumId="5">
    <w:nsid w:val="27B6351F"/>
    <w:multiLevelType w:val="hybridMultilevel"/>
    <w:tmpl w:val="3B4635FC"/>
    <w:lvl w:ilvl="0" w:tplc="EAAC5064">
      <w:start w:val="1"/>
      <w:numFmt w:val="bullet"/>
      <w:lvlText w:val=""/>
      <w:lvlJc w:val="left"/>
      <w:pPr>
        <w:tabs>
          <w:tab w:val="num" w:pos="648"/>
        </w:tabs>
        <w:ind w:left="64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9D5858"/>
    <w:multiLevelType w:val="singleLevel"/>
    <w:tmpl w:val="04090001"/>
    <w:lvl w:ilvl="0">
      <w:start w:val="48"/>
      <w:numFmt w:val="bullet"/>
      <w:lvlText w:val=""/>
      <w:lvlJc w:val="left"/>
      <w:pPr>
        <w:tabs>
          <w:tab w:val="num" w:pos="360"/>
        </w:tabs>
        <w:ind w:left="360" w:hanging="360"/>
      </w:pPr>
      <w:rPr>
        <w:rFonts w:ascii="Symbol" w:hAnsi="Symbol" w:hint="default"/>
      </w:rPr>
    </w:lvl>
  </w:abstractNum>
  <w:abstractNum w:abstractNumId="7">
    <w:nsid w:val="2BED5BC2"/>
    <w:multiLevelType w:val="singleLevel"/>
    <w:tmpl w:val="BF2ED368"/>
    <w:lvl w:ilvl="0">
      <w:start w:val="2"/>
      <w:numFmt w:val="upperRoman"/>
      <w:lvlText w:val="%1."/>
      <w:lvlJc w:val="left"/>
      <w:pPr>
        <w:tabs>
          <w:tab w:val="num" w:pos="720"/>
        </w:tabs>
        <w:ind w:left="720" w:hanging="720"/>
      </w:pPr>
      <w:rPr>
        <w:rFonts w:hint="default"/>
      </w:rPr>
    </w:lvl>
  </w:abstractNum>
  <w:abstractNum w:abstractNumId="8">
    <w:nsid w:val="2E38640A"/>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9">
    <w:nsid w:val="2F451986"/>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0">
    <w:nsid w:val="31594D82"/>
    <w:multiLevelType w:val="singleLevel"/>
    <w:tmpl w:val="834A472A"/>
    <w:lvl w:ilvl="0">
      <w:start w:val="6"/>
      <w:numFmt w:val="bullet"/>
      <w:lvlText w:val=""/>
      <w:lvlJc w:val="left"/>
      <w:pPr>
        <w:tabs>
          <w:tab w:val="num" w:pos="420"/>
        </w:tabs>
        <w:ind w:left="420" w:hanging="360"/>
      </w:pPr>
      <w:rPr>
        <w:rFonts w:ascii="Symbol" w:hAnsi="Symbol" w:hint="default"/>
      </w:rPr>
    </w:lvl>
  </w:abstractNum>
  <w:abstractNum w:abstractNumId="11">
    <w:nsid w:val="31EF4C49"/>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2">
    <w:nsid w:val="389B4AD4"/>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3">
    <w:nsid w:val="422300F0"/>
    <w:multiLevelType w:val="multilevel"/>
    <w:tmpl w:val="5A4221D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14">
    <w:nsid w:val="4A3E61E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4E555EC3"/>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6">
    <w:nsid w:val="61235426"/>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17">
    <w:nsid w:val="64A279E9"/>
    <w:multiLevelType w:val="singleLevel"/>
    <w:tmpl w:val="0409000F"/>
    <w:lvl w:ilvl="0">
      <w:start w:val="1"/>
      <w:numFmt w:val="decimal"/>
      <w:lvlText w:val="%1."/>
      <w:lvlJc w:val="left"/>
      <w:pPr>
        <w:tabs>
          <w:tab w:val="num" w:pos="360"/>
        </w:tabs>
        <w:ind w:left="360" w:hanging="360"/>
      </w:pPr>
    </w:lvl>
  </w:abstractNum>
  <w:abstractNum w:abstractNumId="18">
    <w:nsid w:val="681D7A95"/>
    <w:multiLevelType w:val="singleLevel"/>
    <w:tmpl w:val="E556B494"/>
    <w:lvl w:ilvl="0">
      <w:start w:val="1"/>
      <w:numFmt w:val="lowerLetter"/>
      <w:lvlText w:val="(%1)"/>
      <w:lvlJc w:val="left"/>
      <w:pPr>
        <w:tabs>
          <w:tab w:val="num" w:pos="1095"/>
        </w:tabs>
        <w:ind w:left="1095" w:hanging="495"/>
      </w:pPr>
      <w:rPr>
        <w:rFonts w:hint="default"/>
      </w:rPr>
    </w:lvl>
  </w:abstractNum>
  <w:abstractNum w:abstractNumId="19">
    <w:nsid w:val="6CB34D5E"/>
    <w:multiLevelType w:val="singleLevel"/>
    <w:tmpl w:val="87E49720"/>
    <w:lvl w:ilvl="0">
      <w:start w:val="2"/>
      <w:numFmt w:val="bullet"/>
      <w:lvlText w:val="-"/>
      <w:lvlJc w:val="left"/>
      <w:pPr>
        <w:tabs>
          <w:tab w:val="num" w:pos="1560"/>
        </w:tabs>
        <w:ind w:left="1560" w:hanging="360"/>
      </w:pPr>
      <w:rPr>
        <w:rFonts w:hint="default"/>
      </w:rPr>
    </w:lvl>
  </w:abstractNum>
  <w:abstractNum w:abstractNumId="20">
    <w:nsid w:val="6F456DD3"/>
    <w:multiLevelType w:val="singleLevel"/>
    <w:tmpl w:val="1D88688A"/>
    <w:lvl w:ilvl="0">
      <w:start w:val="2"/>
      <w:numFmt w:val="upperRoman"/>
      <w:lvlText w:val="%1."/>
      <w:lvlJc w:val="left"/>
      <w:pPr>
        <w:tabs>
          <w:tab w:val="num" w:pos="720"/>
        </w:tabs>
        <w:ind w:left="720" w:hanging="720"/>
      </w:pPr>
      <w:rPr>
        <w:rFonts w:hint="default"/>
      </w:rPr>
    </w:lvl>
  </w:abstractNum>
  <w:abstractNum w:abstractNumId="21">
    <w:nsid w:val="70B358BE"/>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22">
    <w:nsid w:val="761265AF"/>
    <w:multiLevelType w:val="hybridMultilevel"/>
    <w:tmpl w:val="5A362C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AE86F75"/>
    <w:multiLevelType w:val="multilevel"/>
    <w:tmpl w:val="718689D6"/>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num w:numId="1">
    <w:abstractNumId w:val="2"/>
  </w:num>
  <w:num w:numId="2">
    <w:abstractNumId w:val="12"/>
  </w:num>
  <w:num w:numId="3">
    <w:abstractNumId w:val="1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4">
    <w:abstractNumId w:val="11"/>
  </w:num>
  <w:num w:numId="5">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6">
    <w:abstractNumId w:val="15"/>
  </w:num>
  <w:num w:numId="7">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8">
    <w:abstractNumId w:val="8"/>
  </w:num>
  <w:num w:numId="9">
    <w:abstractNumId w:val="8"/>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10">
    <w:abstractNumId w:val="14"/>
  </w:num>
  <w:num w:numId="11">
    <w:abstractNumId w:val="16"/>
    <w:lvlOverride w:ilvl="0">
      <w:lvl w:ilvl="0">
        <w:start w:val="1"/>
        <w:numFmt w:val="decimal"/>
        <w:lvlText w:val="%1."/>
        <w:legacy w:legacy="1" w:legacySpace="120" w:legacyIndent="360"/>
        <w:lvlJc w:val="left"/>
        <w:pPr>
          <w:ind w:left="360" w:hanging="360"/>
        </w:pPr>
      </w:lvl>
    </w:lvlOverride>
    <w:lvlOverride w:ilvl="1">
      <w:lvl w:ilvl="1">
        <w:start w:val="1"/>
        <w:numFmt w:val="decimal"/>
        <w:lvlText w:val="%1.%2."/>
        <w:legacy w:legacy="1" w:legacySpace="120" w:legacyIndent="432"/>
        <w:lvlJc w:val="left"/>
        <w:pPr>
          <w:ind w:left="792" w:hanging="432"/>
        </w:pPr>
      </w:lvl>
    </w:lvlOverride>
    <w:lvlOverride w:ilvl="2">
      <w:lvl w:ilvl="2">
        <w:start w:val="1"/>
        <w:numFmt w:val="decimal"/>
        <w:lvlText w:val="%1.%2.%3."/>
        <w:legacy w:legacy="1" w:legacySpace="120" w:legacyIndent="504"/>
        <w:lvlJc w:val="left"/>
        <w:pPr>
          <w:ind w:left="1296" w:hanging="504"/>
        </w:pPr>
      </w:lvl>
    </w:lvlOverride>
    <w:lvlOverride w:ilvl="3">
      <w:lvl w:ilvl="3">
        <w:start w:val="1"/>
        <w:numFmt w:val="decimal"/>
        <w:lvlText w:val="%1.%2.%3.%4."/>
        <w:legacy w:legacy="1" w:legacySpace="120" w:legacyIndent="648"/>
        <w:lvlJc w:val="left"/>
        <w:pPr>
          <w:ind w:left="1944" w:hanging="648"/>
        </w:pPr>
      </w:lvl>
    </w:lvlOverride>
    <w:lvlOverride w:ilvl="4">
      <w:lvl w:ilvl="4">
        <w:start w:val="1"/>
        <w:numFmt w:val="decimal"/>
        <w:lvlText w:val="%1.%2.%3.%4.%5."/>
        <w:legacy w:legacy="1" w:legacySpace="120" w:legacyIndent="792"/>
        <w:lvlJc w:val="left"/>
        <w:pPr>
          <w:ind w:left="2736" w:hanging="792"/>
        </w:pPr>
      </w:lvl>
    </w:lvlOverride>
    <w:lvlOverride w:ilvl="5">
      <w:lvl w:ilvl="5">
        <w:start w:val="1"/>
        <w:numFmt w:val="decimal"/>
        <w:lvlText w:val="%1.%2.%3.%4.%5.%6."/>
        <w:legacy w:legacy="1" w:legacySpace="120" w:legacyIndent="936"/>
        <w:lvlJc w:val="left"/>
        <w:pPr>
          <w:ind w:left="3672" w:hanging="936"/>
        </w:pPr>
      </w:lvl>
    </w:lvlOverride>
    <w:lvlOverride w:ilvl="6">
      <w:lvl w:ilvl="6">
        <w:start w:val="1"/>
        <w:numFmt w:val="decimal"/>
        <w:lvlText w:val="%1.%2.%3.%4.%5.%6.%7."/>
        <w:legacy w:legacy="1" w:legacySpace="120" w:legacyIndent="1080"/>
        <w:lvlJc w:val="left"/>
        <w:pPr>
          <w:ind w:left="4752" w:hanging="1080"/>
        </w:pPr>
      </w:lvl>
    </w:lvlOverride>
    <w:lvlOverride w:ilvl="7">
      <w:lvl w:ilvl="7">
        <w:start w:val="1"/>
        <w:numFmt w:val="decimal"/>
        <w:lvlText w:val="%1.%2.%3.%4.%5.%6.%7.%8."/>
        <w:legacy w:legacy="1" w:legacySpace="120" w:legacyIndent="1224"/>
        <w:lvlJc w:val="left"/>
        <w:pPr>
          <w:ind w:left="5976" w:hanging="1224"/>
        </w:pPr>
      </w:lvl>
    </w:lvlOverride>
    <w:lvlOverride w:ilvl="8">
      <w:lvl w:ilvl="8">
        <w:start w:val="1"/>
        <w:numFmt w:val="decimal"/>
        <w:lvlText w:val="%1.%2.%3.%4.%5.%6.%7.%8.%9."/>
        <w:legacy w:legacy="1" w:legacySpace="120" w:legacyIndent="1440"/>
        <w:lvlJc w:val="left"/>
        <w:pPr>
          <w:ind w:left="7416" w:hanging="1440"/>
        </w:pPr>
      </w:lvl>
    </w:lvlOverride>
  </w:num>
  <w:num w:numId="12">
    <w:abstractNumId w:val="23"/>
  </w:num>
  <w:num w:numId="13">
    <w:abstractNumId w:val="21"/>
  </w:num>
  <w:num w:numId="14">
    <w:abstractNumId w:val="9"/>
  </w:num>
  <w:num w:numId="15">
    <w:abstractNumId w:val="13"/>
  </w:num>
  <w:num w:numId="16">
    <w:abstractNumId w:val="20"/>
  </w:num>
  <w:num w:numId="17">
    <w:abstractNumId w:val="19"/>
  </w:num>
  <w:num w:numId="18">
    <w:abstractNumId w:val="18"/>
  </w:num>
  <w:num w:numId="19">
    <w:abstractNumId w:val="7"/>
  </w:num>
  <w:num w:numId="20">
    <w:abstractNumId w:val="17"/>
  </w:num>
  <w:num w:numId="21">
    <w:abstractNumId w:val="4"/>
  </w:num>
  <w:num w:numId="22">
    <w:abstractNumId w:val="10"/>
  </w:num>
  <w:num w:numId="23">
    <w:abstractNumId w:val="6"/>
  </w:num>
  <w:num w:numId="24">
    <w:abstractNumId w:val="3"/>
  </w:num>
  <w:num w:numId="25">
    <w:abstractNumId w:val="1"/>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1B"/>
    <w:rsid w:val="00017192"/>
    <w:rsid w:val="00025FB9"/>
    <w:rsid w:val="000325DC"/>
    <w:rsid w:val="00033635"/>
    <w:rsid w:val="00051FA3"/>
    <w:rsid w:val="00061F0A"/>
    <w:rsid w:val="00072198"/>
    <w:rsid w:val="000730D7"/>
    <w:rsid w:val="000A022B"/>
    <w:rsid w:val="000A15C4"/>
    <w:rsid w:val="000A1AED"/>
    <w:rsid w:val="000B1D24"/>
    <w:rsid w:val="000B3D5F"/>
    <w:rsid w:val="000B3F11"/>
    <w:rsid w:val="000B78F2"/>
    <w:rsid w:val="000D2ECD"/>
    <w:rsid w:val="000D546B"/>
    <w:rsid w:val="000E74A7"/>
    <w:rsid w:val="000E7BFF"/>
    <w:rsid w:val="000E7C80"/>
    <w:rsid w:val="00100F45"/>
    <w:rsid w:val="0011215D"/>
    <w:rsid w:val="00124151"/>
    <w:rsid w:val="00187557"/>
    <w:rsid w:val="001912D0"/>
    <w:rsid w:val="001941FE"/>
    <w:rsid w:val="001A0497"/>
    <w:rsid w:val="001B50B1"/>
    <w:rsid w:val="001C6BCA"/>
    <w:rsid w:val="001D3077"/>
    <w:rsid w:val="001E0880"/>
    <w:rsid w:val="001E50A0"/>
    <w:rsid w:val="001E6CD9"/>
    <w:rsid w:val="001F5EA9"/>
    <w:rsid w:val="00226BC9"/>
    <w:rsid w:val="0024370C"/>
    <w:rsid w:val="00262CA9"/>
    <w:rsid w:val="002828D3"/>
    <w:rsid w:val="00286EC2"/>
    <w:rsid w:val="002A029C"/>
    <w:rsid w:val="002A3A98"/>
    <w:rsid w:val="002B2249"/>
    <w:rsid w:val="002B5F6F"/>
    <w:rsid w:val="002E509D"/>
    <w:rsid w:val="002E64B0"/>
    <w:rsid w:val="002E752C"/>
    <w:rsid w:val="002F4E74"/>
    <w:rsid w:val="00321267"/>
    <w:rsid w:val="00345EF1"/>
    <w:rsid w:val="00347A48"/>
    <w:rsid w:val="00351DF4"/>
    <w:rsid w:val="003600C1"/>
    <w:rsid w:val="00361A4A"/>
    <w:rsid w:val="00364B10"/>
    <w:rsid w:val="00375C02"/>
    <w:rsid w:val="003916D9"/>
    <w:rsid w:val="00396D61"/>
    <w:rsid w:val="003A12D8"/>
    <w:rsid w:val="003B2594"/>
    <w:rsid w:val="003B59F1"/>
    <w:rsid w:val="003B743F"/>
    <w:rsid w:val="003B7E6B"/>
    <w:rsid w:val="003C1862"/>
    <w:rsid w:val="003D0993"/>
    <w:rsid w:val="003F1A8A"/>
    <w:rsid w:val="003F6714"/>
    <w:rsid w:val="003F725E"/>
    <w:rsid w:val="00402302"/>
    <w:rsid w:val="004261C4"/>
    <w:rsid w:val="00426A10"/>
    <w:rsid w:val="00435679"/>
    <w:rsid w:val="004941F5"/>
    <w:rsid w:val="004A377E"/>
    <w:rsid w:val="004B31A2"/>
    <w:rsid w:val="004B4082"/>
    <w:rsid w:val="004C3608"/>
    <w:rsid w:val="004F0BE9"/>
    <w:rsid w:val="00502FDE"/>
    <w:rsid w:val="00511D5A"/>
    <w:rsid w:val="005225D9"/>
    <w:rsid w:val="00522CAD"/>
    <w:rsid w:val="00530F4F"/>
    <w:rsid w:val="005326D9"/>
    <w:rsid w:val="00547540"/>
    <w:rsid w:val="00563633"/>
    <w:rsid w:val="00571C27"/>
    <w:rsid w:val="0057277D"/>
    <w:rsid w:val="005846AD"/>
    <w:rsid w:val="005851C4"/>
    <w:rsid w:val="00586B63"/>
    <w:rsid w:val="005A73F5"/>
    <w:rsid w:val="005B1EE5"/>
    <w:rsid w:val="005D4CAB"/>
    <w:rsid w:val="005F1770"/>
    <w:rsid w:val="00614895"/>
    <w:rsid w:val="00621765"/>
    <w:rsid w:val="00630B10"/>
    <w:rsid w:val="0064691B"/>
    <w:rsid w:val="006729BC"/>
    <w:rsid w:val="00673933"/>
    <w:rsid w:val="006828F6"/>
    <w:rsid w:val="006904A9"/>
    <w:rsid w:val="00692FC9"/>
    <w:rsid w:val="00697CDE"/>
    <w:rsid w:val="006A213B"/>
    <w:rsid w:val="006A2924"/>
    <w:rsid w:val="006A2945"/>
    <w:rsid w:val="006B1604"/>
    <w:rsid w:val="006C40C2"/>
    <w:rsid w:val="006D2F18"/>
    <w:rsid w:val="006D618F"/>
    <w:rsid w:val="006D6560"/>
    <w:rsid w:val="006E1EDC"/>
    <w:rsid w:val="006E351E"/>
    <w:rsid w:val="006E4F9D"/>
    <w:rsid w:val="006F3015"/>
    <w:rsid w:val="006F35D6"/>
    <w:rsid w:val="006F7328"/>
    <w:rsid w:val="0071514F"/>
    <w:rsid w:val="00730415"/>
    <w:rsid w:val="00730BB4"/>
    <w:rsid w:val="00731AEF"/>
    <w:rsid w:val="00742591"/>
    <w:rsid w:val="007671E9"/>
    <w:rsid w:val="00771AF2"/>
    <w:rsid w:val="00771C90"/>
    <w:rsid w:val="00782620"/>
    <w:rsid w:val="0079306F"/>
    <w:rsid w:val="00794848"/>
    <w:rsid w:val="007B4236"/>
    <w:rsid w:val="007C290D"/>
    <w:rsid w:val="007D0C08"/>
    <w:rsid w:val="007D0D26"/>
    <w:rsid w:val="007E4CB0"/>
    <w:rsid w:val="007E5B20"/>
    <w:rsid w:val="007F25E3"/>
    <w:rsid w:val="007F2FCF"/>
    <w:rsid w:val="007F4B35"/>
    <w:rsid w:val="007F4F36"/>
    <w:rsid w:val="007F6CB0"/>
    <w:rsid w:val="0080500F"/>
    <w:rsid w:val="008230E5"/>
    <w:rsid w:val="00833F47"/>
    <w:rsid w:val="00845E49"/>
    <w:rsid w:val="00867865"/>
    <w:rsid w:val="00895FAB"/>
    <w:rsid w:val="0089684B"/>
    <w:rsid w:val="008A6D12"/>
    <w:rsid w:val="008C69E7"/>
    <w:rsid w:val="008D1A41"/>
    <w:rsid w:val="008E7E0D"/>
    <w:rsid w:val="00905522"/>
    <w:rsid w:val="00910F80"/>
    <w:rsid w:val="00990281"/>
    <w:rsid w:val="00996AAC"/>
    <w:rsid w:val="009C4212"/>
    <w:rsid w:val="009E12C3"/>
    <w:rsid w:val="00A30DC0"/>
    <w:rsid w:val="00A319F3"/>
    <w:rsid w:val="00A35776"/>
    <w:rsid w:val="00A37956"/>
    <w:rsid w:val="00A43DDD"/>
    <w:rsid w:val="00A56EF9"/>
    <w:rsid w:val="00A6458D"/>
    <w:rsid w:val="00A66AE3"/>
    <w:rsid w:val="00A6775D"/>
    <w:rsid w:val="00A8280B"/>
    <w:rsid w:val="00A84A7A"/>
    <w:rsid w:val="00A93479"/>
    <w:rsid w:val="00AC361F"/>
    <w:rsid w:val="00AD10E9"/>
    <w:rsid w:val="00AE3FF1"/>
    <w:rsid w:val="00B17FEF"/>
    <w:rsid w:val="00B27531"/>
    <w:rsid w:val="00B34611"/>
    <w:rsid w:val="00B37A84"/>
    <w:rsid w:val="00B55C40"/>
    <w:rsid w:val="00B670B6"/>
    <w:rsid w:val="00B74F1F"/>
    <w:rsid w:val="00B76349"/>
    <w:rsid w:val="00B8613A"/>
    <w:rsid w:val="00B95803"/>
    <w:rsid w:val="00BB1B11"/>
    <w:rsid w:val="00BB621B"/>
    <w:rsid w:val="00BB6FF9"/>
    <w:rsid w:val="00BD148B"/>
    <w:rsid w:val="00BD2362"/>
    <w:rsid w:val="00BD24B2"/>
    <w:rsid w:val="00BD319C"/>
    <w:rsid w:val="00BD7535"/>
    <w:rsid w:val="00C029EE"/>
    <w:rsid w:val="00C063DA"/>
    <w:rsid w:val="00C131DF"/>
    <w:rsid w:val="00C16A3A"/>
    <w:rsid w:val="00C2187C"/>
    <w:rsid w:val="00C35139"/>
    <w:rsid w:val="00C35415"/>
    <w:rsid w:val="00C41850"/>
    <w:rsid w:val="00C47D6B"/>
    <w:rsid w:val="00C5068B"/>
    <w:rsid w:val="00C52932"/>
    <w:rsid w:val="00C56985"/>
    <w:rsid w:val="00C670A3"/>
    <w:rsid w:val="00C745EC"/>
    <w:rsid w:val="00C75502"/>
    <w:rsid w:val="00CC15E1"/>
    <w:rsid w:val="00CC3434"/>
    <w:rsid w:val="00CD228E"/>
    <w:rsid w:val="00CE2120"/>
    <w:rsid w:val="00CE5321"/>
    <w:rsid w:val="00CE57F7"/>
    <w:rsid w:val="00CE7F5E"/>
    <w:rsid w:val="00CF2131"/>
    <w:rsid w:val="00CF7A3C"/>
    <w:rsid w:val="00D0052F"/>
    <w:rsid w:val="00D14814"/>
    <w:rsid w:val="00D14EB5"/>
    <w:rsid w:val="00D368E6"/>
    <w:rsid w:val="00D40703"/>
    <w:rsid w:val="00D54272"/>
    <w:rsid w:val="00D7755F"/>
    <w:rsid w:val="00D86529"/>
    <w:rsid w:val="00D873A9"/>
    <w:rsid w:val="00D937D0"/>
    <w:rsid w:val="00DA26A2"/>
    <w:rsid w:val="00DA685B"/>
    <w:rsid w:val="00DB374B"/>
    <w:rsid w:val="00DB49A9"/>
    <w:rsid w:val="00DB6B24"/>
    <w:rsid w:val="00DE4093"/>
    <w:rsid w:val="00E02211"/>
    <w:rsid w:val="00E1063C"/>
    <w:rsid w:val="00E23F57"/>
    <w:rsid w:val="00E339DC"/>
    <w:rsid w:val="00E421C4"/>
    <w:rsid w:val="00E57D96"/>
    <w:rsid w:val="00E6615A"/>
    <w:rsid w:val="00E7358D"/>
    <w:rsid w:val="00E77193"/>
    <w:rsid w:val="00E916A6"/>
    <w:rsid w:val="00E95212"/>
    <w:rsid w:val="00EA498D"/>
    <w:rsid w:val="00EF409A"/>
    <w:rsid w:val="00EF5B29"/>
    <w:rsid w:val="00F02DAB"/>
    <w:rsid w:val="00F0683B"/>
    <w:rsid w:val="00F2783F"/>
    <w:rsid w:val="00F379A3"/>
    <w:rsid w:val="00F37DD6"/>
    <w:rsid w:val="00F53189"/>
    <w:rsid w:val="00F62F26"/>
    <w:rsid w:val="00F751ED"/>
    <w:rsid w:val="00F80A18"/>
    <w:rsid w:val="00FA02B7"/>
    <w:rsid w:val="00FB1434"/>
    <w:rsid w:val="00FB2773"/>
    <w:rsid w:val="00FB4CBF"/>
    <w:rsid w:val="00FB4CF3"/>
    <w:rsid w:val="00FC4EAB"/>
    <w:rsid w:val="00FC530A"/>
    <w:rsid w:val="00FC60B8"/>
    <w:rsid w:val="00FD7630"/>
    <w:rsid w:val="00FD7C48"/>
    <w:rsid w:val="00FE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0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12"/>
    <w:pPr>
      <w:widowControl w:val="0"/>
    </w:p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tabs>
        <w:tab w:val="left" w:pos="2520"/>
      </w:tabs>
      <w:jc w:val="both"/>
      <w:outlineLvl w:val="3"/>
    </w:pPr>
    <w:rPr>
      <w:sz w:val="24"/>
    </w:rPr>
  </w:style>
  <w:style w:type="paragraph" w:styleId="Heading5">
    <w:name w:val="heading 5"/>
    <w:basedOn w:val="Normal"/>
    <w:next w:val="Normal"/>
    <w:qFormat/>
    <w:pPr>
      <w:keepNext/>
      <w:ind w:left="2520" w:hanging="2160"/>
      <w:outlineLvl w:val="4"/>
    </w:pPr>
    <w:rPr>
      <w:sz w:val="24"/>
    </w:rPr>
  </w:style>
  <w:style w:type="paragraph" w:styleId="Heading6">
    <w:name w:val="heading 6"/>
    <w:basedOn w:val="Normal"/>
    <w:next w:val="Normal"/>
    <w:qFormat/>
    <w:pPr>
      <w:keepNext/>
      <w:outlineLvl w:val="5"/>
    </w:pPr>
    <w:rPr>
      <w:snapToGrid w:val="0"/>
      <w:sz w:val="24"/>
    </w:rPr>
  </w:style>
  <w:style w:type="paragraph" w:styleId="Heading7">
    <w:name w:val="heading 7"/>
    <w:basedOn w:val="Normal"/>
    <w:next w:val="Normal"/>
    <w:qFormat/>
    <w:pPr>
      <w:keepNext/>
      <w:ind w:left="-270"/>
      <w:jc w:val="center"/>
      <w:outlineLvl w:val="6"/>
    </w:pPr>
    <w:rPr>
      <w:b/>
      <w:sz w:val="24"/>
    </w:rPr>
  </w:style>
  <w:style w:type="paragraph" w:styleId="Heading8">
    <w:name w:val="heading 8"/>
    <w:basedOn w:val="Normal"/>
    <w:next w:val="Normal"/>
    <w:qFormat/>
    <w:pPr>
      <w:keepNext/>
      <w:tabs>
        <w:tab w:val="left" w:pos="2520"/>
      </w:tabs>
      <w:ind w:left="1440" w:firstLine="720"/>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Indent">
    <w:name w:val="Body Text Indent"/>
    <w:basedOn w:val="Normal"/>
    <w:pPr>
      <w:ind w:left="2160" w:hanging="2160"/>
    </w:pPr>
    <w:rPr>
      <w:color w:val="000000"/>
      <w:sz w:val="24"/>
    </w:rPr>
  </w:style>
  <w:style w:type="paragraph" w:styleId="BodyText2">
    <w:name w:val="Body Text 2"/>
    <w:basedOn w:val="Normal"/>
    <w:rPr>
      <w:sz w:val="24"/>
    </w:rPr>
  </w:style>
  <w:style w:type="paragraph" w:styleId="BodyTextIndent2">
    <w:name w:val="Body Text Indent 2"/>
    <w:basedOn w:val="Normal"/>
    <w:pPr>
      <w:tabs>
        <w:tab w:val="left" w:pos="2520"/>
      </w:tabs>
      <w:ind w:left="2520" w:hanging="252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2520"/>
      </w:tabs>
      <w:jc w:val="both"/>
    </w:pPr>
    <w:rPr>
      <w:snapToGrid w:val="0"/>
      <w:sz w:val="24"/>
    </w:rPr>
  </w:style>
  <w:style w:type="paragraph" w:customStyle="1" w:styleId="H2">
    <w:name w:val="H2"/>
    <w:basedOn w:val="Normal"/>
    <w:next w:val="Normal"/>
    <w:pPr>
      <w:keepNext/>
      <w:widowControl/>
      <w:spacing w:before="100" w:after="100"/>
      <w:outlineLvl w:val="2"/>
    </w:pPr>
    <w:rPr>
      <w:b/>
      <w:snapToGrid w:val="0"/>
      <w:sz w:val="36"/>
    </w:rPr>
  </w:style>
  <w:style w:type="character" w:styleId="Hyperlink">
    <w:name w:val="Hyperlink"/>
    <w:rPr>
      <w:color w:val="0000FF"/>
      <w:u w:val="single"/>
    </w:rPr>
  </w:style>
  <w:style w:type="paragraph" w:styleId="BodyTextIndent3">
    <w:name w:val="Body Text Indent 3"/>
    <w:basedOn w:val="Normal"/>
    <w:pPr>
      <w:ind w:left="-270"/>
      <w:jc w:val="both"/>
    </w:pPr>
    <w:rPr>
      <w:sz w:val="24"/>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rsid w:val="00BD7535"/>
    <w:pPr>
      <w:widowControl/>
      <w:spacing w:before="100" w:beforeAutospacing="1" w:after="100" w:afterAutospacing="1"/>
    </w:pPr>
    <w:rPr>
      <w:sz w:val="24"/>
      <w:szCs w:val="24"/>
    </w:rPr>
  </w:style>
  <w:style w:type="character" w:styleId="Strong">
    <w:name w:val="Strong"/>
    <w:qFormat/>
    <w:rsid w:val="00BD7535"/>
    <w:rPr>
      <w:b/>
      <w:bCs/>
    </w:rPr>
  </w:style>
  <w:style w:type="character" w:styleId="FollowedHyperlink">
    <w:name w:val="FollowedHyperlink"/>
    <w:rsid w:val="00692FC9"/>
    <w:rPr>
      <w:color w:val="800080"/>
      <w:u w:val="single"/>
    </w:rPr>
  </w:style>
  <w:style w:type="character" w:styleId="PageNumber">
    <w:name w:val="page number"/>
    <w:basedOn w:val="DefaultParagraphFont"/>
    <w:rsid w:val="006D2F18"/>
  </w:style>
  <w:style w:type="paragraph" w:styleId="BalloonText">
    <w:name w:val="Balloon Text"/>
    <w:basedOn w:val="Normal"/>
    <w:link w:val="BalloonTextChar"/>
    <w:rsid w:val="00EA498D"/>
    <w:rPr>
      <w:rFonts w:ascii="Tahoma" w:hAnsi="Tahoma" w:cs="Tahoma"/>
      <w:sz w:val="16"/>
      <w:szCs w:val="16"/>
    </w:rPr>
  </w:style>
  <w:style w:type="character" w:customStyle="1" w:styleId="BalloonTextChar">
    <w:name w:val="Balloon Text Char"/>
    <w:basedOn w:val="DefaultParagraphFont"/>
    <w:link w:val="BalloonText"/>
    <w:rsid w:val="00EA498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212"/>
    <w:pPr>
      <w:widowControl w:val="0"/>
    </w:p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ind w:left="360"/>
      <w:outlineLvl w:val="2"/>
    </w:pPr>
    <w:rPr>
      <w:sz w:val="24"/>
    </w:rPr>
  </w:style>
  <w:style w:type="paragraph" w:styleId="Heading4">
    <w:name w:val="heading 4"/>
    <w:basedOn w:val="Normal"/>
    <w:next w:val="Normal"/>
    <w:qFormat/>
    <w:pPr>
      <w:keepNext/>
      <w:tabs>
        <w:tab w:val="left" w:pos="2520"/>
      </w:tabs>
      <w:jc w:val="both"/>
      <w:outlineLvl w:val="3"/>
    </w:pPr>
    <w:rPr>
      <w:sz w:val="24"/>
    </w:rPr>
  </w:style>
  <w:style w:type="paragraph" w:styleId="Heading5">
    <w:name w:val="heading 5"/>
    <w:basedOn w:val="Normal"/>
    <w:next w:val="Normal"/>
    <w:qFormat/>
    <w:pPr>
      <w:keepNext/>
      <w:ind w:left="2520" w:hanging="2160"/>
      <w:outlineLvl w:val="4"/>
    </w:pPr>
    <w:rPr>
      <w:sz w:val="24"/>
    </w:rPr>
  </w:style>
  <w:style w:type="paragraph" w:styleId="Heading6">
    <w:name w:val="heading 6"/>
    <w:basedOn w:val="Normal"/>
    <w:next w:val="Normal"/>
    <w:qFormat/>
    <w:pPr>
      <w:keepNext/>
      <w:outlineLvl w:val="5"/>
    </w:pPr>
    <w:rPr>
      <w:snapToGrid w:val="0"/>
      <w:sz w:val="24"/>
    </w:rPr>
  </w:style>
  <w:style w:type="paragraph" w:styleId="Heading7">
    <w:name w:val="heading 7"/>
    <w:basedOn w:val="Normal"/>
    <w:next w:val="Normal"/>
    <w:qFormat/>
    <w:pPr>
      <w:keepNext/>
      <w:ind w:left="-270"/>
      <w:jc w:val="center"/>
      <w:outlineLvl w:val="6"/>
    </w:pPr>
    <w:rPr>
      <w:b/>
      <w:sz w:val="24"/>
    </w:rPr>
  </w:style>
  <w:style w:type="paragraph" w:styleId="Heading8">
    <w:name w:val="heading 8"/>
    <w:basedOn w:val="Normal"/>
    <w:next w:val="Normal"/>
    <w:qFormat/>
    <w:pPr>
      <w:keepNext/>
      <w:tabs>
        <w:tab w:val="left" w:pos="2520"/>
      </w:tabs>
      <w:ind w:left="1440" w:firstLine="720"/>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Indent">
    <w:name w:val="Body Text Indent"/>
    <w:basedOn w:val="Normal"/>
    <w:pPr>
      <w:ind w:left="2160" w:hanging="2160"/>
    </w:pPr>
    <w:rPr>
      <w:color w:val="000000"/>
      <w:sz w:val="24"/>
    </w:rPr>
  </w:style>
  <w:style w:type="paragraph" w:styleId="BodyText2">
    <w:name w:val="Body Text 2"/>
    <w:basedOn w:val="Normal"/>
    <w:rPr>
      <w:sz w:val="24"/>
    </w:rPr>
  </w:style>
  <w:style w:type="paragraph" w:styleId="BodyTextIndent2">
    <w:name w:val="Body Text Indent 2"/>
    <w:basedOn w:val="Normal"/>
    <w:pPr>
      <w:tabs>
        <w:tab w:val="left" w:pos="2520"/>
      </w:tabs>
      <w:ind w:left="2520" w:hanging="2520"/>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widowControl/>
      <w:tabs>
        <w:tab w:val="left" w:pos="2520"/>
      </w:tabs>
      <w:jc w:val="both"/>
    </w:pPr>
    <w:rPr>
      <w:snapToGrid w:val="0"/>
      <w:sz w:val="24"/>
    </w:rPr>
  </w:style>
  <w:style w:type="paragraph" w:customStyle="1" w:styleId="H2">
    <w:name w:val="H2"/>
    <w:basedOn w:val="Normal"/>
    <w:next w:val="Normal"/>
    <w:pPr>
      <w:keepNext/>
      <w:widowControl/>
      <w:spacing w:before="100" w:after="100"/>
      <w:outlineLvl w:val="2"/>
    </w:pPr>
    <w:rPr>
      <w:b/>
      <w:snapToGrid w:val="0"/>
      <w:sz w:val="36"/>
    </w:rPr>
  </w:style>
  <w:style w:type="character" w:styleId="Hyperlink">
    <w:name w:val="Hyperlink"/>
    <w:rPr>
      <w:color w:val="0000FF"/>
      <w:u w:val="single"/>
    </w:rPr>
  </w:style>
  <w:style w:type="paragraph" w:styleId="BodyTextIndent3">
    <w:name w:val="Body Text Indent 3"/>
    <w:basedOn w:val="Normal"/>
    <w:pPr>
      <w:ind w:left="-270"/>
      <w:jc w:val="both"/>
    </w:pPr>
    <w:rPr>
      <w:sz w:val="24"/>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rsid w:val="00BD7535"/>
    <w:pPr>
      <w:widowControl/>
      <w:spacing w:before="100" w:beforeAutospacing="1" w:after="100" w:afterAutospacing="1"/>
    </w:pPr>
    <w:rPr>
      <w:sz w:val="24"/>
      <w:szCs w:val="24"/>
    </w:rPr>
  </w:style>
  <w:style w:type="character" w:styleId="Strong">
    <w:name w:val="Strong"/>
    <w:qFormat/>
    <w:rsid w:val="00BD7535"/>
    <w:rPr>
      <w:b/>
      <w:bCs/>
    </w:rPr>
  </w:style>
  <w:style w:type="character" w:styleId="FollowedHyperlink">
    <w:name w:val="FollowedHyperlink"/>
    <w:rsid w:val="00692FC9"/>
    <w:rPr>
      <w:color w:val="800080"/>
      <w:u w:val="single"/>
    </w:rPr>
  </w:style>
  <w:style w:type="character" w:styleId="PageNumber">
    <w:name w:val="page number"/>
    <w:basedOn w:val="DefaultParagraphFont"/>
    <w:rsid w:val="006D2F18"/>
  </w:style>
  <w:style w:type="paragraph" w:styleId="BalloonText">
    <w:name w:val="Balloon Text"/>
    <w:basedOn w:val="Normal"/>
    <w:link w:val="BalloonTextChar"/>
    <w:rsid w:val="00EA498D"/>
    <w:rPr>
      <w:rFonts w:ascii="Tahoma" w:hAnsi="Tahoma" w:cs="Tahoma"/>
      <w:sz w:val="16"/>
      <w:szCs w:val="16"/>
    </w:rPr>
  </w:style>
  <w:style w:type="character" w:customStyle="1" w:styleId="BalloonTextChar">
    <w:name w:val="Balloon Text Char"/>
    <w:basedOn w:val="DefaultParagraphFont"/>
    <w:link w:val="BalloonText"/>
    <w:rsid w:val="00EA4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2414">
      <w:bodyDiv w:val="1"/>
      <w:marLeft w:val="0"/>
      <w:marRight w:val="0"/>
      <w:marTop w:val="0"/>
      <w:marBottom w:val="0"/>
      <w:divBdr>
        <w:top w:val="none" w:sz="0" w:space="0" w:color="auto"/>
        <w:left w:val="none" w:sz="0" w:space="0" w:color="auto"/>
        <w:bottom w:val="none" w:sz="0" w:space="0" w:color="auto"/>
        <w:right w:val="none" w:sz="0" w:space="0" w:color="auto"/>
      </w:divBdr>
    </w:div>
    <w:div w:id="240608117">
      <w:bodyDiv w:val="1"/>
      <w:marLeft w:val="0"/>
      <w:marRight w:val="0"/>
      <w:marTop w:val="0"/>
      <w:marBottom w:val="0"/>
      <w:divBdr>
        <w:top w:val="none" w:sz="0" w:space="0" w:color="auto"/>
        <w:left w:val="none" w:sz="0" w:space="0" w:color="auto"/>
        <w:bottom w:val="none" w:sz="0" w:space="0" w:color="auto"/>
        <w:right w:val="none" w:sz="0" w:space="0" w:color="auto"/>
      </w:divBdr>
      <w:divsChild>
        <w:div w:id="1414426932">
          <w:marLeft w:val="0"/>
          <w:marRight w:val="0"/>
          <w:marTop w:val="0"/>
          <w:marBottom w:val="0"/>
          <w:divBdr>
            <w:top w:val="none" w:sz="0" w:space="0" w:color="auto"/>
            <w:left w:val="none" w:sz="0" w:space="0" w:color="auto"/>
            <w:bottom w:val="none" w:sz="0" w:space="0" w:color="auto"/>
            <w:right w:val="none" w:sz="0" w:space="0" w:color="auto"/>
          </w:divBdr>
          <w:divsChild>
            <w:div w:id="1538350028">
              <w:marLeft w:val="0"/>
              <w:marRight w:val="0"/>
              <w:marTop w:val="0"/>
              <w:marBottom w:val="0"/>
              <w:divBdr>
                <w:top w:val="none" w:sz="0" w:space="0" w:color="auto"/>
                <w:left w:val="none" w:sz="0" w:space="0" w:color="auto"/>
                <w:bottom w:val="none" w:sz="0" w:space="0" w:color="auto"/>
                <w:right w:val="none" w:sz="0" w:space="0" w:color="auto"/>
              </w:divBdr>
              <w:divsChild>
                <w:div w:id="1377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6416">
      <w:bodyDiv w:val="1"/>
      <w:marLeft w:val="0"/>
      <w:marRight w:val="0"/>
      <w:marTop w:val="0"/>
      <w:marBottom w:val="0"/>
      <w:divBdr>
        <w:top w:val="none" w:sz="0" w:space="0" w:color="auto"/>
        <w:left w:val="none" w:sz="0" w:space="0" w:color="auto"/>
        <w:bottom w:val="none" w:sz="0" w:space="0" w:color="auto"/>
        <w:right w:val="none" w:sz="0" w:space="0" w:color="auto"/>
      </w:divBdr>
    </w:div>
    <w:div w:id="410926219">
      <w:bodyDiv w:val="1"/>
      <w:marLeft w:val="0"/>
      <w:marRight w:val="0"/>
      <w:marTop w:val="0"/>
      <w:marBottom w:val="0"/>
      <w:divBdr>
        <w:top w:val="none" w:sz="0" w:space="0" w:color="auto"/>
        <w:left w:val="none" w:sz="0" w:space="0" w:color="auto"/>
        <w:bottom w:val="none" w:sz="0" w:space="0" w:color="auto"/>
        <w:right w:val="none" w:sz="0" w:space="0" w:color="auto"/>
      </w:divBdr>
    </w:div>
    <w:div w:id="426735200">
      <w:bodyDiv w:val="1"/>
      <w:marLeft w:val="0"/>
      <w:marRight w:val="0"/>
      <w:marTop w:val="0"/>
      <w:marBottom w:val="0"/>
      <w:divBdr>
        <w:top w:val="none" w:sz="0" w:space="0" w:color="auto"/>
        <w:left w:val="none" w:sz="0" w:space="0" w:color="auto"/>
        <w:bottom w:val="none" w:sz="0" w:space="0" w:color="auto"/>
        <w:right w:val="none" w:sz="0" w:space="0" w:color="auto"/>
      </w:divBdr>
    </w:div>
    <w:div w:id="601690108">
      <w:bodyDiv w:val="1"/>
      <w:marLeft w:val="0"/>
      <w:marRight w:val="0"/>
      <w:marTop w:val="0"/>
      <w:marBottom w:val="0"/>
      <w:divBdr>
        <w:top w:val="none" w:sz="0" w:space="0" w:color="auto"/>
        <w:left w:val="none" w:sz="0" w:space="0" w:color="auto"/>
        <w:bottom w:val="none" w:sz="0" w:space="0" w:color="auto"/>
        <w:right w:val="none" w:sz="0" w:space="0" w:color="auto"/>
      </w:divBdr>
    </w:div>
    <w:div w:id="663432096">
      <w:bodyDiv w:val="1"/>
      <w:marLeft w:val="0"/>
      <w:marRight w:val="0"/>
      <w:marTop w:val="0"/>
      <w:marBottom w:val="0"/>
      <w:divBdr>
        <w:top w:val="none" w:sz="0" w:space="0" w:color="auto"/>
        <w:left w:val="none" w:sz="0" w:space="0" w:color="auto"/>
        <w:bottom w:val="none" w:sz="0" w:space="0" w:color="auto"/>
        <w:right w:val="none" w:sz="0" w:space="0" w:color="auto"/>
      </w:divBdr>
    </w:div>
    <w:div w:id="773210931">
      <w:bodyDiv w:val="1"/>
      <w:marLeft w:val="0"/>
      <w:marRight w:val="0"/>
      <w:marTop w:val="0"/>
      <w:marBottom w:val="0"/>
      <w:divBdr>
        <w:top w:val="none" w:sz="0" w:space="0" w:color="auto"/>
        <w:left w:val="none" w:sz="0" w:space="0" w:color="auto"/>
        <w:bottom w:val="none" w:sz="0" w:space="0" w:color="auto"/>
        <w:right w:val="none" w:sz="0" w:space="0" w:color="auto"/>
      </w:divBdr>
    </w:div>
    <w:div w:id="866024210">
      <w:bodyDiv w:val="1"/>
      <w:marLeft w:val="0"/>
      <w:marRight w:val="0"/>
      <w:marTop w:val="0"/>
      <w:marBottom w:val="0"/>
      <w:divBdr>
        <w:top w:val="none" w:sz="0" w:space="0" w:color="auto"/>
        <w:left w:val="none" w:sz="0" w:space="0" w:color="auto"/>
        <w:bottom w:val="none" w:sz="0" w:space="0" w:color="auto"/>
        <w:right w:val="none" w:sz="0" w:space="0" w:color="auto"/>
      </w:divBdr>
    </w:div>
    <w:div w:id="888880388">
      <w:bodyDiv w:val="1"/>
      <w:marLeft w:val="0"/>
      <w:marRight w:val="0"/>
      <w:marTop w:val="0"/>
      <w:marBottom w:val="0"/>
      <w:divBdr>
        <w:top w:val="none" w:sz="0" w:space="0" w:color="auto"/>
        <w:left w:val="none" w:sz="0" w:space="0" w:color="auto"/>
        <w:bottom w:val="none" w:sz="0" w:space="0" w:color="auto"/>
        <w:right w:val="none" w:sz="0" w:space="0" w:color="auto"/>
      </w:divBdr>
    </w:div>
    <w:div w:id="1019350130">
      <w:bodyDiv w:val="1"/>
      <w:marLeft w:val="0"/>
      <w:marRight w:val="0"/>
      <w:marTop w:val="0"/>
      <w:marBottom w:val="0"/>
      <w:divBdr>
        <w:top w:val="none" w:sz="0" w:space="0" w:color="auto"/>
        <w:left w:val="none" w:sz="0" w:space="0" w:color="auto"/>
        <w:bottom w:val="none" w:sz="0" w:space="0" w:color="auto"/>
        <w:right w:val="none" w:sz="0" w:space="0" w:color="auto"/>
      </w:divBdr>
      <w:divsChild>
        <w:div w:id="15472713">
          <w:marLeft w:val="0"/>
          <w:marRight w:val="0"/>
          <w:marTop w:val="0"/>
          <w:marBottom w:val="0"/>
          <w:divBdr>
            <w:top w:val="none" w:sz="0" w:space="0" w:color="auto"/>
            <w:left w:val="none" w:sz="0" w:space="0" w:color="auto"/>
            <w:bottom w:val="none" w:sz="0" w:space="0" w:color="auto"/>
            <w:right w:val="none" w:sz="0" w:space="0" w:color="auto"/>
          </w:divBdr>
          <w:divsChild>
            <w:div w:id="18552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2999">
      <w:bodyDiv w:val="1"/>
      <w:marLeft w:val="0"/>
      <w:marRight w:val="0"/>
      <w:marTop w:val="0"/>
      <w:marBottom w:val="0"/>
      <w:divBdr>
        <w:top w:val="none" w:sz="0" w:space="0" w:color="auto"/>
        <w:left w:val="none" w:sz="0" w:space="0" w:color="auto"/>
        <w:bottom w:val="none" w:sz="0" w:space="0" w:color="auto"/>
        <w:right w:val="none" w:sz="0" w:space="0" w:color="auto"/>
      </w:divBdr>
    </w:div>
    <w:div w:id="1116410146">
      <w:bodyDiv w:val="1"/>
      <w:marLeft w:val="0"/>
      <w:marRight w:val="0"/>
      <w:marTop w:val="0"/>
      <w:marBottom w:val="0"/>
      <w:divBdr>
        <w:top w:val="none" w:sz="0" w:space="0" w:color="auto"/>
        <w:left w:val="none" w:sz="0" w:space="0" w:color="auto"/>
        <w:bottom w:val="none" w:sz="0" w:space="0" w:color="auto"/>
        <w:right w:val="none" w:sz="0" w:space="0" w:color="auto"/>
      </w:divBdr>
    </w:div>
    <w:div w:id="1268318331">
      <w:bodyDiv w:val="1"/>
      <w:marLeft w:val="0"/>
      <w:marRight w:val="0"/>
      <w:marTop w:val="0"/>
      <w:marBottom w:val="0"/>
      <w:divBdr>
        <w:top w:val="none" w:sz="0" w:space="0" w:color="auto"/>
        <w:left w:val="none" w:sz="0" w:space="0" w:color="auto"/>
        <w:bottom w:val="none" w:sz="0" w:space="0" w:color="auto"/>
        <w:right w:val="none" w:sz="0" w:space="0" w:color="auto"/>
      </w:divBdr>
    </w:div>
    <w:div w:id="1310017727">
      <w:bodyDiv w:val="1"/>
      <w:marLeft w:val="0"/>
      <w:marRight w:val="0"/>
      <w:marTop w:val="0"/>
      <w:marBottom w:val="0"/>
      <w:divBdr>
        <w:top w:val="none" w:sz="0" w:space="0" w:color="auto"/>
        <w:left w:val="none" w:sz="0" w:space="0" w:color="auto"/>
        <w:bottom w:val="none" w:sz="0" w:space="0" w:color="auto"/>
        <w:right w:val="none" w:sz="0" w:space="0" w:color="auto"/>
      </w:divBdr>
    </w:div>
    <w:div w:id="1440181418">
      <w:bodyDiv w:val="1"/>
      <w:marLeft w:val="0"/>
      <w:marRight w:val="0"/>
      <w:marTop w:val="0"/>
      <w:marBottom w:val="0"/>
      <w:divBdr>
        <w:top w:val="none" w:sz="0" w:space="0" w:color="auto"/>
        <w:left w:val="none" w:sz="0" w:space="0" w:color="auto"/>
        <w:bottom w:val="none" w:sz="0" w:space="0" w:color="auto"/>
        <w:right w:val="none" w:sz="0" w:space="0" w:color="auto"/>
      </w:divBdr>
    </w:div>
    <w:div w:id="1474525768">
      <w:bodyDiv w:val="1"/>
      <w:marLeft w:val="0"/>
      <w:marRight w:val="0"/>
      <w:marTop w:val="0"/>
      <w:marBottom w:val="0"/>
      <w:divBdr>
        <w:top w:val="none" w:sz="0" w:space="0" w:color="auto"/>
        <w:left w:val="none" w:sz="0" w:space="0" w:color="auto"/>
        <w:bottom w:val="none" w:sz="0" w:space="0" w:color="auto"/>
        <w:right w:val="none" w:sz="0" w:space="0" w:color="auto"/>
      </w:divBdr>
    </w:div>
    <w:div w:id="1503428590">
      <w:bodyDiv w:val="1"/>
      <w:marLeft w:val="0"/>
      <w:marRight w:val="0"/>
      <w:marTop w:val="0"/>
      <w:marBottom w:val="0"/>
      <w:divBdr>
        <w:top w:val="none" w:sz="0" w:space="0" w:color="auto"/>
        <w:left w:val="none" w:sz="0" w:space="0" w:color="auto"/>
        <w:bottom w:val="none" w:sz="0" w:space="0" w:color="auto"/>
        <w:right w:val="none" w:sz="0" w:space="0" w:color="auto"/>
      </w:divBdr>
    </w:div>
    <w:div w:id="1638485571">
      <w:bodyDiv w:val="1"/>
      <w:marLeft w:val="0"/>
      <w:marRight w:val="0"/>
      <w:marTop w:val="0"/>
      <w:marBottom w:val="0"/>
      <w:divBdr>
        <w:top w:val="none" w:sz="0" w:space="0" w:color="auto"/>
        <w:left w:val="none" w:sz="0" w:space="0" w:color="auto"/>
        <w:bottom w:val="none" w:sz="0" w:space="0" w:color="auto"/>
        <w:right w:val="none" w:sz="0" w:space="0" w:color="auto"/>
      </w:divBdr>
    </w:div>
    <w:div w:id="1661813175">
      <w:bodyDiv w:val="1"/>
      <w:marLeft w:val="0"/>
      <w:marRight w:val="0"/>
      <w:marTop w:val="0"/>
      <w:marBottom w:val="0"/>
      <w:divBdr>
        <w:top w:val="none" w:sz="0" w:space="0" w:color="auto"/>
        <w:left w:val="none" w:sz="0" w:space="0" w:color="auto"/>
        <w:bottom w:val="none" w:sz="0" w:space="0" w:color="auto"/>
        <w:right w:val="none" w:sz="0" w:space="0" w:color="auto"/>
      </w:divBdr>
    </w:div>
    <w:div w:id="1670863891">
      <w:bodyDiv w:val="1"/>
      <w:marLeft w:val="0"/>
      <w:marRight w:val="0"/>
      <w:marTop w:val="0"/>
      <w:marBottom w:val="0"/>
      <w:divBdr>
        <w:top w:val="none" w:sz="0" w:space="0" w:color="auto"/>
        <w:left w:val="none" w:sz="0" w:space="0" w:color="auto"/>
        <w:bottom w:val="none" w:sz="0" w:space="0" w:color="auto"/>
        <w:right w:val="none" w:sz="0" w:space="0" w:color="auto"/>
      </w:divBdr>
    </w:div>
    <w:div w:id="1715961363">
      <w:bodyDiv w:val="1"/>
      <w:marLeft w:val="0"/>
      <w:marRight w:val="0"/>
      <w:marTop w:val="0"/>
      <w:marBottom w:val="0"/>
      <w:divBdr>
        <w:top w:val="none" w:sz="0" w:space="0" w:color="auto"/>
        <w:left w:val="none" w:sz="0" w:space="0" w:color="auto"/>
        <w:bottom w:val="none" w:sz="0" w:space="0" w:color="auto"/>
        <w:right w:val="none" w:sz="0" w:space="0" w:color="auto"/>
      </w:divBdr>
    </w:div>
    <w:div w:id="1845657426">
      <w:bodyDiv w:val="1"/>
      <w:marLeft w:val="0"/>
      <w:marRight w:val="0"/>
      <w:marTop w:val="0"/>
      <w:marBottom w:val="0"/>
      <w:divBdr>
        <w:top w:val="none" w:sz="0" w:space="0" w:color="auto"/>
        <w:left w:val="none" w:sz="0" w:space="0" w:color="auto"/>
        <w:bottom w:val="none" w:sz="0" w:space="0" w:color="auto"/>
        <w:right w:val="none" w:sz="0" w:space="0" w:color="auto"/>
      </w:divBdr>
    </w:div>
    <w:div w:id="1915241333">
      <w:bodyDiv w:val="1"/>
      <w:marLeft w:val="0"/>
      <w:marRight w:val="0"/>
      <w:marTop w:val="0"/>
      <w:marBottom w:val="0"/>
      <w:divBdr>
        <w:top w:val="none" w:sz="0" w:space="0" w:color="auto"/>
        <w:left w:val="none" w:sz="0" w:space="0" w:color="auto"/>
        <w:bottom w:val="none" w:sz="0" w:space="0" w:color="auto"/>
        <w:right w:val="none" w:sz="0" w:space="0" w:color="auto"/>
      </w:divBdr>
    </w:div>
    <w:div w:id="1925257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sa/aw/" TargetMode="External"/><Relationship Id="rId10" Type="http://schemas.openxmlformats.org/officeDocument/2006/relationships/hyperlink" Target="http://www.ieee.org/web/membership/grade_elevation/grade_elev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F35F-4CAC-814B-B080-13B68C51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1751</Words>
  <Characters>9985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REPORT OF THE AWARDS SUBCOMMITTEE</vt:lpstr>
    </vt:vector>
  </TitlesOfParts>
  <Company>Ohio Edison</Company>
  <LinksUpToDate>false</LinksUpToDate>
  <CharactersWithSpaces>11713</CharactersWithSpaces>
  <SharedDoc>false</SharedDoc>
  <HLinks>
    <vt:vector size="12" baseType="variant">
      <vt:variant>
        <vt:i4>7733352</vt:i4>
      </vt:variant>
      <vt:variant>
        <vt:i4>3</vt:i4>
      </vt:variant>
      <vt:variant>
        <vt:i4>0</vt:i4>
      </vt:variant>
      <vt:variant>
        <vt:i4>5</vt:i4>
      </vt:variant>
      <vt:variant>
        <vt:lpwstr>http://www.ieee.org/web/membership/grade_elevation/grade_elevation.html</vt:lpwstr>
      </vt:variant>
      <vt:variant>
        <vt:lpwstr/>
      </vt:variant>
      <vt:variant>
        <vt:i4>786459</vt:i4>
      </vt:variant>
      <vt:variant>
        <vt:i4>0</vt:i4>
      </vt:variant>
      <vt:variant>
        <vt:i4>0</vt:i4>
      </vt:variant>
      <vt:variant>
        <vt:i4>5</vt:i4>
      </vt:variant>
      <vt:variant>
        <vt:lpwstr>http://standards.ieee.org/sa/aw/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AWARDS SUBCOMMITTEE</dc:title>
  <dc:creator>P&amp;SSD User</dc:creator>
  <cp:lastModifiedBy>James Edward Smith</cp:lastModifiedBy>
  <cp:revision>16</cp:revision>
  <cp:lastPrinted>2013-03-16T00:20:00Z</cp:lastPrinted>
  <dcterms:created xsi:type="dcterms:W3CDTF">2013-02-19T03:27:00Z</dcterms:created>
  <dcterms:modified xsi:type="dcterms:W3CDTF">2013-03-16T00:24:00Z</dcterms:modified>
</cp:coreProperties>
</file>