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C20BE8" w:rsidRDefault="001A06E2" w:rsidP="00AE2774">
      <w:pPr>
        <w:pStyle w:val="Title"/>
        <w:tabs>
          <w:tab w:val="num" w:pos="720"/>
        </w:tabs>
        <w:ind w:left="720"/>
        <w:rPr>
          <w:rFonts w:ascii="Arial" w:hAnsi="Arial" w:cs="Arial"/>
          <w:sz w:val="24"/>
          <w:szCs w:val="24"/>
        </w:rPr>
      </w:pPr>
      <w:bookmarkStart w:id="0" w:name="_Ref379616420"/>
      <w:r w:rsidRPr="00C20BE8">
        <w:rPr>
          <w:rFonts w:ascii="Arial" w:hAnsi="Arial" w:cs="Arial"/>
          <w:sz w:val="24"/>
          <w:szCs w:val="24"/>
        </w:rPr>
        <w:t>Instrument Transformers</w:t>
      </w:r>
      <w:r w:rsidR="00B0380A" w:rsidRPr="00C20BE8">
        <w:rPr>
          <w:rFonts w:ascii="Arial" w:hAnsi="Arial" w:cs="Arial"/>
          <w:sz w:val="24"/>
          <w:szCs w:val="24"/>
        </w:rPr>
        <w:t xml:space="preserve"> Subcommittee</w:t>
      </w:r>
      <w:bookmarkEnd w:id="0"/>
    </w:p>
    <w:p w:rsidR="00F80D07" w:rsidRPr="00C20BE8" w:rsidRDefault="00F80D07" w:rsidP="00AE2774">
      <w:pPr>
        <w:pStyle w:val="BodyText"/>
        <w:rPr>
          <w:rFonts w:ascii="Arial" w:hAnsi="Arial" w:cs="Arial"/>
          <w:sz w:val="24"/>
          <w:szCs w:val="24"/>
        </w:rPr>
      </w:pPr>
      <w:r w:rsidRPr="00C20BE8">
        <w:rPr>
          <w:rFonts w:ascii="Arial" w:hAnsi="Arial" w:cs="Arial"/>
          <w:sz w:val="24"/>
          <w:szCs w:val="24"/>
        </w:rPr>
        <w:t>Chair</w:t>
      </w:r>
      <w:r w:rsidR="00856256" w:rsidRPr="00C20BE8">
        <w:rPr>
          <w:rFonts w:ascii="Arial" w:hAnsi="Arial" w:cs="Arial"/>
          <w:sz w:val="24"/>
          <w:szCs w:val="24"/>
        </w:rPr>
        <w:t xml:space="preserve">: </w:t>
      </w:r>
      <w:r w:rsidRPr="00C20BE8">
        <w:rPr>
          <w:rFonts w:ascii="Arial" w:hAnsi="Arial" w:cs="Arial"/>
          <w:sz w:val="24"/>
          <w:szCs w:val="24"/>
        </w:rPr>
        <w:t xml:space="preserve"> </w:t>
      </w:r>
      <w:r w:rsidR="00D509B4" w:rsidRPr="00C20BE8">
        <w:rPr>
          <w:rFonts w:ascii="Arial" w:hAnsi="Arial" w:cs="Arial"/>
          <w:sz w:val="24"/>
          <w:szCs w:val="24"/>
        </w:rPr>
        <w:t>Ross McTaggart</w:t>
      </w:r>
    </w:p>
    <w:p w:rsidR="00D509B4" w:rsidRPr="00C20BE8" w:rsidRDefault="00D509B4" w:rsidP="00AE2774">
      <w:pPr>
        <w:pStyle w:val="Heading1"/>
        <w:rPr>
          <w:rFonts w:ascii="Arial" w:hAnsi="Arial" w:cs="Arial"/>
          <w:sz w:val="24"/>
          <w:szCs w:val="24"/>
        </w:rPr>
      </w:pPr>
      <w:r w:rsidRPr="00C20BE8">
        <w:rPr>
          <w:rFonts w:ascii="Arial" w:hAnsi="Arial" w:cs="Arial"/>
          <w:sz w:val="24"/>
          <w:szCs w:val="24"/>
        </w:rPr>
        <w:t xml:space="preserve">Introductions </w:t>
      </w:r>
    </w:p>
    <w:p w:rsidR="00D509B4" w:rsidRPr="00C20BE8" w:rsidRDefault="00D509B4" w:rsidP="00D509B4">
      <w:pPr>
        <w:pStyle w:val="BodyText2"/>
        <w:rPr>
          <w:rFonts w:ascii="Arial" w:hAnsi="Arial"/>
          <w:sz w:val="24"/>
          <w:szCs w:val="24"/>
        </w:rPr>
      </w:pPr>
      <w:r w:rsidRPr="00C20BE8">
        <w:rPr>
          <w:rFonts w:ascii="Arial" w:hAnsi="Arial"/>
          <w:sz w:val="24"/>
          <w:szCs w:val="24"/>
        </w:rPr>
        <w:t>The attendees introduced themselves and reported affiliations.</w:t>
      </w:r>
    </w:p>
    <w:p w:rsidR="00D509B4" w:rsidRPr="00C20BE8" w:rsidRDefault="00D509B4" w:rsidP="00AE2774">
      <w:pPr>
        <w:pStyle w:val="Heading1"/>
        <w:rPr>
          <w:rFonts w:ascii="Arial" w:hAnsi="Arial" w:cs="Arial"/>
          <w:sz w:val="24"/>
          <w:szCs w:val="24"/>
        </w:rPr>
      </w:pPr>
      <w:r w:rsidRPr="00C20BE8">
        <w:rPr>
          <w:rFonts w:ascii="Arial" w:hAnsi="Arial" w:cs="Arial"/>
          <w:sz w:val="24"/>
          <w:szCs w:val="24"/>
        </w:rPr>
        <w:t>Quorum</w:t>
      </w:r>
    </w:p>
    <w:p w:rsidR="00D509B4" w:rsidRPr="00C20BE8" w:rsidRDefault="007F6F51" w:rsidP="00D509B4">
      <w:pPr>
        <w:pStyle w:val="BodyText2"/>
        <w:rPr>
          <w:rFonts w:ascii="Arial" w:hAnsi="Arial"/>
          <w:sz w:val="24"/>
          <w:szCs w:val="24"/>
        </w:rPr>
      </w:pPr>
      <w:r w:rsidRPr="00C20BE8">
        <w:rPr>
          <w:rFonts w:ascii="Arial" w:hAnsi="Arial"/>
          <w:sz w:val="24"/>
          <w:szCs w:val="24"/>
        </w:rPr>
        <w:t>20 of 34</w:t>
      </w:r>
      <w:r w:rsidR="00D509B4" w:rsidRPr="00C20BE8">
        <w:rPr>
          <w:rFonts w:ascii="Arial" w:hAnsi="Arial"/>
          <w:sz w:val="24"/>
          <w:szCs w:val="24"/>
        </w:rPr>
        <w:t xml:space="preserve"> members were present - quorum attained</w:t>
      </w:r>
    </w:p>
    <w:p w:rsidR="00D509B4" w:rsidRPr="00C20BE8" w:rsidRDefault="00D509B4" w:rsidP="00D509B4">
      <w:pPr>
        <w:pStyle w:val="BodyText2"/>
        <w:rPr>
          <w:rFonts w:ascii="Arial" w:hAnsi="Arial"/>
          <w:sz w:val="24"/>
          <w:szCs w:val="24"/>
        </w:rPr>
      </w:pPr>
      <w:r w:rsidRPr="00C20BE8">
        <w:rPr>
          <w:rFonts w:ascii="Arial" w:hAnsi="Arial"/>
          <w:sz w:val="24"/>
          <w:szCs w:val="24"/>
        </w:rPr>
        <w:t xml:space="preserve">Also </w:t>
      </w:r>
      <w:r w:rsidR="007F6F51" w:rsidRPr="00C20BE8">
        <w:rPr>
          <w:rFonts w:ascii="Arial" w:hAnsi="Arial"/>
          <w:sz w:val="24"/>
          <w:szCs w:val="24"/>
        </w:rPr>
        <w:t>2</w:t>
      </w:r>
      <w:r w:rsidR="0080488E" w:rsidRPr="00C20BE8">
        <w:rPr>
          <w:rFonts w:ascii="Arial" w:hAnsi="Arial"/>
          <w:sz w:val="24"/>
          <w:szCs w:val="24"/>
        </w:rPr>
        <w:t>6</w:t>
      </w:r>
      <w:r w:rsidRPr="00C20BE8">
        <w:rPr>
          <w:rFonts w:ascii="Arial" w:hAnsi="Arial"/>
          <w:sz w:val="24"/>
          <w:szCs w:val="24"/>
        </w:rPr>
        <w:t xml:space="preserve"> guests attended</w:t>
      </w:r>
    </w:p>
    <w:p w:rsidR="00D509B4" w:rsidRPr="00C20BE8" w:rsidRDefault="00D509B4" w:rsidP="00AE2774">
      <w:pPr>
        <w:pStyle w:val="Heading1"/>
        <w:rPr>
          <w:rFonts w:ascii="Arial" w:hAnsi="Arial" w:cs="Arial"/>
          <w:sz w:val="24"/>
          <w:szCs w:val="24"/>
        </w:rPr>
      </w:pPr>
      <w:r w:rsidRPr="00C20BE8">
        <w:rPr>
          <w:rFonts w:ascii="Arial" w:hAnsi="Arial" w:cs="Arial"/>
          <w:sz w:val="24"/>
          <w:szCs w:val="24"/>
        </w:rPr>
        <w:t xml:space="preserve">Approval of minutes – </w:t>
      </w:r>
      <w:r w:rsidR="007F6F51" w:rsidRPr="00C20BE8">
        <w:rPr>
          <w:rFonts w:ascii="Arial" w:hAnsi="Arial" w:cs="Arial"/>
          <w:sz w:val="24"/>
          <w:szCs w:val="24"/>
        </w:rPr>
        <w:t xml:space="preserve">Vancouver, </w:t>
      </w:r>
      <w:proofErr w:type="gramStart"/>
      <w:r w:rsidR="007F6F51" w:rsidRPr="00C20BE8">
        <w:rPr>
          <w:rFonts w:ascii="Arial" w:hAnsi="Arial" w:cs="Arial"/>
          <w:sz w:val="24"/>
          <w:szCs w:val="24"/>
        </w:rPr>
        <w:t>BC</w:t>
      </w:r>
      <w:r w:rsidRPr="00C20BE8">
        <w:rPr>
          <w:rFonts w:ascii="Arial" w:hAnsi="Arial" w:cs="Arial"/>
          <w:sz w:val="24"/>
          <w:szCs w:val="24"/>
        </w:rPr>
        <w:t xml:space="preserve">  meeting</w:t>
      </w:r>
      <w:proofErr w:type="gramEnd"/>
    </w:p>
    <w:p w:rsidR="00D509B4" w:rsidRPr="00C20BE8" w:rsidRDefault="00D509B4" w:rsidP="00D509B4">
      <w:pPr>
        <w:pStyle w:val="BodyText2"/>
        <w:rPr>
          <w:rFonts w:ascii="Arial" w:hAnsi="Arial"/>
          <w:sz w:val="24"/>
          <w:szCs w:val="24"/>
        </w:rPr>
      </w:pPr>
      <w:r w:rsidRPr="00C20BE8">
        <w:rPr>
          <w:rFonts w:ascii="Arial" w:hAnsi="Arial"/>
          <w:sz w:val="24"/>
          <w:szCs w:val="24"/>
        </w:rPr>
        <w:t xml:space="preserve">Motion by David Wallace &amp; seconded by </w:t>
      </w:r>
      <w:r w:rsidR="007F6F51" w:rsidRPr="00C20BE8">
        <w:rPr>
          <w:rFonts w:ascii="Arial" w:hAnsi="Arial"/>
          <w:sz w:val="24"/>
          <w:szCs w:val="24"/>
        </w:rPr>
        <w:t xml:space="preserve">Vladimir </w:t>
      </w:r>
      <w:proofErr w:type="spellStart"/>
      <w:r w:rsidR="007F6F51" w:rsidRPr="00C20BE8">
        <w:rPr>
          <w:rFonts w:ascii="Arial" w:hAnsi="Arial"/>
          <w:sz w:val="24"/>
          <w:szCs w:val="24"/>
        </w:rPr>
        <w:t>Khalin</w:t>
      </w:r>
      <w:proofErr w:type="spellEnd"/>
    </w:p>
    <w:p w:rsidR="00D509B4" w:rsidRPr="00C20BE8" w:rsidRDefault="00D509B4" w:rsidP="00AE2774">
      <w:pPr>
        <w:pStyle w:val="Heading1"/>
        <w:rPr>
          <w:rFonts w:ascii="Arial" w:hAnsi="Arial" w:cs="Arial"/>
          <w:sz w:val="24"/>
          <w:szCs w:val="24"/>
        </w:rPr>
      </w:pPr>
      <w:r w:rsidRPr="00C20BE8">
        <w:rPr>
          <w:rFonts w:ascii="Arial" w:hAnsi="Arial" w:cs="Arial"/>
          <w:sz w:val="24"/>
          <w:szCs w:val="24"/>
        </w:rPr>
        <w:t>Review of Agenda</w:t>
      </w:r>
    </w:p>
    <w:p w:rsidR="00D509B4" w:rsidRDefault="00D509B4" w:rsidP="00AE2774">
      <w:pPr>
        <w:pStyle w:val="Heading1"/>
        <w:rPr>
          <w:rFonts w:ascii="Arial" w:hAnsi="Arial" w:cs="Arial"/>
          <w:sz w:val="24"/>
          <w:szCs w:val="24"/>
        </w:rPr>
      </w:pPr>
      <w:r w:rsidRPr="00C20BE8">
        <w:rPr>
          <w:rFonts w:ascii="Arial" w:hAnsi="Arial" w:cs="Arial"/>
          <w:sz w:val="24"/>
          <w:szCs w:val="24"/>
        </w:rPr>
        <w:t xml:space="preserve">Status of C57.13 Standards </w:t>
      </w:r>
    </w:p>
    <w:p w:rsidR="00C20BE8" w:rsidRPr="00C20BE8" w:rsidRDefault="00C20BE8" w:rsidP="00C20BE8"/>
    <w:p w:rsidR="007F6F51" w:rsidRPr="00C20BE8" w:rsidRDefault="0080488E" w:rsidP="007F6F51">
      <w:pPr>
        <w:pStyle w:val="Indent1"/>
        <w:rPr>
          <w:rFonts w:ascii="Arial" w:hAnsi="Arial" w:cs="Arial"/>
          <w:sz w:val="24"/>
          <w:szCs w:val="24"/>
        </w:rPr>
      </w:pPr>
      <w:r w:rsidRPr="00C20BE8">
        <w:rPr>
          <w:rFonts w:ascii="Arial" w:hAnsi="Arial" w:cs="Arial"/>
          <w:sz w:val="24"/>
          <w:szCs w:val="24"/>
        </w:rPr>
        <w:t>Ross presented the status of the various standards h</w:t>
      </w:r>
      <w:r w:rsidR="007F6F51" w:rsidRPr="00C20BE8">
        <w:rPr>
          <w:rFonts w:ascii="Arial" w:hAnsi="Arial" w:cs="Arial"/>
          <w:sz w:val="24"/>
          <w:szCs w:val="24"/>
        </w:rPr>
        <w:t>andled by the ITSC</w:t>
      </w:r>
    </w:p>
    <w:p w:rsidR="007F6F51" w:rsidRPr="00C20BE8" w:rsidRDefault="007F6F51" w:rsidP="007F6F51">
      <w:pPr>
        <w:pStyle w:val="Indent1"/>
        <w:rPr>
          <w:rFonts w:ascii="Arial" w:hAnsi="Arial" w:cs="Arial"/>
          <w:sz w:val="24"/>
          <w:szCs w:val="24"/>
        </w:rPr>
      </w:pPr>
      <w:r w:rsidRPr="00C20BE8">
        <w:rPr>
          <w:rFonts w:ascii="Arial" w:hAnsi="Arial" w:cs="Arial"/>
          <w:sz w:val="24"/>
          <w:szCs w:val="24"/>
        </w:rPr>
        <w:t xml:space="preserve">A PAR has been written for the revision of </w:t>
      </w:r>
      <w:proofErr w:type="gramStart"/>
      <w:r w:rsidRPr="00C20BE8">
        <w:rPr>
          <w:rFonts w:ascii="Arial" w:hAnsi="Arial" w:cs="Arial"/>
          <w:sz w:val="24"/>
          <w:szCs w:val="24"/>
        </w:rPr>
        <w:t>C57.13.2,</w:t>
      </w:r>
      <w:proofErr w:type="gramEnd"/>
      <w:r w:rsidRPr="00C20BE8">
        <w:rPr>
          <w:rFonts w:ascii="Arial" w:hAnsi="Arial" w:cs="Arial"/>
          <w:sz w:val="24"/>
          <w:szCs w:val="24"/>
        </w:rPr>
        <w:t xml:space="preserve"> Thomas Sizemore is to chair this working group.  </w:t>
      </w:r>
    </w:p>
    <w:p w:rsidR="007F6F51" w:rsidRPr="00C20BE8" w:rsidRDefault="007F6F51" w:rsidP="007F6F51">
      <w:pPr>
        <w:pStyle w:val="Indent1"/>
        <w:rPr>
          <w:rFonts w:ascii="Arial" w:hAnsi="Arial" w:cs="Arial"/>
          <w:sz w:val="24"/>
          <w:szCs w:val="24"/>
        </w:rPr>
      </w:pPr>
      <w:r w:rsidRPr="00C20BE8">
        <w:rPr>
          <w:rFonts w:ascii="Arial" w:hAnsi="Arial" w:cs="Arial"/>
          <w:sz w:val="24"/>
          <w:szCs w:val="24"/>
        </w:rPr>
        <w:t xml:space="preserve">Ross McTaggart indicated that the work on C57.13.7 covering </w:t>
      </w:r>
      <w:proofErr w:type="spellStart"/>
      <w:r w:rsidRPr="00C20BE8">
        <w:rPr>
          <w:rFonts w:ascii="Arial" w:hAnsi="Arial" w:cs="Arial"/>
          <w:sz w:val="24"/>
          <w:szCs w:val="24"/>
        </w:rPr>
        <w:t>milli</w:t>
      </w:r>
      <w:proofErr w:type="spellEnd"/>
      <w:r w:rsidRPr="00C20BE8">
        <w:rPr>
          <w:rFonts w:ascii="Arial" w:hAnsi="Arial" w:cs="Arial"/>
          <w:sz w:val="24"/>
          <w:szCs w:val="24"/>
        </w:rPr>
        <w:t xml:space="preserve">-ampere CTs was in the balloting process and that a ballot resolution group is to be formed.  </w:t>
      </w:r>
    </w:p>
    <w:p w:rsidR="007F6F51" w:rsidRPr="00C20BE8" w:rsidRDefault="007F6F51" w:rsidP="007F6F51">
      <w:pPr>
        <w:pStyle w:val="Indent1"/>
        <w:rPr>
          <w:rFonts w:ascii="Arial" w:hAnsi="Arial" w:cs="Arial"/>
          <w:sz w:val="24"/>
          <w:szCs w:val="24"/>
        </w:rPr>
      </w:pPr>
      <w:r w:rsidRPr="00C20BE8">
        <w:rPr>
          <w:rFonts w:ascii="Arial" w:hAnsi="Arial" w:cs="Arial"/>
          <w:sz w:val="24"/>
          <w:szCs w:val="24"/>
        </w:rPr>
        <w:t xml:space="preserve">The SSVT standard C57.13.8 development effort led by David Wallace is continuing. </w:t>
      </w:r>
    </w:p>
    <w:p w:rsidR="00C20BE8" w:rsidRDefault="007F6F51" w:rsidP="007F6F51">
      <w:pPr>
        <w:pStyle w:val="Indent1"/>
        <w:rPr>
          <w:rFonts w:ascii="Arial" w:hAnsi="Arial" w:cs="Arial"/>
          <w:sz w:val="24"/>
          <w:szCs w:val="24"/>
        </w:rPr>
      </w:pPr>
      <w:r w:rsidRPr="00C20BE8">
        <w:rPr>
          <w:rFonts w:ascii="Arial" w:hAnsi="Arial" w:cs="Arial"/>
          <w:sz w:val="24"/>
          <w:szCs w:val="24"/>
        </w:rPr>
        <w:t>A working group is being led by Zoltan Roman to revise the PLC Caps and CCVT standard C57.13.9.</w:t>
      </w:r>
      <w:r w:rsidR="0080488E" w:rsidRPr="00C20BE8">
        <w:rPr>
          <w:rFonts w:ascii="Arial" w:hAnsi="Arial" w:cs="Arial"/>
          <w:sz w:val="24"/>
          <w:szCs w:val="24"/>
        </w:rPr>
        <w:t xml:space="preserve">  </w:t>
      </w:r>
    </w:p>
    <w:p w:rsidR="00D509B4" w:rsidRPr="00C20BE8" w:rsidRDefault="00C20BE8" w:rsidP="007F6F51">
      <w:pPr>
        <w:pStyle w:val="Indent1"/>
        <w:rPr>
          <w:rFonts w:ascii="Arial" w:hAnsi="Arial" w:cs="Arial"/>
          <w:b/>
          <w:sz w:val="24"/>
          <w:szCs w:val="24"/>
        </w:rPr>
      </w:pPr>
      <w:proofErr w:type="gramStart"/>
      <w:r w:rsidRPr="00C20BE8">
        <w:rPr>
          <w:rFonts w:ascii="Arial" w:hAnsi="Arial" w:cs="Arial"/>
          <w:b/>
          <w:sz w:val="24"/>
          <w:szCs w:val="24"/>
        </w:rPr>
        <w:t xml:space="preserve">F.6  </w:t>
      </w:r>
      <w:r w:rsidR="00D509B4" w:rsidRPr="00C20BE8">
        <w:rPr>
          <w:rFonts w:ascii="Arial" w:hAnsi="Arial" w:cs="Arial"/>
          <w:b/>
          <w:sz w:val="24"/>
          <w:szCs w:val="24"/>
        </w:rPr>
        <w:t>Working</w:t>
      </w:r>
      <w:proofErr w:type="gramEnd"/>
      <w:r w:rsidR="00D509B4" w:rsidRPr="00C20BE8">
        <w:rPr>
          <w:rFonts w:ascii="Arial" w:hAnsi="Arial" w:cs="Arial"/>
          <w:b/>
          <w:sz w:val="24"/>
          <w:szCs w:val="24"/>
        </w:rPr>
        <w:t xml:space="preserve"> Group Reports</w:t>
      </w:r>
    </w:p>
    <w:p w:rsidR="00D509B4" w:rsidRPr="00C20BE8" w:rsidRDefault="00322894" w:rsidP="00EB40AB">
      <w:pPr>
        <w:pStyle w:val="Heading2"/>
        <w:numPr>
          <w:ilvl w:val="0"/>
          <w:numId w:val="0"/>
        </w:numPr>
        <w:rPr>
          <w:rFonts w:ascii="Arial" w:hAnsi="Arial" w:cs="Arial"/>
          <w:sz w:val="24"/>
          <w:szCs w:val="24"/>
        </w:rPr>
      </w:pPr>
      <w:proofErr w:type="gramStart"/>
      <w:r w:rsidRPr="00C20BE8">
        <w:rPr>
          <w:rFonts w:ascii="Arial" w:hAnsi="Arial" w:cs="Arial"/>
          <w:sz w:val="24"/>
          <w:szCs w:val="24"/>
        </w:rPr>
        <w:t xml:space="preserve">F.6.1  </w:t>
      </w:r>
      <w:r w:rsidR="00D509B4" w:rsidRPr="00C20BE8">
        <w:rPr>
          <w:rFonts w:ascii="Arial" w:hAnsi="Arial" w:cs="Arial"/>
          <w:sz w:val="24"/>
          <w:szCs w:val="24"/>
        </w:rPr>
        <w:t>Working</w:t>
      </w:r>
      <w:proofErr w:type="gramEnd"/>
      <w:r w:rsidR="00D509B4" w:rsidRPr="00C20BE8">
        <w:rPr>
          <w:rFonts w:ascii="Arial" w:hAnsi="Arial" w:cs="Arial"/>
          <w:sz w:val="24"/>
          <w:szCs w:val="24"/>
        </w:rPr>
        <w:t xml:space="preserve"> Group on Current Transformers with mA range (WG C57.13.7) - Chair: Henry Alton, Vice-Chair: Adnan Rashid </w:t>
      </w:r>
    </w:p>
    <w:p w:rsidR="00D509B4" w:rsidRDefault="00897811" w:rsidP="00EB40AB">
      <w:pPr>
        <w:pStyle w:val="Indent2"/>
        <w:ind w:left="0"/>
        <w:rPr>
          <w:rFonts w:ascii="Arial" w:hAnsi="Arial" w:cs="Arial"/>
          <w:sz w:val="24"/>
          <w:szCs w:val="24"/>
        </w:rPr>
      </w:pPr>
      <w:r w:rsidRPr="00C20BE8">
        <w:rPr>
          <w:rFonts w:ascii="Arial" w:hAnsi="Arial" w:cs="Arial"/>
          <w:sz w:val="24"/>
          <w:szCs w:val="24"/>
        </w:rPr>
        <w:t xml:space="preserve">This WG did not meet in </w:t>
      </w:r>
      <w:r w:rsidR="007F6F51" w:rsidRPr="00C20BE8">
        <w:rPr>
          <w:rFonts w:ascii="Arial" w:hAnsi="Arial" w:cs="Arial"/>
          <w:sz w:val="24"/>
          <w:szCs w:val="24"/>
        </w:rPr>
        <w:t>New Orleans</w:t>
      </w:r>
      <w:r w:rsidR="00EB40AB">
        <w:rPr>
          <w:rFonts w:ascii="Arial" w:hAnsi="Arial" w:cs="Arial"/>
          <w:sz w:val="24"/>
          <w:szCs w:val="24"/>
        </w:rPr>
        <w:t>.</w:t>
      </w:r>
      <w:r w:rsidRPr="00C20BE8">
        <w:rPr>
          <w:rFonts w:ascii="Arial" w:hAnsi="Arial" w:cs="Arial"/>
          <w:sz w:val="24"/>
          <w:szCs w:val="24"/>
        </w:rPr>
        <w:t xml:space="preserve"> The Standard is </w:t>
      </w:r>
      <w:r w:rsidR="001236CE" w:rsidRPr="00C20BE8">
        <w:rPr>
          <w:rFonts w:ascii="Arial" w:hAnsi="Arial" w:cs="Arial"/>
          <w:sz w:val="24"/>
          <w:szCs w:val="24"/>
        </w:rPr>
        <w:t>in the</w:t>
      </w:r>
      <w:r w:rsidRPr="00C20BE8">
        <w:rPr>
          <w:rFonts w:ascii="Arial" w:hAnsi="Arial" w:cs="Arial"/>
          <w:sz w:val="24"/>
          <w:szCs w:val="24"/>
        </w:rPr>
        <w:t xml:space="preserve"> </w:t>
      </w:r>
      <w:r w:rsidR="004456DC" w:rsidRPr="00C20BE8">
        <w:rPr>
          <w:rFonts w:ascii="Arial" w:hAnsi="Arial" w:cs="Arial"/>
          <w:sz w:val="24"/>
          <w:szCs w:val="24"/>
        </w:rPr>
        <w:t>balloting</w:t>
      </w:r>
      <w:r w:rsidR="001236CE" w:rsidRPr="00C20BE8">
        <w:rPr>
          <w:rFonts w:ascii="Arial" w:hAnsi="Arial" w:cs="Arial"/>
          <w:sz w:val="24"/>
          <w:szCs w:val="24"/>
        </w:rPr>
        <w:t xml:space="preserve"> process</w:t>
      </w:r>
    </w:p>
    <w:p w:rsidR="00EB40AB" w:rsidRPr="00C20BE8" w:rsidRDefault="00EB40AB" w:rsidP="00EB40AB">
      <w:pPr>
        <w:pStyle w:val="Indent2"/>
        <w:ind w:left="0"/>
        <w:rPr>
          <w:rFonts w:ascii="Arial" w:hAnsi="Arial" w:cs="Arial"/>
          <w:sz w:val="24"/>
          <w:szCs w:val="24"/>
        </w:rPr>
      </w:pPr>
    </w:p>
    <w:p w:rsidR="00D509B4" w:rsidRPr="00C20BE8" w:rsidRDefault="00322894" w:rsidP="00EB40AB">
      <w:pPr>
        <w:pStyle w:val="Heading2"/>
        <w:numPr>
          <w:ilvl w:val="0"/>
          <w:numId w:val="0"/>
        </w:numPr>
        <w:rPr>
          <w:rFonts w:ascii="Arial" w:hAnsi="Arial" w:cs="Arial"/>
          <w:sz w:val="24"/>
          <w:szCs w:val="24"/>
        </w:rPr>
      </w:pPr>
      <w:proofErr w:type="gramStart"/>
      <w:r w:rsidRPr="00C20BE8">
        <w:rPr>
          <w:rFonts w:ascii="Arial" w:hAnsi="Arial" w:cs="Arial"/>
          <w:sz w:val="24"/>
          <w:szCs w:val="24"/>
        </w:rPr>
        <w:t xml:space="preserve">F.6.2  </w:t>
      </w:r>
      <w:r w:rsidR="00856256" w:rsidRPr="00C20BE8">
        <w:rPr>
          <w:rFonts w:ascii="Arial" w:hAnsi="Arial" w:cs="Arial"/>
          <w:sz w:val="24"/>
          <w:szCs w:val="24"/>
        </w:rPr>
        <w:t>WG</w:t>
      </w:r>
      <w:proofErr w:type="gramEnd"/>
      <w:r w:rsidRPr="00C20BE8">
        <w:rPr>
          <w:rFonts w:ascii="Arial" w:hAnsi="Arial" w:cs="Arial"/>
          <w:sz w:val="24"/>
          <w:szCs w:val="24"/>
        </w:rPr>
        <w:t xml:space="preserve"> on Sta</w:t>
      </w:r>
      <w:r w:rsidR="00D509B4" w:rsidRPr="00C20BE8">
        <w:rPr>
          <w:rFonts w:ascii="Arial" w:hAnsi="Arial" w:cs="Arial"/>
          <w:sz w:val="24"/>
          <w:szCs w:val="24"/>
        </w:rPr>
        <w:t>tion Service Voltage Transformers - D Wallace</w:t>
      </w:r>
    </w:p>
    <w:p w:rsidR="00C20BE8" w:rsidRPr="00C20BE8" w:rsidRDefault="00C20BE8" w:rsidP="00C20BE8">
      <w:pPr>
        <w:rPr>
          <w:rFonts w:ascii="Arial" w:hAnsi="Arial"/>
          <w:sz w:val="24"/>
          <w:szCs w:val="24"/>
        </w:rPr>
      </w:pPr>
      <w:r w:rsidRPr="00C20BE8">
        <w:rPr>
          <w:rFonts w:ascii="Arial" w:hAnsi="Arial"/>
          <w:sz w:val="24"/>
          <w:szCs w:val="24"/>
        </w:rPr>
        <w:t xml:space="preserve">The meeting of the C57.13.8 Working Group met at 8:00 AM as convened by Chair David Wallace.  Roster sheets were circulated for attendees to sign in.  </w:t>
      </w:r>
    </w:p>
    <w:p w:rsidR="00C20BE8" w:rsidRPr="00C20BE8" w:rsidRDefault="00C20BE8" w:rsidP="00C20BE8">
      <w:pPr>
        <w:rPr>
          <w:rFonts w:ascii="Arial" w:hAnsi="Arial"/>
          <w:sz w:val="24"/>
          <w:szCs w:val="24"/>
        </w:rPr>
      </w:pPr>
    </w:p>
    <w:p w:rsidR="00C20BE8" w:rsidRPr="00C20BE8" w:rsidRDefault="00C20BE8" w:rsidP="00C20BE8">
      <w:pPr>
        <w:rPr>
          <w:rFonts w:ascii="Arial" w:hAnsi="Arial"/>
          <w:sz w:val="24"/>
          <w:szCs w:val="24"/>
        </w:rPr>
      </w:pPr>
      <w:r w:rsidRPr="00C20BE8">
        <w:rPr>
          <w:rFonts w:ascii="Arial" w:hAnsi="Arial"/>
          <w:sz w:val="24"/>
          <w:szCs w:val="24"/>
        </w:rPr>
        <w:t>A total of 46 people were in attendance with 18 members and 28 guests. 18 out of 30 members were present, therefore quorum was met. One guest requested membership.</w:t>
      </w:r>
    </w:p>
    <w:p w:rsidR="00C20BE8" w:rsidRPr="00C20BE8" w:rsidRDefault="00C20BE8" w:rsidP="00C20BE8">
      <w:pPr>
        <w:rPr>
          <w:rFonts w:ascii="Arial" w:hAnsi="Arial"/>
          <w:sz w:val="24"/>
          <w:szCs w:val="24"/>
        </w:rPr>
      </w:pPr>
    </w:p>
    <w:p w:rsidR="00C20BE8" w:rsidRPr="00C20BE8" w:rsidRDefault="00C20BE8" w:rsidP="00C20BE8">
      <w:pPr>
        <w:rPr>
          <w:rFonts w:ascii="Arial" w:hAnsi="Arial"/>
          <w:sz w:val="24"/>
          <w:szCs w:val="24"/>
        </w:rPr>
      </w:pPr>
      <w:r w:rsidRPr="00C20BE8">
        <w:rPr>
          <w:rFonts w:ascii="Arial" w:hAnsi="Arial"/>
          <w:sz w:val="24"/>
          <w:szCs w:val="24"/>
        </w:rPr>
        <w:lastRenderedPageBreak/>
        <w:t>The agenda was presented and accepted with no discussion.   </w:t>
      </w:r>
    </w:p>
    <w:p w:rsidR="00C20BE8" w:rsidRPr="00C20BE8" w:rsidRDefault="00C20BE8" w:rsidP="00C20BE8">
      <w:pPr>
        <w:rPr>
          <w:rFonts w:ascii="Arial" w:hAnsi="Arial"/>
          <w:sz w:val="24"/>
          <w:szCs w:val="24"/>
        </w:rPr>
      </w:pPr>
    </w:p>
    <w:p w:rsidR="00C20BE8" w:rsidRPr="00C20BE8" w:rsidRDefault="00C20BE8" w:rsidP="00C20BE8">
      <w:pPr>
        <w:rPr>
          <w:rFonts w:ascii="Arial" w:hAnsi="Arial"/>
          <w:sz w:val="24"/>
          <w:szCs w:val="24"/>
        </w:rPr>
      </w:pPr>
      <w:r w:rsidRPr="00C20BE8">
        <w:rPr>
          <w:rFonts w:ascii="Arial" w:hAnsi="Arial"/>
          <w:sz w:val="24"/>
          <w:szCs w:val="24"/>
        </w:rPr>
        <w:t>The Patent Claims Statement was presented to the workgroup with no claims being identified.</w:t>
      </w:r>
    </w:p>
    <w:p w:rsidR="00C20BE8" w:rsidRPr="00C20BE8" w:rsidRDefault="00C20BE8" w:rsidP="00C20BE8">
      <w:pPr>
        <w:rPr>
          <w:rFonts w:ascii="Arial" w:hAnsi="Arial"/>
          <w:sz w:val="24"/>
          <w:szCs w:val="24"/>
        </w:rPr>
      </w:pPr>
      <w:r w:rsidRPr="00C20BE8">
        <w:rPr>
          <w:rFonts w:ascii="Arial" w:hAnsi="Arial"/>
          <w:sz w:val="24"/>
          <w:szCs w:val="24"/>
        </w:rPr>
        <w:t>   </w:t>
      </w:r>
    </w:p>
    <w:p w:rsidR="00C20BE8" w:rsidRPr="00C20BE8" w:rsidRDefault="00C20BE8" w:rsidP="00C20BE8">
      <w:pPr>
        <w:rPr>
          <w:rFonts w:ascii="Arial" w:hAnsi="Arial"/>
          <w:sz w:val="24"/>
          <w:szCs w:val="24"/>
        </w:rPr>
      </w:pPr>
      <w:r w:rsidRPr="00C20BE8">
        <w:rPr>
          <w:rFonts w:ascii="Arial" w:hAnsi="Arial"/>
          <w:sz w:val="24"/>
          <w:szCs w:val="24"/>
        </w:rPr>
        <w:t xml:space="preserve">The minutes from the Vancouver meeting were presented. Rudy </w:t>
      </w:r>
      <w:proofErr w:type="spellStart"/>
      <w:r w:rsidRPr="00C20BE8">
        <w:rPr>
          <w:rFonts w:ascii="Arial" w:hAnsi="Arial"/>
          <w:sz w:val="24"/>
          <w:szCs w:val="24"/>
        </w:rPr>
        <w:t>Ogajanov</w:t>
      </w:r>
      <w:proofErr w:type="spellEnd"/>
      <w:r w:rsidRPr="00C20BE8">
        <w:rPr>
          <w:rFonts w:ascii="Arial" w:hAnsi="Arial"/>
          <w:sz w:val="24"/>
          <w:szCs w:val="24"/>
        </w:rPr>
        <w:t xml:space="preserve"> ma</w:t>
      </w:r>
      <w:r w:rsidR="008C24CD">
        <w:rPr>
          <w:rFonts w:ascii="Arial" w:hAnsi="Arial"/>
          <w:sz w:val="24"/>
          <w:szCs w:val="24"/>
        </w:rPr>
        <w:t>de a motion to accept the minute</w:t>
      </w:r>
      <w:r w:rsidRPr="00C20BE8">
        <w:rPr>
          <w:rFonts w:ascii="Arial" w:hAnsi="Arial"/>
          <w:sz w:val="24"/>
          <w:szCs w:val="24"/>
        </w:rPr>
        <w:t xml:space="preserve">s with Vladimir </w:t>
      </w:r>
      <w:proofErr w:type="spellStart"/>
      <w:r w:rsidRPr="00C20BE8">
        <w:rPr>
          <w:rFonts w:ascii="Arial" w:hAnsi="Arial"/>
          <w:sz w:val="24"/>
          <w:szCs w:val="24"/>
        </w:rPr>
        <w:t>Khalin</w:t>
      </w:r>
      <w:proofErr w:type="spellEnd"/>
      <w:r w:rsidRPr="00C20BE8">
        <w:rPr>
          <w:rFonts w:ascii="Arial" w:hAnsi="Arial"/>
          <w:sz w:val="24"/>
          <w:szCs w:val="24"/>
        </w:rPr>
        <w:t xml:space="preserve"> seconding the motion. The motion was approved with no discussion. </w:t>
      </w:r>
    </w:p>
    <w:p w:rsidR="00C20BE8" w:rsidRPr="00C20BE8" w:rsidRDefault="00C20BE8" w:rsidP="00C20BE8">
      <w:pPr>
        <w:rPr>
          <w:rFonts w:ascii="Arial" w:hAnsi="Arial"/>
          <w:sz w:val="24"/>
          <w:szCs w:val="24"/>
        </w:rPr>
      </w:pPr>
    </w:p>
    <w:p w:rsidR="00C20BE8" w:rsidRPr="00C20BE8" w:rsidRDefault="00C20BE8" w:rsidP="00C20BE8">
      <w:pPr>
        <w:rPr>
          <w:rFonts w:ascii="Arial" w:hAnsi="Arial"/>
          <w:sz w:val="24"/>
          <w:szCs w:val="24"/>
        </w:rPr>
      </w:pPr>
      <w:r w:rsidRPr="00C20BE8">
        <w:rPr>
          <w:rFonts w:ascii="Arial" w:hAnsi="Arial"/>
          <w:sz w:val="24"/>
          <w:szCs w:val="24"/>
        </w:rPr>
        <w:t>In new business, Ross McTaggart gave a short presentation on the proposed incorporation of C57.13.8 into the CSA Standard. According to Ross, the CSA committee will wait until C57.13.8 is approved and then look at incorporating it.</w:t>
      </w:r>
    </w:p>
    <w:p w:rsidR="00C20BE8" w:rsidRPr="00C20BE8" w:rsidRDefault="00C20BE8" w:rsidP="00C20BE8">
      <w:pPr>
        <w:rPr>
          <w:rFonts w:ascii="Arial" w:hAnsi="Arial"/>
          <w:sz w:val="24"/>
          <w:szCs w:val="24"/>
        </w:rPr>
      </w:pPr>
    </w:p>
    <w:p w:rsidR="00C20BE8" w:rsidRPr="00C20BE8" w:rsidRDefault="00C20BE8" w:rsidP="00C20BE8">
      <w:pPr>
        <w:rPr>
          <w:rFonts w:ascii="Arial" w:hAnsi="Arial"/>
          <w:sz w:val="24"/>
          <w:szCs w:val="24"/>
        </w:rPr>
      </w:pPr>
      <w:r w:rsidRPr="00C20BE8">
        <w:rPr>
          <w:rFonts w:ascii="Arial" w:hAnsi="Arial"/>
          <w:sz w:val="24"/>
          <w:szCs w:val="24"/>
        </w:rPr>
        <w:t>In old business, the remaining comments from the request for comments on C57.13.8 D3 were discussed. This wrapped up the discussion on comments from draft 3 of C57.13.8</w:t>
      </w:r>
      <w:r w:rsidR="00E9217D">
        <w:rPr>
          <w:rFonts w:ascii="Arial" w:hAnsi="Arial"/>
          <w:sz w:val="24"/>
          <w:szCs w:val="24"/>
        </w:rPr>
        <w:t>.</w:t>
      </w:r>
      <w:r w:rsidRPr="00C20BE8">
        <w:rPr>
          <w:rFonts w:ascii="Arial" w:hAnsi="Arial"/>
          <w:sz w:val="24"/>
          <w:szCs w:val="24"/>
        </w:rPr>
        <w:t xml:space="preserve"> T</w:t>
      </w:r>
      <w:bookmarkStart w:id="1" w:name="_GoBack"/>
      <w:bookmarkEnd w:id="1"/>
      <w:r w:rsidRPr="00C20BE8">
        <w:rPr>
          <w:rFonts w:ascii="Arial" w:hAnsi="Arial"/>
          <w:sz w:val="24"/>
          <w:szCs w:val="24"/>
        </w:rPr>
        <w:t>he accepted comments will now be inserted into Draft 4 of C57.13.8 for comment and review at the next meeting in Louisville, Ky.</w:t>
      </w:r>
    </w:p>
    <w:p w:rsidR="00C20BE8" w:rsidRPr="00C20BE8" w:rsidRDefault="00C20BE8" w:rsidP="00C20BE8">
      <w:pPr>
        <w:rPr>
          <w:rFonts w:ascii="Arial" w:hAnsi="Arial"/>
          <w:sz w:val="24"/>
          <w:szCs w:val="24"/>
        </w:rPr>
      </w:pPr>
    </w:p>
    <w:p w:rsidR="00C20BE8" w:rsidRPr="00C20BE8" w:rsidRDefault="00C20BE8" w:rsidP="00C20BE8">
      <w:pPr>
        <w:rPr>
          <w:rFonts w:ascii="Arial" w:hAnsi="Arial"/>
          <w:sz w:val="24"/>
          <w:szCs w:val="24"/>
        </w:rPr>
      </w:pPr>
      <w:r w:rsidRPr="00C20BE8">
        <w:rPr>
          <w:rFonts w:ascii="Arial" w:hAnsi="Arial"/>
          <w:sz w:val="24"/>
          <w:szCs w:val="24"/>
        </w:rPr>
        <w:t>It was also decided to hold a discussion at the beginning of the next meeting on accuracy measurements on metering windings in SSVT’s.</w:t>
      </w:r>
    </w:p>
    <w:p w:rsidR="00C20BE8" w:rsidRPr="00C20BE8" w:rsidRDefault="00C20BE8" w:rsidP="00C20BE8">
      <w:pPr>
        <w:rPr>
          <w:rFonts w:ascii="Arial" w:hAnsi="Arial"/>
          <w:sz w:val="24"/>
          <w:szCs w:val="24"/>
        </w:rPr>
      </w:pPr>
    </w:p>
    <w:p w:rsidR="00C20BE8" w:rsidRPr="00C20BE8" w:rsidRDefault="00C20BE8" w:rsidP="00C20BE8">
      <w:pPr>
        <w:rPr>
          <w:rFonts w:ascii="Arial" w:hAnsi="Arial"/>
          <w:sz w:val="24"/>
          <w:szCs w:val="24"/>
        </w:rPr>
      </w:pPr>
      <w:r w:rsidRPr="00C20BE8">
        <w:rPr>
          <w:rFonts w:ascii="Arial" w:hAnsi="Arial"/>
          <w:sz w:val="24"/>
          <w:szCs w:val="24"/>
        </w:rPr>
        <w:t xml:space="preserve">A motion to adjourn the meeting was offered by Patrick Rock and seconded by Barrett </w:t>
      </w:r>
      <w:proofErr w:type="spellStart"/>
      <w:r w:rsidRPr="00C20BE8">
        <w:rPr>
          <w:rFonts w:ascii="Arial" w:hAnsi="Arial"/>
          <w:sz w:val="24"/>
          <w:szCs w:val="24"/>
        </w:rPr>
        <w:t>Wimberly</w:t>
      </w:r>
      <w:proofErr w:type="spellEnd"/>
      <w:r w:rsidRPr="00C20BE8">
        <w:rPr>
          <w:rFonts w:ascii="Arial" w:hAnsi="Arial"/>
          <w:sz w:val="24"/>
          <w:szCs w:val="24"/>
        </w:rPr>
        <w:t>.  The motion carried unanimously without discussion.</w:t>
      </w:r>
    </w:p>
    <w:p w:rsidR="00D509B4" w:rsidRPr="00C20BE8" w:rsidRDefault="00D509B4" w:rsidP="00AE2774">
      <w:pPr>
        <w:pStyle w:val="Indent2"/>
        <w:rPr>
          <w:rFonts w:ascii="Arial" w:hAnsi="Arial" w:cs="Arial"/>
          <w:sz w:val="24"/>
          <w:szCs w:val="24"/>
        </w:rPr>
      </w:pPr>
    </w:p>
    <w:p w:rsidR="00D509B4" w:rsidRPr="00C20BE8" w:rsidRDefault="00322894" w:rsidP="00EB40AB">
      <w:pPr>
        <w:pStyle w:val="Heading2"/>
        <w:numPr>
          <w:ilvl w:val="0"/>
          <w:numId w:val="0"/>
        </w:numPr>
        <w:rPr>
          <w:rFonts w:ascii="Arial" w:hAnsi="Arial" w:cs="Arial"/>
          <w:sz w:val="24"/>
          <w:szCs w:val="24"/>
        </w:rPr>
      </w:pPr>
      <w:proofErr w:type="gramStart"/>
      <w:r w:rsidRPr="00C20BE8">
        <w:rPr>
          <w:rFonts w:ascii="Arial" w:hAnsi="Arial" w:cs="Arial"/>
          <w:sz w:val="24"/>
          <w:szCs w:val="24"/>
        </w:rPr>
        <w:t xml:space="preserve">F.6.3  </w:t>
      </w:r>
      <w:r w:rsidR="00D509B4" w:rsidRPr="00C20BE8">
        <w:rPr>
          <w:rFonts w:ascii="Arial" w:hAnsi="Arial" w:cs="Arial"/>
          <w:sz w:val="24"/>
          <w:szCs w:val="24"/>
        </w:rPr>
        <w:t>WG</w:t>
      </w:r>
      <w:proofErr w:type="gramEnd"/>
      <w:r w:rsidR="00D509B4" w:rsidRPr="00C20BE8">
        <w:rPr>
          <w:rFonts w:ascii="Arial" w:hAnsi="Arial" w:cs="Arial"/>
          <w:sz w:val="24"/>
          <w:szCs w:val="24"/>
        </w:rPr>
        <w:t xml:space="preserve"> PD in Bushings &amp; PTs/CTs PC57.160 - Thang </w:t>
      </w:r>
      <w:proofErr w:type="spellStart"/>
      <w:r w:rsidR="00D509B4" w:rsidRPr="00C20BE8">
        <w:rPr>
          <w:rFonts w:ascii="Arial" w:hAnsi="Arial" w:cs="Arial"/>
          <w:sz w:val="24"/>
          <w:szCs w:val="24"/>
        </w:rPr>
        <w:t>Hochanh</w:t>
      </w:r>
      <w:proofErr w:type="spellEnd"/>
    </w:p>
    <w:p w:rsidR="00C20BE8" w:rsidRPr="00C20BE8" w:rsidRDefault="00C20BE8" w:rsidP="00C20BE8">
      <w:pPr>
        <w:tabs>
          <w:tab w:val="center" w:pos="4680"/>
          <w:tab w:val="left" w:pos="6828"/>
        </w:tabs>
        <w:rPr>
          <w:rFonts w:ascii="Arial" w:hAnsi="Arial"/>
          <w:b/>
          <w:sz w:val="24"/>
          <w:szCs w:val="24"/>
        </w:rPr>
      </w:pPr>
      <w:r w:rsidRPr="00C20BE8">
        <w:rPr>
          <w:rFonts w:ascii="Arial" w:hAnsi="Arial"/>
          <w:b/>
          <w:sz w:val="24"/>
          <w:szCs w:val="24"/>
        </w:rPr>
        <w:t xml:space="preserve">Attendees:  </w:t>
      </w:r>
      <w:r w:rsidRPr="00C20BE8">
        <w:rPr>
          <w:rFonts w:ascii="Arial" w:hAnsi="Arial"/>
          <w:sz w:val="24"/>
          <w:szCs w:val="24"/>
        </w:rPr>
        <w:t>71</w:t>
      </w:r>
    </w:p>
    <w:p w:rsidR="00C20BE8" w:rsidRPr="00C20BE8" w:rsidRDefault="00C20BE8" w:rsidP="00C20BE8">
      <w:pPr>
        <w:tabs>
          <w:tab w:val="center" w:pos="4680"/>
          <w:tab w:val="left" w:pos="6828"/>
        </w:tabs>
        <w:rPr>
          <w:rFonts w:ascii="Arial" w:hAnsi="Arial"/>
          <w:sz w:val="24"/>
          <w:szCs w:val="24"/>
        </w:rPr>
      </w:pPr>
      <w:r w:rsidRPr="00C20BE8">
        <w:rPr>
          <w:rFonts w:ascii="Arial" w:hAnsi="Arial"/>
          <w:b/>
          <w:sz w:val="24"/>
          <w:szCs w:val="24"/>
        </w:rPr>
        <w:t xml:space="preserve">Members attending:  </w:t>
      </w:r>
      <w:r w:rsidRPr="00C20BE8">
        <w:rPr>
          <w:rFonts w:ascii="Arial" w:hAnsi="Arial"/>
          <w:sz w:val="24"/>
          <w:szCs w:val="24"/>
        </w:rPr>
        <w:t xml:space="preserve"> 19/42 - Quorum requirements were not met.</w:t>
      </w:r>
    </w:p>
    <w:p w:rsidR="00C20BE8" w:rsidRPr="00C20BE8" w:rsidRDefault="00C20BE8" w:rsidP="00C20BE8">
      <w:pPr>
        <w:tabs>
          <w:tab w:val="center" w:pos="4680"/>
          <w:tab w:val="left" w:pos="6828"/>
        </w:tabs>
        <w:rPr>
          <w:rFonts w:ascii="Arial" w:hAnsi="Arial"/>
          <w:b/>
          <w:sz w:val="24"/>
          <w:szCs w:val="24"/>
        </w:rPr>
      </w:pPr>
      <w:r w:rsidRPr="00C20BE8">
        <w:rPr>
          <w:rFonts w:ascii="Arial" w:hAnsi="Arial"/>
          <w:b/>
          <w:sz w:val="24"/>
          <w:szCs w:val="24"/>
        </w:rPr>
        <w:t>Rosters:</w:t>
      </w:r>
      <w:r w:rsidRPr="00C20BE8">
        <w:rPr>
          <w:rFonts w:ascii="Arial" w:hAnsi="Arial"/>
          <w:sz w:val="24"/>
          <w:szCs w:val="24"/>
        </w:rPr>
        <w:t xml:space="preserve">  Circulated for members and guests.</w:t>
      </w:r>
    </w:p>
    <w:p w:rsidR="00C20BE8" w:rsidRPr="00C20BE8" w:rsidRDefault="00C20BE8" w:rsidP="00C20BE8">
      <w:pPr>
        <w:tabs>
          <w:tab w:val="center" w:pos="4680"/>
          <w:tab w:val="left" w:pos="6828"/>
        </w:tabs>
        <w:rPr>
          <w:rFonts w:ascii="Arial" w:hAnsi="Arial"/>
          <w:sz w:val="24"/>
          <w:szCs w:val="24"/>
        </w:rPr>
      </w:pPr>
      <w:r w:rsidRPr="00C20BE8">
        <w:rPr>
          <w:rFonts w:ascii="Arial" w:hAnsi="Arial"/>
          <w:b/>
          <w:sz w:val="24"/>
          <w:szCs w:val="24"/>
        </w:rPr>
        <w:t xml:space="preserve">Agenda:  </w:t>
      </w:r>
      <w:r w:rsidRPr="00C20BE8">
        <w:rPr>
          <w:rFonts w:ascii="Arial" w:hAnsi="Arial"/>
          <w:sz w:val="24"/>
          <w:szCs w:val="24"/>
        </w:rPr>
        <w:t>An agenda was presented for the meeting.</w:t>
      </w:r>
    </w:p>
    <w:p w:rsidR="00C20BE8" w:rsidRPr="00C20BE8" w:rsidRDefault="00C20BE8" w:rsidP="00C20BE8">
      <w:pPr>
        <w:tabs>
          <w:tab w:val="center" w:pos="4680"/>
          <w:tab w:val="left" w:pos="6828"/>
        </w:tabs>
        <w:rPr>
          <w:rFonts w:ascii="Arial" w:hAnsi="Arial"/>
          <w:b/>
          <w:sz w:val="24"/>
          <w:szCs w:val="24"/>
        </w:rPr>
      </w:pPr>
      <w:r w:rsidRPr="00C20BE8">
        <w:rPr>
          <w:rFonts w:ascii="Arial" w:hAnsi="Arial"/>
          <w:b/>
          <w:sz w:val="24"/>
          <w:szCs w:val="24"/>
        </w:rPr>
        <w:t>Essential Patent Claims:</w:t>
      </w:r>
      <w:r w:rsidRPr="00C20BE8">
        <w:rPr>
          <w:rFonts w:ascii="Arial" w:hAnsi="Arial"/>
          <w:sz w:val="24"/>
          <w:szCs w:val="24"/>
        </w:rPr>
        <w:t xml:space="preserve">  Text was displayed and the Chair inquired as to if anyone knew of essential patent claims.  None were brought up during the meeting.</w:t>
      </w:r>
    </w:p>
    <w:p w:rsidR="00C20BE8" w:rsidRPr="00C20BE8" w:rsidRDefault="00C20BE8" w:rsidP="00C20BE8">
      <w:pPr>
        <w:tabs>
          <w:tab w:val="center" w:pos="4680"/>
          <w:tab w:val="left" w:pos="6828"/>
        </w:tabs>
        <w:rPr>
          <w:rFonts w:ascii="Arial" w:hAnsi="Arial"/>
          <w:sz w:val="24"/>
          <w:szCs w:val="24"/>
        </w:rPr>
      </w:pPr>
      <w:r w:rsidRPr="00C20BE8">
        <w:rPr>
          <w:rFonts w:ascii="Arial" w:hAnsi="Arial"/>
          <w:b/>
          <w:sz w:val="24"/>
          <w:szCs w:val="24"/>
        </w:rPr>
        <w:t xml:space="preserve">Minutes:  </w:t>
      </w:r>
      <w:r w:rsidRPr="00C20BE8">
        <w:rPr>
          <w:rFonts w:ascii="Arial" w:hAnsi="Arial"/>
          <w:sz w:val="24"/>
          <w:szCs w:val="24"/>
        </w:rPr>
        <w:t>Minutes could not be approved due to the quorum requirements not being met.</w:t>
      </w:r>
    </w:p>
    <w:p w:rsidR="00C20BE8" w:rsidRPr="00C20BE8" w:rsidRDefault="00C20BE8" w:rsidP="00C20BE8">
      <w:pPr>
        <w:tabs>
          <w:tab w:val="center" w:pos="4680"/>
          <w:tab w:val="left" w:pos="6828"/>
        </w:tabs>
        <w:rPr>
          <w:rFonts w:ascii="Arial" w:hAnsi="Arial"/>
          <w:b/>
          <w:sz w:val="24"/>
          <w:szCs w:val="24"/>
        </w:rPr>
      </w:pPr>
      <w:r w:rsidRPr="00C20BE8">
        <w:rPr>
          <w:rFonts w:ascii="Arial" w:hAnsi="Arial"/>
          <w:b/>
          <w:sz w:val="24"/>
          <w:szCs w:val="24"/>
        </w:rPr>
        <w:t>Items discussed based upon comments received:</w:t>
      </w:r>
    </w:p>
    <w:p w:rsidR="00C20BE8" w:rsidRPr="00C20BE8" w:rsidRDefault="00C20BE8" w:rsidP="00C20BE8">
      <w:pPr>
        <w:tabs>
          <w:tab w:val="center" w:pos="4680"/>
          <w:tab w:val="left" w:pos="6828"/>
        </w:tabs>
        <w:rPr>
          <w:rFonts w:ascii="Arial" w:hAnsi="Arial"/>
          <w:sz w:val="24"/>
          <w:szCs w:val="24"/>
        </w:rPr>
      </w:pPr>
      <w:r w:rsidRPr="00C20BE8">
        <w:rPr>
          <w:rFonts w:ascii="Arial" w:hAnsi="Arial"/>
          <w:sz w:val="24"/>
          <w:szCs w:val="24"/>
        </w:rPr>
        <w:t>A total of 23 comments were received for discussion many were editorial or minor in nature.  Details of the discussion points are below.</w:t>
      </w:r>
    </w:p>
    <w:p w:rsidR="00C20BE8" w:rsidRPr="00C20BE8" w:rsidRDefault="00C20BE8" w:rsidP="00C20BE8">
      <w:pPr>
        <w:tabs>
          <w:tab w:val="center" w:pos="4680"/>
          <w:tab w:val="left" w:pos="6828"/>
        </w:tabs>
        <w:rPr>
          <w:rFonts w:ascii="Arial" w:hAnsi="Arial"/>
          <w:b/>
          <w:sz w:val="24"/>
          <w:szCs w:val="24"/>
        </w:rPr>
      </w:pPr>
      <w:r w:rsidRPr="00C20BE8">
        <w:rPr>
          <w:rFonts w:ascii="Arial" w:hAnsi="Arial"/>
          <w:b/>
          <w:sz w:val="24"/>
          <w:szCs w:val="24"/>
        </w:rPr>
        <w:t>Comments discussed and which will be incorporated into the next draft:</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An abstract was not included in the previous draft.  Suggested text was provided.</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Keywords were not included in the previous draft.  Suggested text was provided.</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A suggestion was made to change the order of the references.</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Change ‘pico-Coulombs’ to ‘</w:t>
      </w:r>
      <w:proofErr w:type="spellStart"/>
      <w:r w:rsidRPr="00C20BE8">
        <w:rPr>
          <w:rFonts w:ascii="Arial" w:hAnsi="Arial" w:cs="Arial"/>
          <w:sz w:val="24"/>
          <w:szCs w:val="24"/>
        </w:rPr>
        <w:t>picocoulombs</w:t>
      </w:r>
      <w:proofErr w:type="spellEnd"/>
      <w:r w:rsidRPr="00C20BE8">
        <w:rPr>
          <w:rFonts w:ascii="Arial" w:hAnsi="Arial" w:cs="Arial"/>
          <w:sz w:val="24"/>
          <w:szCs w:val="24"/>
        </w:rPr>
        <w:t>’ in several locations.</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Section 3.1 correct referenced clause number.</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Section 4.2.1 make the last indented statement a separate paragraph.</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proofErr w:type="gramStart"/>
      <w:r w:rsidRPr="00C20BE8">
        <w:rPr>
          <w:rFonts w:ascii="Arial" w:hAnsi="Arial" w:cs="Arial"/>
          <w:sz w:val="24"/>
          <w:szCs w:val="24"/>
        </w:rPr>
        <w:t>Section 4.2.2 add</w:t>
      </w:r>
      <w:proofErr w:type="gramEnd"/>
      <w:r w:rsidRPr="00C20BE8">
        <w:rPr>
          <w:rFonts w:ascii="Arial" w:hAnsi="Arial" w:cs="Arial"/>
          <w:sz w:val="24"/>
          <w:szCs w:val="24"/>
        </w:rPr>
        <w:t xml:space="preserve"> the word ‘capacitance’ for clarity.</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Sections 4.2.2 and 7.1 Discussed wording regarding allowing the measured PD noise to be as high as the limit if no higher values are measured.</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lastRenderedPageBreak/>
        <w:t xml:space="preserve">Section 4.2.4.1 Discussed changing to 500 kHz from 1 </w:t>
      </w:r>
      <w:proofErr w:type="spellStart"/>
      <w:r w:rsidRPr="00C20BE8">
        <w:rPr>
          <w:rFonts w:ascii="Arial" w:hAnsi="Arial" w:cs="Arial"/>
          <w:sz w:val="24"/>
          <w:szCs w:val="24"/>
        </w:rPr>
        <w:t>MHz.</w:t>
      </w:r>
      <w:proofErr w:type="spellEnd"/>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 xml:space="preserve">Sections 4.2.4.2 and Appendix </w:t>
      </w:r>
      <w:proofErr w:type="gramStart"/>
      <w:r w:rsidRPr="00C20BE8">
        <w:rPr>
          <w:rFonts w:ascii="Arial" w:hAnsi="Arial" w:cs="Arial"/>
          <w:sz w:val="24"/>
          <w:szCs w:val="24"/>
        </w:rPr>
        <w:t>A</w:t>
      </w:r>
      <w:proofErr w:type="gramEnd"/>
      <w:r w:rsidRPr="00C20BE8">
        <w:rPr>
          <w:rFonts w:ascii="Arial" w:hAnsi="Arial" w:cs="Arial"/>
          <w:sz w:val="24"/>
          <w:szCs w:val="24"/>
        </w:rPr>
        <w:t xml:space="preserve"> removed company logo from provided figures.</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 xml:space="preserve">Section 4.2.4.3 Added </w:t>
      </w:r>
      <w:proofErr w:type="spellStart"/>
      <w:r w:rsidRPr="00C20BE8">
        <w:rPr>
          <w:rFonts w:ascii="Arial" w:hAnsi="Arial" w:cs="Arial"/>
          <w:sz w:val="24"/>
          <w:szCs w:val="24"/>
        </w:rPr>
        <w:t>qIEC</w:t>
      </w:r>
      <w:proofErr w:type="spellEnd"/>
      <w:r w:rsidRPr="00C20BE8">
        <w:rPr>
          <w:rFonts w:ascii="Arial" w:hAnsi="Arial" w:cs="Arial"/>
          <w:sz w:val="24"/>
          <w:szCs w:val="24"/>
        </w:rPr>
        <w:t xml:space="preserve">, </w:t>
      </w:r>
      <w:proofErr w:type="spellStart"/>
      <w:r w:rsidRPr="00C20BE8">
        <w:rPr>
          <w:rFonts w:ascii="Arial" w:hAnsi="Arial" w:cs="Arial"/>
          <w:sz w:val="24"/>
          <w:szCs w:val="24"/>
        </w:rPr>
        <w:t>Rmax</w:t>
      </w:r>
      <w:proofErr w:type="spellEnd"/>
      <w:r w:rsidRPr="00C20BE8">
        <w:rPr>
          <w:rFonts w:ascii="Arial" w:hAnsi="Arial" w:cs="Arial"/>
          <w:sz w:val="24"/>
          <w:szCs w:val="24"/>
        </w:rPr>
        <w:t xml:space="preserve">, </w:t>
      </w:r>
      <w:proofErr w:type="spellStart"/>
      <w:r w:rsidRPr="00C20BE8">
        <w:rPr>
          <w:rFonts w:ascii="Arial" w:hAnsi="Arial" w:cs="Arial"/>
          <w:sz w:val="24"/>
          <w:szCs w:val="24"/>
        </w:rPr>
        <w:t>Rmin</w:t>
      </w:r>
      <w:proofErr w:type="spellEnd"/>
      <w:r w:rsidRPr="00C20BE8">
        <w:rPr>
          <w:rFonts w:ascii="Arial" w:hAnsi="Arial" w:cs="Arial"/>
          <w:sz w:val="24"/>
          <w:szCs w:val="24"/>
        </w:rPr>
        <w:t xml:space="preserve"> and Pulse Train definitions from IEC.</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Section 4.2.4.4 Removed typographical error from the section heading.</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Section 4.2.4.4 Discussed adding stronger language for recommend recording and evaluation of several pieces of data.  Chose to leave the current language both because it would be excessively hard to do in higher production environments and also to prevent potentially controversial language from a legal standpoint.</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 xml:space="preserve">Section 6.2 </w:t>
      </w:r>
      <w:proofErr w:type="gramStart"/>
      <w:r w:rsidRPr="00C20BE8">
        <w:rPr>
          <w:rFonts w:ascii="Arial" w:hAnsi="Arial" w:cs="Arial"/>
          <w:sz w:val="24"/>
          <w:szCs w:val="24"/>
        </w:rPr>
        <w:t>Discussed</w:t>
      </w:r>
      <w:proofErr w:type="gramEnd"/>
      <w:r w:rsidRPr="00C20BE8">
        <w:rPr>
          <w:rFonts w:ascii="Arial" w:hAnsi="Arial" w:cs="Arial"/>
          <w:sz w:val="24"/>
          <w:szCs w:val="24"/>
        </w:rPr>
        <w:t xml:space="preserve"> the wording relating to the use of shielding as part of test preparation.</w:t>
      </w:r>
    </w:p>
    <w:p w:rsidR="00C20BE8" w:rsidRPr="00C20BE8" w:rsidRDefault="00C20BE8" w:rsidP="00C20BE8">
      <w:pPr>
        <w:pStyle w:val="ListParagraph"/>
        <w:numPr>
          <w:ilvl w:val="0"/>
          <w:numId w:val="33"/>
        </w:numPr>
        <w:tabs>
          <w:tab w:val="center" w:pos="4680"/>
          <w:tab w:val="left" w:pos="6828"/>
        </w:tabs>
        <w:spacing w:after="0" w:line="240" w:lineRule="auto"/>
        <w:contextualSpacing w:val="0"/>
        <w:rPr>
          <w:rFonts w:ascii="Arial" w:hAnsi="Arial" w:cs="Arial"/>
          <w:sz w:val="24"/>
          <w:szCs w:val="24"/>
        </w:rPr>
      </w:pPr>
      <w:r w:rsidRPr="00C20BE8">
        <w:rPr>
          <w:rFonts w:ascii="Arial" w:hAnsi="Arial" w:cs="Arial"/>
          <w:sz w:val="24"/>
          <w:szCs w:val="24"/>
        </w:rPr>
        <w:t>Annex C updated references which called out ‘B’ instead of ‘C’ figures and text.</w:t>
      </w:r>
    </w:p>
    <w:p w:rsidR="00C20BE8" w:rsidRPr="00C20BE8" w:rsidRDefault="00C20BE8" w:rsidP="00C20BE8">
      <w:pPr>
        <w:tabs>
          <w:tab w:val="center" w:pos="4680"/>
          <w:tab w:val="left" w:pos="6828"/>
        </w:tabs>
        <w:rPr>
          <w:rFonts w:ascii="Arial" w:hAnsi="Arial"/>
          <w:b/>
          <w:sz w:val="24"/>
          <w:szCs w:val="24"/>
        </w:rPr>
      </w:pPr>
    </w:p>
    <w:p w:rsidR="00C20BE8" w:rsidRPr="00C20BE8" w:rsidRDefault="00C20BE8" w:rsidP="00C20BE8">
      <w:pPr>
        <w:tabs>
          <w:tab w:val="center" w:pos="4680"/>
          <w:tab w:val="left" w:pos="6828"/>
        </w:tabs>
        <w:rPr>
          <w:rFonts w:ascii="Arial" w:hAnsi="Arial"/>
          <w:sz w:val="24"/>
          <w:szCs w:val="24"/>
        </w:rPr>
      </w:pPr>
      <w:r w:rsidRPr="00C20BE8">
        <w:rPr>
          <w:rFonts w:ascii="Arial" w:hAnsi="Arial"/>
          <w:b/>
          <w:sz w:val="24"/>
          <w:szCs w:val="24"/>
        </w:rPr>
        <w:t xml:space="preserve">Motion to submit the document for ballot:  </w:t>
      </w:r>
      <w:r w:rsidRPr="00C20BE8">
        <w:rPr>
          <w:rFonts w:ascii="Arial" w:hAnsi="Arial"/>
          <w:sz w:val="24"/>
          <w:szCs w:val="24"/>
        </w:rPr>
        <w:t>At the next meeting, a motion for ballot will be submit to the WG members.</w:t>
      </w:r>
    </w:p>
    <w:p w:rsidR="00C20BE8" w:rsidRPr="00C20BE8" w:rsidRDefault="00C20BE8" w:rsidP="00C20BE8">
      <w:pPr>
        <w:rPr>
          <w:rFonts w:ascii="Arial" w:hAnsi="Arial"/>
          <w:sz w:val="24"/>
          <w:szCs w:val="24"/>
        </w:rPr>
      </w:pPr>
    </w:p>
    <w:p w:rsidR="00C20BE8" w:rsidRPr="00C20BE8" w:rsidRDefault="00C20BE8" w:rsidP="00C20BE8">
      <w:pPr>
        <w:rPr>
          <w:rFonts w:ascii="Arial" w:hAnsi="Arial"/>
          <w:sz w:val="24"/>
          <w:szCs w:val="24"/>
        </w:rPr>
      </w:pPr>
      <w:r w:rsidRPr="00C20BE8">
        <w:rPr>
          <w:rFonts w:ascii="Arial" w:hAnsi="Arial"/>
          <w:b/>
          <w:sz w:val="24"/>
          <w:szCs w:val="24"/>
        </w:rPr>
        <w:t>PAR extension</w:t>
      </w:r>
      <w:r w:rsidRPr="00C20BE8">
        <w:rPr>
          <w:rFonts w:ascii="Arial" w:hAnsi="Arial"/>
          <w:sz w:val="24"/>
          <w:szCs w:val="24"/>
        </w:rPr>
        <w:t>:  Due to the termination (2017-12-31) of the original PAR, a PAR extension is necessary.</w:t>
      </w:r>
    </w:p>
    <w:p w:rsidR="00C20BE8" w:rsidRPr="00C20BE8" w:rsidRDefault="00C20BE8" w:rsidP="00C20BE8">
      <w:pPr>
        <w:tabs>
          <w:tab w:val="center" w:pos="4680"/>
          <w:tab w:val="left" w:pos="6828"/>
        </w:tabs>
        <w:rPr>
          <w:rFonts w:ascii="Arial" w:hAnsi="Arial"/>
          <w:sz w:val="24"/>
          <w:szCs w:val="24"/>
        </w:rPr>
      </w:pPr>
      <w:r w:rsidRPr="00C20BE8">
        <w:rPr>
          <w:rFonts w:ascii="Arial" w:hAnsi="Arial"/>
          <w:b/>
          <w:sz w:val="24"/>
          <w:szCs w:val="24"/>
        </w:rPr>
        <w:t xml:space="preserve">Motion to adjourn:  </w:t>
      </w:r>
      <w:r w:rsidRPr="00C20BE8">
        <w:rPr>
          <w:rFonts w:ascii="Arial" w:hAnsi="Arial"/>
          <w:sz w:val="24"/>
          <w:szCs w:val="24"/>
        </w:rPr>
        <w:t xml:space="preserve">A motion was presented by Bertrand </w:t>
      </w:r>
      <w:proofErr w:type="spellStart"/>
      <w:r w:rsidRPr="00C20BE8">
        <w:rPr>
          <w:rFonts w:ascii="Arial" w:hAnsi="Arial"/>
          <w:sz w:val="24"/>
          <w:szCs w:val="24"/>
        </w:rPr>
        <w:t>Poulin</w:t>
      </w:r>
      <w:proofErr w:type="spellEnd"/>
      <w:r w:rsidRPr="00C20BE8">
        <w:rPr>
          <w:rFonts w:ascii="Arial" w:hAnsi="Arial"/>
          <w:sz w:val="24"/>
          <w:szCs w:val="24"/>
        </w:rPr>
        <w:t xml:space="preserve"> and was seconded by Vladimir </w:t>
      </w:r>
      <w:proofErr w:type="spellStart"/>
      <w:r w:rsidRPr="00C20BE8">
        <w:rPr>
          <w:rFonts w:ascii="Arial" w:hAnsi="Arial"/>
          <w:sz w:val="24"/>
          <w:szCs w:val="24"/>
        </w:rPr>
        <w:t>Khalin</w:t>
      </w:r>
      <w:proofErr w:type="spellEnd"/>
      <w:r w:rsidRPr="00C20BE8">
        <w:rPr>
          <w:rFonts w:ascii="Arial" w:hAnsi="Arial"/>
          <w:sz w:val="24"/>
          <w:szCs w:val="24"/>
        </w:rPr>
        <w:t>.</w:t>
      </w:r>
    </w:p>
    <w:p w:rsidR="00C20BE8" w:rsidRPr="00C20BE8" w:rsidRDefault="00C20BE8" w:rsidP="00C20BE8">
      <w:pPr>
        <w:tabs>
          <w:tab w:val="center" w:pos="4680"/>
          <w:tab w:val="left" w:pos="6828"/>
        </w:tabs>
        <w:rPr>
          <w:rFonts w:ascii="Arial" w:hAnsi="Arial"/>
          <w:sz w:val="24"/>
          <w:szCs w:val="24"/>
        </w:rPr>
      </w:pPr>
      <w:r w:rsidRPr="00C20BE8">
        <w:rPr>
          <w:rFonts w:ascii="Arial" w:hAnsi="Arial"/>
          <w:b/>
          <w:sz w:val="24"/>
          <w:szCs w:val="24"/>
        </w:rPr>
        <w:t>Fall meeting 2017:</w:t>
      </w:r>
      <w:r w:rsidRPr="00C20BE8">
        <w:rPr>
          <w:rFonts w:ascii="Arial" w:hAnsi="Arial"/>
          <w:sz w:val="24"/>
          <w:szCs w:val="24"/>
        </w:rPr>
        <w:t xml:space="preserve">  This WG plans to continue working at the IEEE Fall meeting in Louisville (KY).</w:t>
      </w:r>
    </w:p>
    <w:p w:rsidR="00C20BE8" w:rsidRPr="00C20BE8" w:rsidRDefault="00C20BE8" w:rsidP="00C20BE8">
      <w:pPr>
        <w:tabs>
          <w:tab w:val="center" w:pos="4680"/>
          <w:tab w:val="left" w:pos="6828"/>
        </w:tabs>
        <w:rPr>
          <w:rFonts w:ascii="Arial" w:hAnsi="Arial"/>
          <w:sz w:val="24"/>
          <w:szCs w:val="24"/>
        </w:rPr>
      </w:pPr>
      <w:r w:rsidRPr="00C20BE8">
        <w:rPr>
          <w:rFonts w:ascii="Arial" w:hAnsi="Arial"/>
          <w:b/>
          <w:sz w:val="24"/>
          <w:szCs w:val="24"/>
        </w:rPr>
        <w:t>Next version of draft:</w:t>
      </w:r>
      <w:r w:rsidRPr="00C20BE8">
        <w:rPr>
          <w:rFonts w:ascii="Arial" w:hAnsi="Arial"/>
          <w:sz w:val="24"/>
          <w:szCs w:val="24"/>
        </w:rPr>
        <w:t xml:space="preserve">  A new and “final” draft is being prepared to incorporate all of the recent comments. This will be sent out between meetings.</w:t>
      </w:r>
    </w:p>
    <w:p w:rsidR="00F45F7F" w:rsidRPr="00C20BE8" w:rsidRDefault="00F45F7F" w:rsidP="00523799">
      <w:pPr>
        <w:tabs>
          <w:tab w:val="center" w:pos="4680"/>
          <w:tab w:val="left" w:pos="6828"/>
        </w:tabs>
        <w:rPr>
          <w:rFonts w:ascii="Arial" w:hAnsi="Arial"/>
          <w:sz w:val="24"/>
          <w:szCs w:val="24"/>
        </w:rPr>
      </w:pPr>
    </w:p>
    <w:p w:rsidR="005671A9" w:rsidRPr="00C20BE8" w:rsidRDefault="00322894" w:rsidP="00EB40AB">
      <w:pPr>
        <w:pStyle w:val="Heading2"/>
        <w:numPr>
          <w:ilvl w:val="0"/>
          <w:numId w:val="0"/>
        </w:numPr>
        <w:rPr>
          <w:rFonts w:ascii="Arial" w:hAnsi="Arial" w:cs="Arial"/>
          <w:sz w:val="24"/>
          <w:szCs w:val="24"/>
          <w:lang w:eastAsia="fr-CA"/>
        </w:rPr>
      </w:pPr>
      <w:proofErr w:type="gramStart"/>
      <w:r w:rsidRPr="00C20BE8">
        <w:rPr>
          <w:rFonts w:ascii="Arial" w:hAnsi="Arial" w:cs="Arial"/>
          <w:sz w:val="24"/>
          <w:szCs w:val="24"/>
          <w:lang w:eastAsia="fr-CA"/>
        </w:rPr>
        <w:t xml:space="preserve">F.6.4  </w:t>
      </w:r>
      <w:r w:rsidR="005671A9" w:rsidRPr="00C20BE8">
        <w:rPr>
          <w:rFonts w:ascii="Arial" w:hAnsi="Arial" w:cs="Arial"/>
          <w:sz w:val="24"/>
          <w:szCs w:val="24"/>
          <w:lang w:eastAsia="fr-CA"/>
        </w:rPr>
        <w:t>Working</w:t>
      </w:r>
      <w:proofErr w:type="gramEnd"/>
      <w:r w:rsidR="005671A9" w:rsidRPr="00C20BE8">
        <w:rPr>
          <w:rFonts w:ascii="Arial" w:hAnsi="Arial" w:cs="Arial"/>
          <w:sz w:val="24"/>
          <w:szCs w:val="24"/>
          <w:lang w:eastAsia="fr-CA"/>
        </w:rPr>
        <w:t xml:space="preserve"> Group on Revision of C57.13.5 "Standard of Performance and Test Requirements for Instrument Transformers of a Nominal System Voltage of 115 kV and Above.</w:t>
      </w:r>
    </w:p>
    <w:p w:rsidR="00C20BE8" w:rsidRPr="00C20BE8" w:rsidRDefault="00C20BE8" w:rsidP="00C20BE8">
      <w:pPr>
        <w:rPr>
          <w:rFonts w:ascii="Arial" w:hAnsi="Arial"/>
          <w:sz w:val="24"/>
          <w:szCs w:val="24"/>
        </w:rPr>
      </w:pPr>
      <w:r w:rsidRPr="00C20BE8">
        <w:rPr>
          <w:rFonts w:ascii="Arial" w:hAnsi="Arial"/>
          <w:sz w:val="24"/>
          <w:szCs w:val="24"/>
        </w:rPr>
        <w:t xml:space="preserve">The WG met on April 4, 2017, from 9:30 am to 10:30 am.  Seventeen (17) members and Thirty-five (35) guests attended the meeting.  Four (4) guests requested membership.  The meeting was chaired by David Wallace, vice-chair of the WG.   </w:t>
      </w:r>
    </w:p>
    <w:p w:rsidR="00C20BE8" w:rsidRPr="00C20BE8" w:rsidRDefault="00C20BE8" w:rsidP="00C20BE8">
      <w:pPr>
        <w:rPr>
          <w:rFonts w:ascii="Arial" w:hAnsi="Arial"/>
          <w:sz w:val="24"/>
          <w:szCs w:val="24"/>
        </w:rPr>
      </w:pPr>
      <w:r w:rsidRPr="00C20BE8">
        <w:rPr>
          <w:rFonts w:ascii="Arial" w:hAnsi="Arial"/>
          <w:sz w:val="24"/>
          <w:szCs w:val="24"/>
        </w:rPr>
        <w:t xml:space="preserve">This was the third WG meeting. </w:t>
      </w:r>
    </w:p>
    <w:p w:rsidR="00C20BE8" w:rsidRPr="00C20BE8" w:rsidRDefault="00C20BE8" w:rsidP="00C20BE8">
      <w:pPr>
        <w:rPr>
          <w:rFonts w:ascii="Arial" w:hAnsi="Arial"/>
          <w:sz w:val="24"/>
          <w:szCs w:val="24"/>
        </w:rPr>
      </w:pPr>
      <w:r w:rsidRPr="00C20BE8">
        <w:rPr>
          <w:rFonts w:ascii="Arial" w:hAnsi="Arial"/>
          <w:sz w:val="24"/>
          <w:szCs w:val="24"/>
        </w:rPr>
        <w:t xml:space="preserve">Required quorum was </w:t>
      </w:r>
      <w:proofErr w:type="gramStart"/>
      <w:r w:rsidRPr="00C20BE8">
        <w:rPr>
          <w:rFonts w:ascii="Arial" w:hAnsi="Arial"/>
          <w:sz w:val="24"/>
          <w:szCs w:val="24"/>
        </w:rPr>
        <w:t>met,</w:t>
      </w:r>
      <w:proofErr w:type="gramEnd"/>
      <w:r w:rsidRPr="00C20BE8">
        <w:rPr>
          <w:rFonts w:ascii="Arial" w:hAnsi="Arial"/>
          <w:sz w:val="24"/>
          <w:szCs w:val="24"/>
        </w:rPr>
        <w:t xml:space="preserve"> presence of at least 12 members was required. </w:t>
      </w:r>
    </w:p>
    <w:p w:rsidR="00C20BE8" w:rsidRPr="00C20BE8" w:rsidRDefault="00C20BE8" w:rsidP="00C20BE8">
      <w:pPr>
        <w:rPr>
          <w:rFonts w:ascii="Arial" w:hAnsi="Arial"/>
          <w:sz w:val="24"/>
          <w:szCs w:val="24"/>
        </w:rPr>
      </w:pPr>
      <w:r w:rsidRPr="00C20BE8">
        <w:rPr>
          <w:rFonts w:ascii="Arial" w:hAnsi="Arial"/>
          <w:sz w:val="24"/>
          <w:szCs w:val="24"/>
        </w:rPr>
        <w:t xml:space="preserve">The agenda was reviewed and approved by all members present. </w:t>
      </w:r>
    </w:p>
    <w:p w:rsidR="00C20BE8" w:rsidRPr="00C20BE8" w:rsidRDefault="00C20BE8" w:rsidP="00C20BE8">
      <w:pPr>
        <w:rPr>
          <w:rFonts w:ascii="Arial" w:hAnsi="Arial"/>
          <w:sz w:val="24"/>
          <w:szCs w:val="24"/>
        </w:rPr>
      </w:pPr>
      <w:r w:rsidRPr="00C20BE8">
        <w:rPr>
          <w:rFonts w:ascii="Arial" w:hAnsi="Arial"/>
          <w:sz w:val="24"/>
          <w:szCs w:val="24"/>
        </w:rPr>
        <w:t xml:space="preserve">Minutes of Atlanta meeting were approved unanimously.  The motion was made by Steven Oakes and seconded by Thomas Sizemore. </w:t>
      </w:r>
    </w:p>
    <w:p w:rsidR="00C20BE8" w:rsidRPr="00C20BE8" w:rsidRDefault="00C20BE8" w:rsidP="00C20BE8">
      <w:pPr>
        <w:rPr>
          <w:rFonts w:ascii="Arial" w:hAnsi="Arial"/>
          <w:sz w:val="24"/>
          <w:szCs w:val="24"/>
        </w:rPr>
      </w:pPr>
      <w:r w:rsidRPr="00C20BE8">
        <w:rPr>
          <w:rFonts w:ascii="Arial" w:hAnsi="Arial"/>
          <w:sz w:val="24"/>
          <w:szCs w:val="24"/>
        </w:rPr>
        <w:t xml:space="preserve">Call for </w:t>
      </w:r>
      <w:proofErr w:type="gramStart"/>
      <w:r w:rsidRPr="00C20BE8">
        <w:rPr>
          <w:rFonts w:ascii="Arial" w:hAnsi="Arial"/>
          <w:sz w:val="24"/>
          <w:szCs w:val="24"/>
        </w:rPr>
        <w:t>patents has</w:t>
      </w:r>
      <w:proofErr w:type="gramEnd"/>
      <w:r w:rsidRPr="00C20BE8">
        <w:rPr>
          <w:rFonts w:ascii="Arial" w:hAnsi="Arial"/>
          <w:sz w:val="24"/>
          <w:szCs w:val="24"/>
        </w:rPr>
        <w:t xml:space="preserve"> been made and no essential patent claims have been reported. </w:t>
      </w:r>
    </w:p>
    <w:p w:rsidR="00C20BE8" w:rsidRPr="00C20BE8" w:rsidRDefault="00C20BE8" w:rsidP="00C20BE8">
      <w:pPr>
        <w:rPr>
          <w:rFonts w:ascii="Arial" w:hAnsi="Arial"/>
          <w:sz w:val="24"/>
          <w:szCs w:val="24"/>
        </w:rPr>
      </w:pPr>
      <w:r w:rsidRPr="00C20BE8">
        <w:rPr>
          <w:rFonts w:ascii="Arial" w:hAnsi="Arial"/>
          <w:sz w:val="24"/>
          <w:szCs w:val="24"/>
        </w:rPr>
        <w:t xml:space="preserve">As the first item of business, the results from the survey on a new relaying accuracy designation when an anti-remanence gap is added within magnetic circuits were presented. It was agreed that wording will be proposed by the WG chair in Draft 1.4 of revision C57.13.5 prior to the Louisville meeting.  </w:t>
      </w:r>
    </w:p>
    <w:p w:rsidR="00C20BE8" w:rsidRPr="00C20BE8" w:rsidRDefault="00C20BE8" w:rsidP="00C20BE8">
      <w:pPr>
        <w:rPr>
          <w:rFonts w:ascii="Arial" w:hAnsi="Arial"/>
          <w:sz w:val="24"/>
          <w:szCs w:val="24"/>
        </w:rPr>
      </w:pPr>
      <w:r w:rsidRPr="00C20BE8">
        <w:rPr>
          <w:rFonts w:ascii="Arial" w:hAnsi="Arial"/>
          <w:sz w:val="24"/>
          <w:szCs w:val="24"/>
        </w:rPr>
        <w:t xml:space="preserve">The results of the survey will also be brought up in the </w:t>
      </w:r>
      <w:proofErr w:type="spellStart"/>
      <w:r w:rsidRPr="00C20BE8">
        <w:rPr>
          <w:rFonts w:ascii="Arial" w:hAnsi="Arial"/>
          <w:sz w:val="24"/>
          <w:szCs w:val="24"/>
        </w:rPr>
        <w:t>Subcommitte</w:t>
      </w:r>
      <w:proofErr w:type="spellEnd"/>
      <w:r w:rsidRPr="00C20BE8">
        <w:rPr>
          <w:rFonts w:ascii="Arial" w:hAnsi="Arial"/>
          <w:sz w:val="24"/>
          <w:szCs w:val="24"/>
        </w:rPr>
        <w:t xml:space="preserve"> meeting for the clause placement into the latest revision of C57.13</w:t>
      </w:r>
    </w:p>
    <w:p w:rsidR="00C20BE8" w:rsidRPr="00C20BE8" w:rsidRDefault="00C20BE8" w:rsidP="00C20BE8">
      <w:pPr>
        <w:rPr>
          <w:rFonts w:ascii="Arial" w:hAnsi="Arial"/>
          <w:sz w:val="24"/>
          <w:szCs w:val="24"/>
        </w:rPr>
      </w:pPr>
      <w:r w:rsidRPr="00C20BE8">
        <w:rPr>
          <w:rFonts w:ascii="Arial" w:hAnsi="Arial"/>
          <w:sz w:val="24"/>
          <w:szCs w:val="24"/>
        </w:rPr>
        <w:t>Alternative gases to SF6 during internal arc test were added to clause 12.2.2 3</w:t>
      </w:r>
      <w:r w:rsidRPr="00C20BE8">
        <w:rPr>
          <w:rFonts w:ascii="Arial" w:hAnsi="Arial"/>
          <w:sz w:val="24"/>
          <w:szCs w:val="24"/>
          <w:vertAlign w:val="superscript"/>
        </w:rPr>
        <w:t>rd</w:t>
      </w:r>
      <w:r w:rsidRPr="00C20BE8">
        <w:rPr>
          <w:rFonts w:ascii="Arial" w:hAnsi="Arial"/>
          <w:sz w:val="24"/>
          <w:szCs w:val="24"/>
        </w:rPr>
        <w:t xml:space="preserve"> paragraph. Now 3 gasses are specified: air, CO2 and N2</w:t>
      </w:r>
    </w:p>
    <w:p w:rsidR="00C20BE8" w:rsidRPr="00C20BE8" w:rsidRDefault="00C20BE8" w:rsidP="00C20BE8">
      <w:pPr>
        <w:rPr>
          <w:rFonts w:ascii="Arial" w:hAnsi="Arial"/>
          <w:sz w:val="24"/>
          <w:szCs w:val="24"/>
        </w:rPr>
      </w:pPr>
      <w:r w:rsidRPr="00C20BE8">
        <w:rPr>
          <w:rFonts w:ascii="Arial" w:hAnsi="Arial"/>
          <w:sz w:val="24"/>
          <w:szCs w:val="24"/>
        </w:rPr>
        <w:lastRenderedPageBreak/>
        <w:t xml:space="preserve">Changes proposed in D1.3 have been reviewed one by one up from clauses A.2 through the end of the draft. Several changes were mainly editorial in nature such as reference clause numbers and date of referenced standards. </w:t>
      </w:r>
    </w:p>
    <w:p w:rsidR="00C20BE8" w:rsidRPr="00C20BE8" w:rsidRDefault="00C20BE8" w:rsidP="00C20BE8">
      <w:pPr>
        <w:rPr>
          <w:rFonts w:ascii="Arial" w:hAnsi="Arial"/>
          <w:sz w:val="24"/>
          <w:szCs w:val="24"/>
        </w:rPr>
      </w:pPr>
      <w:r w:rsidRPr="00C20BE8">
        <w:rPr>
          <w:rFonts w:ascii="Arial" w:hAnsi="Arial"/>
          <w:sz w:val="24"/>
          <w:szCs w:val="24"/>
        </w:rPr>
        <w:t xml:space="preserve">• Zoltan Roman will make a proposal for the next meeting in Louisville, </w:t>
      </w:r>
      <w:proofErr w:type="spellStart"/>
      <w:proofErr w:type="gramStart"/>
      <w:r w:rsidRPr="00C20BE8">
        <w:rPr>
          <w:rFonts w:ascii="Arial" w:hAnsi="Arial"/>
          <w:sz w:val="24"/>
          <w:szCs w:val="24"/>
        </w:rPr>
        <w:t>Ky</w:t>
      </w:r>
      <w:proofErr w:type="spellEnd"/>
      <w:proofErr w:type="gramEnd"/>
      <w:r w:rsidRPr="00C20BE8">
        <w:rPr>
          <w:rFonts w:ascii="Arial" w:hAnsi="Arial"/>
          <w:sz w:val="24"/>
          <w:szCs w:val="24"/>
        </w:rPr>
        <w:t xml:space="preserve"> on the </w:t>
      </w:r>
      <w:proofErr w:type="spellStart"/>
      <w:r w:rsidRPr="00C20BE8">
        <w:rPr>
          <w:rFonts w:ascii="Arial" w:hAnsi="Arial"/>
          <w:sz w:val="24"/>
          <w:szCs w:val="24"/>
        </w:rPr>
        <w:t>the</w:t>
      </w:r>
      <w:proofErr w:type="spellEnd"/>
      <w:r w:rsidRPr="00C20BE8">
        <w:rPr>
          <w:rFonts w:ascii="Arial" w:hAnsi="Arial"/>
          <w:sz w:val="24"/>
          <w:szCs w:val="24"/>
        </w:rPr>
        <w:t xml:space="preserve"> temperature rise test procedure for CTs having dielectric losses greater than 20% of the RI2 losses </w:t>
      </w:r>
    </w:p>
    <w:p w:rsidR="00C20BE8" w:rsidRPr="00C20BE8" w:rsidRDefault="00C20BE8" w:rsidP="00C20BE8">
      <w:pPr>
        <w:rPr>
          <w:rFonts w:ascii="Arial" w:hAnsi="Arial"/>
          <w:sz w:val="24"/>
          <w:szCs w:val="24"/>
        </w:rPr>
      </w:pPr>
      <w:r w:rsidRPr="00C20BE8">
        <w:rPr>
          <w:rFonts w:ascii="Arial" w:hAnsi="Arial"/>
          <w:sz w:val="24"/>
          <w:szCs w:val="24"/>
        </w:rPr>
        <w:t>Draft 1.4 of C57.13.5 will be released to the WG before the next meeting in Louisville Ky.</w:t>
      </w:r>
    </w:p>
    <w:p w:rsidR="00C20BE8" w:rsidRPr="00C20BE8" w:rsidRDefault="00C20BE8" w:rsidP="00C20BE8">
      <w:pPr>
        <w:rPr>
          <w:rFonts w:ascii="Arial" w:hAnsi="Arial"/>
          <w:sz w:val="24"/>
          <w:szCs w:val="24"/>
        </w:rPr>
      </w:pPr>
      <w:r w:rsidRPr="00C20BE8">
        <w:rPr>
          <w:rFonts w:ascii="Arial" w:hAnsi="Arial"/>
          <w:sz w:val="24"/>
          <w:szCs w:val="24"/>
        </w:rPr>
        <w:t xml:space="preserve">The meeting adjourned at 10:45 am on October 25, 2016.  The adjournment motion was made by Mr. T. Sizemore and was seconded by Mr. R. </w:t>
      </w:r>
      <w:proofErr w:type="spellStart"/>
      <w:r w:rsidRPr="00C20BE8">
        <w:rPr>
          <w:rFonts w:ascii="Arial" w:hAnsi="Arial"/>
          <w:sz w:val="24"/>
          <w:szCs w:val="24"/>
        </w:rPr>
        <w:t>Ogajanov</w:t>
      </w:r>
      <w:proofErr w:type="spellEnd"/>
      <w:r w:rsidRPr="00C20BE8">
        <w:rPr>
          <w:rFonts w:ascii="Arial" w:hAnsi="Arial"/>
          <w:sz w:val="24"/>
          <w:szCs w:val="24"/>
        </w:rPr>
        <w:t xml:space="preserve">.  The motion was approved unanimously. </w:t>
      </w:r>
    </w:p>
    <w:p w:rsidR="00C20BE8" w:rsidRPr="00C20BE8" w:rsidRDefault="00C20BE8" w:rsidP="00C20BE8">
      <w:pPr>
        <w:rPr>
          <w:rFonts w:ascii="Arial" w:hAnsi="Arial"/>
          <w:sz w:val="24"/>
          <w:szCs w:val="24"/>
        </w:rPr>
      </w:pPr>
      <w:r w:rsidRPr="00C20BE8">
        <w:rPr>
          <w:rFonts w:ascii="Arial" w:hAnsi="Arial"/>
          <w:sz w:val="24"/>
          <w:szCs w:val="24"/>
        </w:rPr>
        <w:t xml:space="preserve">The next meeting is planned to be held in Louisville, </w:t>
      </w:r>
      <w:proofErr w:type="spellStart"/>
      <w:proofErr w:type="gramStart"/>
      <w:r w:rsidRPr="00C20BE8">
        <w:rPr>
          <w:rFonts w:ascii="Arial" w:hAnsi="Arial"/>
          <w:sz w:val="24"/>
          <w:szCs w:val="24"/>
        </w:rPr>
        <w:t>Ky</w:t>
      </w:r>
      <w:proofErr w:type="spellEnd"/>
      <w:proofErr w:type="gramEnd"/>
      <w:r w:rsidRPr="00C20BE8">
        <w:rPr>
          <w:rFonts w:ascii="Arial" w:hAnsi="Arial"/>
          <w:sz w:val="24"/>
          <w:szCs w:val="24"/>
        </w:rPr>
        <w:t xml:space="preserve">, on October 31, 2017. </w:t>
      </w:r>
    </w:p>
    <w:p w:rsidR="00C32F0E" w:rsidRPr="00C20BE8" w:rsidRDefault="00C32F0E" w:rsidP="00C32F0E">
      <w:pPr>
        <w:spacing w:before="120" w:after="240"/>
        <w:jc w:val="both"/>
        <w:rPr>
          <w:rFonts w:ascii="Arial" w:hAnsi="Arial"/>
          <w:sz w:val="24"/>
          <w:szCs w:val="24"/>
        </w:rPr>
      </w:pPr>
    </w:p>
    <w:p w:rsidR="00C32F0E" w:rsidRPr="00C20BE8" w:rsidRDefault="00C32F0E" w:rsidP="00C32F0E">
      <w:pPr>
        <w:rPr>
          <w:rFonts w:ascii="Arial" w:hAnsi="Arial"/>
          <w:sz w:val="24"/>
          <w:szCs w:val="24"/>
          <w:lang w:eastAsia="fr-CA"/>
        </w:rPr>
      </w:pPr>
    </w:p>
    <w:p w:rsidR="005671A9" w:rsidRPr="00C20BE8" w:rsidRDefault="00322894" w:rsidP="00322894">
      <w:pPr>
        <w:pStyle w:val="Heading2"/>
        <w:numPr>
          <w:ilvl w:val="0"/>
          <w:numId w:val="0"/>
        </w:numPr>
        <w:rPr>
          <w:rFonts w:ascii="Arial" w:hAnsi="Arial" w:cs="Arial"/>
          <w:sz w:val="24"/>
          <w:szCs w:val="24"/>
        </w:rPr>
      </w:pPr>
      <w:proofErr w:type="gramStart"/>
      <w:r w:rsidRPr="00C20BE8">
        <w:rPr>
          <w:rFonts w:ascii="Arial" w:hAnsi="Arial" w:cs="Arial"/>
          <w:sz w:val="24"/>
          <w:szCs w:val="24"/>
        </w:rPr>
        <w:t xml:space="preserve">F.6.5  </w:t>
      </w:r>
      <w:r w:rsidR="00A3291F" w:rsidRPr="00C20BE8">
        <w:rPr>
          <w:rFonts w:ascii="Arial" w:hAnsi="Arial" w:cs="Arial"/>
          <w:sz w:val="24"/>
          <w:szCs w:val="24"/>
        </w:rPr>
        <w:t>C57.13.9</w:t>
      </w:r>
      <w:proofErr w:type="gramEnd"/>
      <w:r w:rsidR="00A3291F" w:rsidRPr="00C20BE8">
        <w:rPr>
          <w:rFonts w:ascii="Arial" w:hAnsi="Arial" w:cs="Arial"/>
          <w:sz w:val="24"/>
          <w:szCs w:val="24"/>
        </w:rPr>
        <w:t xml:space="preserve">  </w:t>
      </w:r>
      <w:r w:rsidR="007001B2" w:rsidRPr="00C20BE8">
        <w:rPr>
          <w:rFonts w:ascii="Arial" w:hAnsi="Arial" w:cs="Arial"/>
          <w:sz w:val="24"/>
          <w:szCs w:val="24"/>
        </w:rPr>
        <w:t>Task Force for PLC Capacitors and CCVT’s</w:t>
      </w:r>
      <w:r w:rsidR="00B9782B" w:rsidRPr="00C20BE8">
        <w:rPr>
          <w:rFonts w:ascii="Arial" w:hAnsi="Arial" w:cs="Arial"/>
          <w:sz w:val="24"/>
          <w:szCs w:val="24"/>
        </w:rPr>
        <w:t xml:space="preserve"> – Zoltan Roman</w:t>
      </w:r>
    </w:p>
    <w:p w:rsidR="00C20BE8" w:rsidRPr="00C20BE8" w:rsidRDefault="00C20BE8" w:rsidP="00C20BE8">
      <w:pPr>
        <w:spacing w:after="60"/>
        <w:jc w:val="both"/>
        <w:rPr>
          <w:rFonts w:ascii="Arial" w:hAnsi="Arial"/>
          <w:sz w:val="24"/>
          <w:szCs w:val="24"/>
        </w:rPr>
      </w:pPr>
      <w:r w:rsidRPr="00C20BE8">
        <w:rPr>
          <w:rFonts w:ascii="Arial" w:hAnsi="Arial"/>
          <w:sz w:val="24"/>
          <w:szCs w:val="24"/>
        </w:rPr>
        <w:t>Zoltan Roman started the meeting as Chair with Mike Craven as Secretary.</w:t>
      </w:r>
    </w:p>
    <w:p w:rsidR="00C20BE8" w:rsidRPr="00C20BE8" w:rsidRDefault="00C20BE8" w:rsidP="00C20BE8">
      <w:pPr>
        <w:spacing w:after="60"/>
        <w:jc w:val="both"/>
        <w:rPr>
          <w:rFonts w:ascii="Arial" w:hAnsi="Arial"/>
          <w:sz w:val="24"/>
          <w:szCs w:val="24"/>
        </w:rPr>
      </w:pPr>
      <w:r w:rsidRPr="00C20BE8">
        <w:rPr>
          <w:rFonts w:ascii="Arial" w:hAnsi="Arial"/>
          <w:sz w:val="24"/>
          <w:szCs w:val="24"/>
        </w:rPr>
        <w:t>Introductions were made.</w:t>
      </w:r>
    </w:p>
    <w:p w:rsidR="00C20BE8" w:rsidRPr="00C20BE8" w:rsidRDefault="00C20BE8" w:rsidP="00C20BE8">
      <w:pPr>
        <w:spacing w:after="60"/>
        <w:jc w:val="both"/>
        <w:rPr>
          <w:rFonts w:ascii="Arial" w:hAnsi="Arial"/>
          <w:sz w:val="24"/>
          <w:szCs w:val="24"/>
        </w:rPr>
      </w:pPr>
      <w:r w:rsidRPr="00C20BE8">
        <w:rPr>
          <w:rFonts w:ascii="Arial" w:hAnsi="Arial"/>
          <w:sz w:val="24"/>
          <w:szCs w:val="24"/>
        </w:rPr>
        <w:t xml:space="preserve">This is the first meeting as a new Working Group formed from the Task Force. There were 41 attendees and 17 signed in requesting Membership.  All are accepted and we inherently had a quorum.  (Motion made by Steve Snyder and seconded by Barrett </w:t>
      </w:r>
      <w:proofErr w:type="spellStart"/>
      <w:r w:rsidRPr="00C20BE8">
        <w:rPr>
          <w:rFonts w:ascii="Arial" w:hAnsi="Arial"/>
          <w:sz w:val="24"/>
          <w:szCs w:val="24"/>
        </w:rPr>
        <w:t>Wimberly</w:t>
      </w:r>
      <w:proofErr w:type="spellEnd"/>
      <w:r w:rsidRPr="00C20BE8">
        <w:rPr>
          <w:rFonts w:ascii="Arial" w:hAnsi="Arial"/>
          <w:sz w:val="24"/>
          <w:szCs w:val="24"/>
        </w:rPr>
        <w:t>.)</w:t>
      </w:r>
    </w:p>
    <w:p w:rsidR="00C20BE8" w:rsidRPr="00C20BE8" w:rsidRDefault="00C20BE8" w:rsidP="00C20BE8">
      <w:pPr>
        <w:spacing w:after="60"/>
        <w:jc w:val="both"/>
        <w:rPr>
          <w:rFonts w:ascii="Arial" w:hAnsi="Arial"/>
          <w:sz w:val="24"/>
          <w:szCs w:val="24"/>
        </w:rPr>
      </w:pPr>
      <w:r w:rsidRPr="00C20BE8">
        <w:rPr>
          <w:rFonts w:ascii="Arial" w:hAnsi="Arial"/>
          <w:sz w:val="24"/>
          <w:szCs w:val="24"/>
        </w:rPr>
        <w:t xml:space="preserve">The call for patents was made and there were no patent claims by attendees. </w:t>
      </w:r>
    </w:p>
    <w:p w:rsidR="00C20BE8" w:rsidRPr="00C20BE8" w:rsidRDefault="00C20BE8" w:rsidP="00C20BE8">
      <w:pPr>
        <w:spacing w:after="60"/>
        <w:jc w:val="both"/>
        <w:rPr>
          <w:rFonts w:ascii="Arial" w:hAnsi="Arial"/>
          <w:sz w:val="24"/>
          <w:szCs w:val="24"/>
        </w:rPr>
      </w:pPr>
      <w:r w:rsidRPr="00C20BE8">
        <w:rPr>
          <w:rFonts w:ascii="Arial" w:hAnsi="Arial"/>
          <w:sz w:val="24"/>
          <w:szCs w:val="24"/>
        </w:rPr>
        <w:t xml:space="preserve">The Agenda was presented and the October 24, 2016 Vancouver meeting minutes was accepted.  </w:t>
      </w:r>
    </w:p>
    <w:p w:rsidR="00C20BE8" w:rsidRPr="00C20BE8" w:rsidRDefault="00C20BE8" w:rsidP="00C20BE8">
      <w:pPr>
        <w:spacing w:after="60"/>
        <w:jc w:val="both"/>
        <w:rPr>
          <w:rFonts w:ascii="Arial" w:hAnsi="Arial"/>
          <w:sz w:val="24"/>
          <w:szCs w:val="24"/>
        </w:rPr>
      </w:pPr>
      <w:r w:rsidRPr="00C20BE8">
        <w:rPr>
          <w:rFonts w:ascii="Arial" w:hAnsi="Arial"/>
          <w:sz w:val="24"/>
          <w:szCs w:val="24"/>
        </w:rPr>
        <w:t>As Old Business the PAR approval was announced with very slight changes from the submittal.</w:t>
      </w:r>
    </w:p>
    <w:p w:rsidR="00C20BE8" w:rsidRPr="00C20BE8" w:rsidRDefault="00C20BE8" w:rsidP="00C20BE8">
      <w:pPr>
        <w:spacing w:after="60"/>
        <w:jc w:val="both"/>
        <w:rPr>
          <w:rFonts w:ascii="Arial" w:hAnsi="Arial"/>
          <w:sz w:val="24"/>
          <w:szCs w:val="24"/>
        </w:rPr>
      </w:pPr>
      <w:r w:rsidRPr="00C20BE8">
        <w:rPr>
          <w:rFonts w:ascii="Arial" w:hAnsi="Arial"/>
          <w:sz w:val="24"/>
          <w:szCs w:val="24"/>
        </w:rPr>
        <w:t>As New Business Zoltan Roman reviewed the schedule/timetable he had proposed and started with the review of his first composition of the new standard from ANSI C93.1.</w:t>
      </w:r>
      <w:r w:rsidRPr="00C20BE8">
        <w:rPr>
          <w:rFonts w:ascii="Arial" w:hAnsi="Arial"/>
          <w:sz w:val="24"/>
          <w:szCs w:val="24"/>
        </w:rPr>
        <w:tab/>
      </w:r>
    </w:p>
    <w:p w:rsidR="00C20BE8" w:rsidRPr="00C20BE8" w:rsidRDefault="00C20BE8" w:rsidP="00C20BE8">
      <w:pPr>
        <w:spacing w:after="60"/>
        <w:jc w:val="both"/>
        <w:rPr>
          <w:rFonts w:ascii="Arial" w:hAnsi="Arial"/>
          <w:sz w:val="24"/>
          <w:szCs w:val="24"/>
        </w:rPr>
      </w:pPr>
      <w:r w:rsidRPr="00C20BE8">
        <w:rPr>
          <w:rFonts w:ascii="Arial" w:hAnsi="Arial"/>
          <w:sz w:val="24"/>
          <w:szCs w:val="24"/>
        </w:rPr>
        <w:tab/>
        <w:t>- C57.13 will be a basis for similar content and this standard will attempt to harmonize with CSA and IEC standards.</w:t>
      </w:r>
    </w:p>
    <w:p w:rsidR="00C20BE8" w:rsidRPr="00C20BE8" w:rsidRDefault="00C20BE8" w:rsidP="00C20BE8">
      <w:pPr>
        <w:spacing w:after="60"/>
        <w:jc w:val="both"/>
        <w:rPr>
          <w:rFonts w:ascii="Arial" w:hAnsi="Arial"/>
          <w:sz w:val="24"/>
          <w:szCs w:val="24"/>
        </w:rPr>
      </w:pPr>
      <w:r w:rsidRPr="00C20BE8">
        <w:rPr>
          <w:rFonts w:ascii="Arial" w:hAnsi="Arial"/>
          <w:sz w:val="24"/>
          <w:szCs w:val="24"/>
        </w:rPr>
        <w:tab/>
        <w:t>- -review started with the standard IEEE contents with revisions made to the “Definitions” section by the group</w:t>
      </w:r>
    </w:p>
    <w:p w:rsidR="00C20BE8" w:rsidRPr="00C20BE8" w:rsidRDefault="00C20BE8" w:rsidP="00C20BE8">
      <w:pPr>
        <w:spacing w:after="60"/>
        <w:jc w:val="both"/>
        <w:rPr>
          <w:rFonts w:ascii="Arial" w:hAnsi="Arial"/>
          <w:sz w:val="24"/>
          <w:szCs w:val="24"/>
        </w:rPr>
      </w:pPr>
      <w:r w:rsidRPr="00C20BE8">
        <w:rPr>
          <w:rFonts w:ascii="Arial" w:hAnsi="Arial"/>
          <w:sz w:val="24"/>
          <w:szCs w:val="24"/>
        </w:rPr>
        <w:tab/>
        <w:t>- Service conditions section was also commented on and revised</w:t>
      </w:r>
    </w:p>
    <w:p w:rsidR="00C20BE8" w:rsidRPr="00C20BE8" w:rsidRDefault="00C20BE8" w:rsidP="00C20BE8">
      <w:pPr>
        <w:spacing w:after="60"/>
        <w:jc w:val="both"/>
        <w:rPr>
          <w:rFonts w:ascii="Arial" w:hAnsi="Arial"/>
          <w:sz w:val="24"/>
          <w:szCs w:val="24"/>
        </w:rPr>
      </w:pPr>
      <w:r w:rsidRPr="00C20BE8">
        <w:rPr>
          <w:rFonts w:ascii="Arial" w:hAnsi="Arial"/>
          <w:sz w:val="24"/>
          <w:szCs w:val="24"/>
        </w:rPr>
        <w:tab/>
        <w:t>- Several items will need future verification (PLC frequency range, voltage ratings reference to C84.1 Table 4, ratios in Table 3.</w:t>
      </w:r>
    </w:p>
    <w:p w:rsidR="00C20BE8" w:rsidRPr="00C20BE8" w:rsidRDefault="00C20BE8" w:rsidP="00C20BE8">
      <w:pPr>
        <w:spacing w:after="60"/>
        <w:jc w:val="both"/>
        <w:rPr>
          <w:rFonts w:ascii="Arial" w:hAnsi="Arial"/>
          <w:sz w:val="24"/>
          <w:szCs w:val="24"/>
        </w:rPr>
      </w:pPr>
      <w:r w:rsidRPr="00C20BE8">
        <w:rPr>
          <w:rFonts w:ascii="Arial" w:hAnsi="Arial"/>
          <w:sz w:val="24"/>
          <w:szCs w:val="24"/>
        </w:rPr>
        <w:tab/>
        <w:t>- There was concern that there be a basis for the ratings used and the low voltage terminal BIL was decided to be kept as in C93.1 as 10 kV.</w:t>
      </w:r>
    </w:p>
    <w:p w:rsidR="00C20BE8" w:rsidRPr="00C20BE8" w:rsidRDefault="00C20BE8" w:rsidP="00C20BE8">
      <w:pPr>
        <w:spacing w:after="60"/>
        <w:jc w:val="both"/>
        <w:rPr>
          <w:rFonts w:ascii="Arial" w:hAnsi="Arial"/>
          <w:sz w:val="24"/>
          <w:szCs w:val="24"/>
        </w:rPr>
      </w:pPr>
      <w:r w:rsidRPr="00C20BE8">
        <w:rPr>
          <w:rFonts w:ascii="Arial" w:hAnsi="Arial"/>
          <w:sz w:val="24"/>
          <w:szCs w:val="24"/>
        </w:rPr>
        <w:tab/>
        <w:t>- Section 5.5.2 will need to be rechecked with the source.</w:t>
      </w:r>
    </w:p>
    <w:p w:rsidR="00C20BE8" w:rsidRPr="00C20BE8" w:rsidRDefault="00C20BE8" w:rsidP="00C20BE8">
      <w:pPr>
        <w:spacing w:after="60"/>
        <w:jc w:val="both"/>
        <w:rPr>
          <w:rFonts w:ascii="Arial" w:hAnsi="Arial"/>
          <w:sz w:val="24"/>
          <w:szCs w:val="24"/>
        </w:rPr>
      </w:pPr>
    </w:p>
    <w:p w:rsidR="00C20BE8" w:rsidRPr="00C20BE8" w:rsidRDefault="00C20BE8" w:rsidP="00C20BE8">
      <w:pPr>
        <w:spacing w:after="60"/>
        <w:jc w:val="both"/>
        <w:rPr>
          <w:rFonts w:ascii="Arial" w:hAnsi="Arial"/>
          <w:sz w:val="24"/>
          <w:szCs w:val="24"/>
        </w:rPr>
      </w:pPr>
      <w:r w:rsidRPr="00C20BE8">
        <w:rPr>
          <w:rFonts w:ascii="Arial" w:hAnsi="Arial"/>
          <w:sz w:val="24"/>
          <w:szCs w:val="24"/>
        </w:rPr>
        <w:t>Date and place of the next meeting will be the Transformers Committee Meeting in Louisville Ky. Adjournment was at 12:16.</w:t>
      </w:r>
    </w:p>
    <w:p w:rsidR="00B9782B" w:rsidRPr="00C20BE8" w:rsidRDefault="00B9782B" w:rsidP="00B9782B">
      <w:pPr>
        <w:rPr>
          <w:rFonts w:ascii="Arial" w:hAnsi="Arial"/>
          <w:sz w:val="24"/>
          <w:szCs w:val="24"/>
        </w:rPr>
      </w:pPr>
    </w:p>
    <w:p w:rsidR="00555270" w:rsidRPr="00C20BE8" w:rsidRDefault="00555270" w:rsidP="00555270">
      <w:pPr>
        <w:rPr>
          <w:rFonts w:ascii="Arial" w:hAnsi="Arial"/>
          <w:sz w:val="24"/>
          <w:szCs w:val="24"/>
        </w:rPr>
      </w:pPr>
    </w:p>
    <w:p w:rsidR="00D509B4" w:rsidRPr="00C20BE8" w:rsidRDefault="00D509B4" w:rsidP="00AE2774">
      <w:pPr>
        <w:pStyle w:val="Heading1"/>
        <w:rPr>
          <w:rFonts w:ascii="Arial" w:hAnsi="Arial" w:cs="Arial"/>
          <w:sz w:val="24"/>
          <w:szCs w:val="24"/>
        </w:rPr>
      </w:pPr>
      <w:r w:rsidRPr="00C20BE8">
        <w:rPr>
          <w:rFonts w:ascii="Arial" w:hAnsi="Arial" w:cs="Arial"/>
          <w:sz w:val="24"/>
          <w:szCs w:val="24"/>
        </w:rPr>
        <w:lastRenderedPageBreak/>
        <w:t>Special Presentation</w:t>
      </w:r>
    </w:p>
    <w:p w:rsidR="00C20BE8" w:rsidRPr="00C20BE8" w:rsidRDefault="00C20BE8" w:rsidP="00C20BE8">
      <w:pPr>
        <w:rPr>
          <w:rFonts w:ascii="Arial" w:hAnsi="Arial"/>
          <w:b/>
          <w:sz w:val="24"/>
          <w:szCs w:val="24"/>
        </w:rPr>
      </w:pPr>
      <w:r w:rsidRPr="00C20BE8">
        <w:rPr>
          <w:rFonts w:ascii="Arial" w:hAnsi="Arial"/>
          <w:sz w:val="24"/>
          <w:szCs w:val="24"/>
        </w:rPr>
        <w:t xml:space="preserve">Vladimir </w:t>
      </w:r>
      <w:proofErr w:type="spellStart"/>
      <w:r w:rsidRPr="00C20BE8">
        <w:rPr>
          <w:rFonts w:ascii="Arial" w:hAnsi="Arial"/>
          <w:sz w:val="24"/>
          <w:szCs w:val="24"/>
        </w:rPr>
        <w:t>Khalin</w:t>
      </w:r>
      <w:proofErr w:type="spellEnd"/>
      <w:r w:rsidRPr="00C20BE8">
        <w:rPr>
          <w:rFonts w:ascii="Arial" w:hAnsi="Arial"/>
          <w:sz w:val="24"/>
          <w:szCs w:val="24"/>
        </w:rPr>
        <w:t xml:space="preserve"> gave a presentation to the subcommittee regarding in service recertification of CTs.  Both metering and relaying applications were covered.  Additionally his presentation covered online testing.  Two case study examples were shown indicating the value this type of testing to end users. </w:t>
      </w:r>
    </w:p>
    <w:p w:rsidR="00C20BE8" w:rsidRPr="00C20BE8" w:rsidRDefault="00C20BE8" w:rsidP="00C20BE8">
      <w:pPr>
        <w:rPr>
          <w:rFonts w:ascii="Arial" w:hAnsi="Arial"/>
          <w:sz w:val="24"/>
          <w:szCs w:val="24"/>
        </w:rPr>
      </w:pPr>
    </w:p>
    <w:p w:rsidR="001236CE" w:rsidRPr="00C20BE8" w:rsidRDefault="001236CE" w:rsidP="001236CE">
      <w:pPr>
        <w:pStyle w:val="Heading1"/>
        <w:rPr>
          <w:rFonts w:ascii="Arial" w:hAnsi="Arial" w:cs="Arial"/>
          <w:sz w:val="24"/>
          <w:szCs w:val="24"/>
        </w:rPr>
      </w:pPr>
      <w:r w:rsidRPr="00C20BE8">
        <w:rPr>
          <w:rFonts w:ascii="Arial" w:hAnsi="Arial" w:cs="Arial"/>
          <w:sz w:val="24"/>
          <w:szCs w:val="24"/>
        </w:rPr>
        <w:t>New Business:</w:t>
      </w:r>
    </w:p>
    <w:p w:rsidR="00C20BE8" w:rsidRPr="00C20BE8" w:rsidRDefault="00C20BE8" w:rsidP="00C20BE8">
      <w:pPr>
        <w:rPr>
          <w:rFonts w:ascii="Arial" w:hAnsi="Arial"/>
          <w:sz w:val="24"/>
          <w:szCs w:val="24"/>
        </w:rPr>
      </w:pPr>
      <w:r w:rsidRPr="00C20BE8">
        <w:rPr>
          <w:rFonts w:ascii="Arial" w:hAnsi="Arial"/>
          <w:sz w:val="24"/>
          <w:szCs w:val="24"/>
        </w:rPr>
        <w:t>Our subcommittee was approached by Dale Finney, Chairman, Working Group J12 of the Rotating Machinery subcommittee of the IEEE PES, Power System Relaying and Control Committee.  This WG is writing a report on new developments for stator ground fault protection for high-impedance grounded, synchronous generators. One method uses negative and zero sequence voltages to selectively differentiate between a stator ground fault and other ground faults. This method allows faster tripping by improving the selectivity of the protection.   The method requires calculating the negative and zero sequence voltages associated with a ground fault on the secondary wiring of the generator voltage transformer (VT) circuit. Calculation of these values requires the leakage reactance be known.  Slides were presented by Thomas Sizemore covering the information they would like to receive.  The membership associated with these types of PTs was requested to provide information.</w:t>
      </w:r>
    </w:p>
    <w:p w:rsidR="00C20BE8" w:rsidRPr="00C20BE8" w:rsidRDefault="00C20BE8" w:rsidP="00C20BE8">
      <w:pPr>
        <w:rPr>
          <w:rFonts w:ascii="Arial" w:hAnsi="Arial"/>
          <w:sz w:val="24"/>
          <w:szCs w:val="24"/>
        </w:rPr>
      </w:pPr>
      <w:r w:rsidRPr="00C20BE8">
        <w:rPr>
          <w:rFonts w:ascii="Arial" w:hAnsi="Arial"/>
          <w:sz w:val="24"/>
          <w:szCs w:val="24"/>
        </w:rPr>
        <w:t>Conversation also took place regarding initiating a Task Force to review accuracy requirements.  No Chair for this work was identified.  Additionally a discussion took place regarding if a task force should be initiated to create an applications guide for instrument transformers.  This topic will likely be discussed further in the future.</w:t>
      </w:r>
    </w:p>
    <w:p w:rsidR="00C20BE8" w:rsidRPr="00C20BE8" w:rsidRDefault="00C20BE8" w:rsidP="00C20BE8">
      <w:pPr>
        <w:rPr>
          <w:rFonts w:ascii="Arial" w:hAnsi="Arial"/>
          <w:sz w:val="24"/>
          <w:szCs w:val="24"/>
        </w:rPr>
      </w:pPr>
    </w:p>
    <w:p w:rsidR="00D509B4" w:rsidRPr="00C20BE8" w:rsidRDefault="00D509B4" w:rsidP="00AE2774">
      <w:pPr>
        <w:pStyle w:val="Heading1"/>
        <w:rPr>
          <w:rFonts w:ascii="Arial" w:hAnsi="Arial" w:cs="Arial"/>
          <w:sz w:val="24"/>
          <w:szCs w:val="24"/>
        </w:rPr>
      </w:pPr>
      <w:r w:rsidRPr="00C20BE8">
        <w:rPr>
          <w:rFonts w:ascii="Arial" w:hAnsi="Arial" w:cs="Arial"/>
          <w:sz w:val="24"/>
          <w:szCs w:val="24"/>
        </w:rPr>
        <w:t>ITSC Adjournment</w:t>
      </w:r>
    </w:p>
    <w:p w:rsidR="00C20BE8" w:rsidRPr="00C20BE8" w:rsidRDefault="00C20BE8" w:rsidP="00C20BE8">
      <w:pPr>
        <w:rPr>
          <w:rFonts w:ascii="Arial" w:hAnsi="Arial"/>
          <w:sz w:val="24"/>
          <w:szCs w:val="24"/>
        </w:rPr>
      </w:pPr>
      <w:proofErr w:type="gramStart"/>
      <w:r w:rsidRPr="00C20BE8">
        <w:rPr>
          <w:rFonts w:ascii="Arial" w:hAnsi="Arial"/>
          <w:sz w:val="24"/>
          <w:szCs w:val="24"/>
        </w:rPr>
        <w:t xml:space="preserve">The meeting concluded by motion to adjourn by David Wallace and seconding of this motion by Arnaud </w:t>
      </w:r>
      <w:proofErr w:type="spellStart"/>
      <w:r w:rsidRPr="00C20BE8">
        <w:rPr>
          <w:rFonts w:ascii="Arial" w:hAnsi="Arial"/>
          <w:sz w:val="24"/>
          <w:szCs w:val="24"/>
        </w:rPr>
        <w:t>Martig</w:t>
      </w:r>
      <w:proofErr w:type="spellEnd"/>
      <w:r w:rsidRPr="00C20BE8">
        <w:rPr>
          <w:rFonts w:ascii="Arial" w:hAnsi="Arial"/>
          <w:sz w:val="24"/>
          <w:szCs w:val="24"/>
        </w:rPr>
        <w:t>.</w:t>
      </w:r>
      <w:proofErr w:type="gramEnd"/>
    </w:p>
    <w:p w:rsidR="00523799" w:rsidRPr="00C20BE8" w:rsidRDefault="00523799" w:rsidP="00523799">
      <w:pPr>
        <w:pStyle w:val="Indent1"/>
        <w:rPr>
          <w:rFonts w:ascii="Arial" w:hAnsi="Arial" w:cs="Arial"/>
          <w:sz w:val="24"/>
          <w:szCs w:val="24"/>
        </w:rPr>
      </w:pPr>
      <w:r w:rsidRPr="00C20BE8">
        <w:rPr>
          <w:rFonts w:ascii="Arial" w:hAnsi="Arial" w:cs="Arial"/>
          <w:sz w:val="24"/>
          <w:szCs w:val="24"/>
        </w:rPr>
        <w:t xml:space="preserve">The next meeting will be at the </w:t>
      </w:r>
      <w:proofErr w:type="gramStart"/>
      <w:r w:rsidR="00C20BE8" w:rsidRPr="00C20BE8">
        <w:rPr>
          <w:rFonts w:ascii="Arial" w:hAnsi="Arial" w:cs="Arial"/>
          <w:sz w:val="24"/>
          <w:szCs w:val="24"/>
        </w:rPr>
        <w:t>Fall</w:t>
      </w:r>
      <w:proofErr w:type="gramEnd"/>
      <w:r w:rsidRPr="00C20BE8">
        <w:rPr>
          <w:rFonts w:ascii="Arial" w:hAnsi="Arial" w:cs="Arial"/>
          <w:sz w:val="24"/>
          <w:szCs w:val="24"/>
        </w:rPr>
        <w:t xml:space="preserve"> 201</w:t>
      </w:r>
      <w:r w:rsidR="001236CE" w:rsidRPr="00C20BE8">
        <w:rPr>
          <w:rFonts w:ascii="Arial" w:hAnsi="Arial" w:cs="Arial"/>
          <w:sz w:val="24"/>
          <w:szCs w:val="24"/>
        </w:rPr>
        <w:t>7</w:t>
      </w:r>
      <w:r w:rsidRPr="00C20BE8">
        <w:rPr>
          <w:rFonts w:ascii="Arial" w:hAnsi="Arial" w:cs="Arial"/>
          <w:sz w:val="24"/>
          <w:szCs w:val="24"/>
        </w:rPr>
        <w:t xml:space="preserve"> Transformers Committee meeting in </w:t>
      </w:r>
      <w:r w:rsidR="00C20BE8" w:rsidRPr="00C20BE8">
        <w:rPr>
          <w:rFonts w:ascii="Arial" w:hAnsi="Arial" w:cs="Arial"/>
          <w:sz w:val="24"/>
          <w:szCs w:val="24"/>
        </w:rPr>
        <w:t>Louisville, KY</w:t>
      </w:r>
    </w:p>
    <w:p w:rsidR="00523799" w:rsidRPr="00C20BE8" w:rsidRDefault="00523799" w:rsidP="00AE2774">
      <w:pPr>
        <w:pStyle w:val="Indent1"/>
        <w:rPr>
          <w:rFonts w:ascii="Arial" w:hAnsi="Arial" w:cs="Arial"/>
          <w:sz w:val="24"/>
          <w:szCs w:val="24"/>
        </w:rPr>
      </w:pPr>
    </w:p>
    <w:sectPr w:rsidR="00523799" w:rsidRPr="00C20BE8" w:rsidSect="00517779">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8E" w:rsidRDefault="00675D8E">
      <w:r>
        <w:separator/>
      </w:r>
    </w:p>
  </w:endnote>
  <w:endnote w:type="continuationSeparator" w:id="0">
    <w:p w:rsidR="00675D8E" w:rsidRDefault="0067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E9" w:rsidRDefault="004E6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EC" w:rsidRDefault="004E60E9">
    <w:pPr>
      <w:pStyle w:val="Footer"/>
      <w:jc w:val="center"/>
    </w:pPr>
    <w:proofErr w:type="gramStart"/>
    <w:r>
      <w:t xml:space="preserve">Unrestricted  </w:t>
    </w:r>
    <w:r w:rsidR="00A319EC">
      <w:t>Page</w:t>
    </w:r>
    <w:proofErr w:type="gramEnd"/>
    <w:r w:rsidR="00A319EC">
      <w:t xml:space="preserve"> </w:t>
    </w:r>
    <w:r w:rsidR="00A319EC">
      <w:fldChar w:fldCharType="begin"/>
    </w:r>
    <w:r w:rsidR="00A319EC">
      <w:instrText xml:space="preserve"> PAGE   \* MERGEFORMAT </w:instrText>
    </w:r>
    <w:r w:rsidR="00A319EC">
      <w:fldChar w:fldCharType="separate"/>
    </w:r>
    <w:r w:rsidR="00E9217D">
      <w:rPr>
        <w:noProof/>
      </w:rPr>
      <w:t>2</w:t>
    </w:r>
    <w:r w:rsidR="00A319EC">
      <w:rPr>
        <w:noProof/>
      </w:rPr>
      <w:fldChar w:fldCharType="end"/>
    </w:r>
    <w:r w:rsidR="00A319EC">
      <w:rPr>
        <w:noProof/>
      </w:rPr>
      <w:t xml:space="preserve"> of </w:t>
    </w:r>
    <w:r w:rsidR="00A319EC">
      <w:rPr>
        <w:noProof/>
      </w:rPr>
      <w:fldChar w:fldCharType="begin"/>
    </w:r>
    <w:r w:rsidR="00A319EC">
      <w:rPr>
        <w:noProof/>
      </w:rPr>
      <w:instrText xml:space="preserve"> NUMPAGES   \* MERGEFORMAT </w:instrText>
    </w:r>
    <w:r w:rsidR="00A319EC">
      <w:rPr>
        <w:noProof/>
      </w:rPr>
      <w:fldChar w:fldCharType="separate"/>
    </w:r>
    <w:r w:rsidR="00E9217D">
      <w:rPr>
        <w:noProof/>
      </w:rPr>
      <w:t>5</w:t>
    </w:r>
    <w:r w:rsidR="00A319E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79" w:rsidRDefault="004E60E9" w:rsidP="00517779">
    <w:pPr>
      <w:pStyle w:val="Footer"/>
      <w:jc w:val="center"/>
    </w:pPr>
    <w:proofErr w:type="gramStart"/>
    <w:r>
      <w:t xml:space="preserve">Unrestricted  </w:t>
    </w:r>
    <w:r w:rsidR="00517779">
      <w:t>Page</w:t>
    </w:r>
    <w:proofErr w:type="gramEnd"/>
    <w:r w:rsidR="00517779">
      <w:t xml:space="preserve"> </w:t>
    </w:r>
    <w:r w:rsidR="00517779">
      <w:fldChar w:fldCharType="begin"/>
    </w:r>
    <w:r w:rsidR="00517779">
      <w:instrText xml:space="preserve"> PAGE   \* MERGEFORMAT </w:instrText>
    </w:r>
    <w:r w:rsidR="00517779">
      <w:fldChar w:fldCharType="separate"/>
    </w:r>
    <w:r w:rsidR="008C24CD">
      <w:rPr>
        <w:noProof/>
      </w:rPr>
      <w:t>1</w:t>
    </w:r>
    <w:r w:rsidR="00517779">
      <w:rPr>
        <w:noProof/>
      </w:rPr>
      <w:fldChar w:fldCharType="end"/>
    </w:r>
    <w:r w:rsidR="00517779">
      <w:rPr>
        <w:noProof/>
      </w:rPr>
      <w:t xml:space="preserve"> of </w:t>
    </w:r>
    <w:r w:rsidR="00517779">
      <w:rPr>
        <w:noProof/>
      </w:rPr>
      <w:fldChar w:fldCharType="begin"/>
    </w:r>
    <w:r w:rsidR="00517779">
      <w:rPr>
        <w:noProof/>
      </w:rPr>
      <w:instrText xml:space="preserve"> NUMPAGES   \* MERGEFORMAT </w:instrText>
    </w:r>
    <w:r w:rsidR="00517779">
      <w:rPr>
        <w:noProof/>
      </w:rPr>
      <w:fldChar w:fldCharType="separate"/>
    </w:r>
    <w:r w:rsidR="008C24CD">
      <w:rPr>
        <w:noProof/>
      </w:rPr>
      <w:t>5</w:t>
    </w:r>
    <w:r w:rsidR="0051777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8E" w:rsidRDefault="00675D8E">
      <w:r>
        <w:separator/>
      </w:r>
    </w:p>
  </w:footnote>
  <w:footnote w:type="continuationSeparator" w:id="0">
    <w:p w:rsidR="00675D8E" w:rsidRDefault="0067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E9" w:rsidRDefault="004E6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EC" w:rsidRDefault="00A319EC" w:rsidP="00A319EC">
    <w:pPr>
      <w:pStyle w:val="Header"/>
      <w:jc w:val="right"/>
    </w:pPr>
    <w:r>
      <w:t xml:space="preserve">Annex </w:t>
    </w:r>
    <w:r w:rsidR="00AE2774">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E9" w:rsidRDefault="004E6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57"/>
    <w:multiLevelType w:val="hybridMultilevel"/>
    <w:tmpl w:val="757C87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043066D3"/>
    <w:multiLevelType w:val="hybridMultilevel"/>
    <w:tmpl w:val="8D348F6E"/>
    <w:lvl w:ilvl="0" w:tplc="F8A2E8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45032"/>
    <w:multiLevelType w:val="hybridMultilevel"/>
    <w:tmpl w:val="9F341EC2"/>
    <w:lvl w:ilvl="0" w:tplc="6F048642">
      <w:start w:val="1"/>
      <w:numFmt w:val="bullet"/>
      <w:lvlText w:val="•"/>
      <w:lvlJc w:val="left"/>
      <w:pPr>
        <w:tabs>
          <w:tab w:val="num" w:pos="720"/>
        </w:tabs>
        <w:ind w:left="720" w:hanging="360"/>
      </w:pPr>
      <w:rPr>
        <w:rFonts w:ascii="Times New Roman" w:hAnsi="Times New Roman" w:hint="default"/>
      </w:rPr>
    </w:lvl>
    <w:lvl w:ilvl="1" w:tplc="0082E658" w:tentative="1">
      <w:start w:val="1"/>
      <w:numFmt w:val="bullet"/>
      <w:lvlText w:val="•"/>
      <w:lvlJc w:val="left"/>
      <w:pPr>
        <w:tabs>
          <w:tab w:val="num" w:pos="1440"/>
        </w:tabs>
        <w:ind w:left="1440" w:hanging="360"/>
      </w:pPr>
      <w:rPr>
        <w:rFonts w:ascii="Times New Roman" w:hAnsi="Times New Roman" w:hint="default"/>
      </w:rPr>
    </w:lvl>
    <w:lvl w:ilvl="2" w:tplc="75060570" w:tentative="1">
      <w:start w:val="1"/>
      <w:numFmt w:val="bullet"/>
      <w:lvlText w:val="•"/>
      <w:lvlJc w:val="left"/>
      <w:pPr>
        <w:tabs>
          <w:tab w:val="num" w:pos="2160"/>
        </w:tabs>
        <w:ind w:left="2160" w:hanging="360"/>
      </w:pPr>
      <w:rPr>
        <w:rFonts w:ascii="Times New Roman" w:hAnsi="Times New Roman" w:hint="default"/>
      </w:rPr>
    </w:lvl>
    <w:lvl w:ilvl="3" w:tplc="168A32EA" w:tentative="1">
      <w:start w:val="1"/>
      <w:numFmt w:val="bullet"/>
      <w:lvlText w:val="•"/>
      <w:lvlJc w:val="left"/>
      <w:pPr>
        <w:tabs>
          <w:tab w:val="num" w:pos="2880"/>
        </w:tabs>
        <w:ind w:left="2880" w:hanging="360"/>
      </w:pPr>
      <w:rPr>
        <w:rFonts w:ascii="Times New Roman" w:hAnsi="Times New Roman" w:hint="default"/>
      </w:rPr>
    </w:lvl>
    <w:lvl w:ilvl="4" w:tplc="AF327D26" w:tentative="1">
      <w:start w:val="1"/>
      <w:numFmt w:val="bullet"/>
      <w:lvlText w:val="•"/>
      <w:lvlJc w:val="left"/>
      <w:pPr>
        <w:tabs>
          <w:tab w:val="num" w:pos="3600"/>
        </w:tabs>
        <w:ind w:left="3600" w:hanging="360"/>
      </w:pPr>
      <w:rPr>
        <w:rFonts w:ascii="Times New Roman" w:hAnsi="Times New Roman" w:hint="default"/>
      </w:rPr>
    </w:lvl>
    <w:lvl w:ilvl="5" w:tplc="7B9A47B4" w:tentative="1">
      <w:start w:val="1"/>
      <w:numFmt w:val="bullet"/>
      <w:lvlText w:val="•"/>
      <w:lvlJc w:val="left"/>
      <w:pPr>
        <w:tabs>
          <w:tab w:val="num" w:pos="4320"/>
        </w:tabs>
        <w:ind w:left="4320" w:hanging="360"/>
      </w:pPr>
      <w:rPr>
        <w:rFonts w:ascii="Times New Roman" w:hAnsi="Times New Roman" w:hint="default"/>
      </w:rPr>
    </w:lvl>
    <w:lvl w:ilvl="6" w:tplc="2CAADEBE" w:tentative="1">
      <w:start w:val="1"/>
      <w:numFmt w:val="bullet"/>
      <w:lvlText w:val="•"/>
      <w:lvlJc w:val="left"/>
      <w:pPr>
        <w:tabs>
          <w:tab w:val="num" w:pos="5040"/>
        </w:tabs>
        <w:ind w:left="5040" w:hanging="360"/>
      </w:pPr>
      <w:rPr>
        <w:rFonts w:ascii="Times New Roman" w:hAnsi="Times New Roman" w:hint="default"/>
      </w:rPr>
    </w:lvl>
    <w:lvl w:ilvl="7" w:tplc="B51C8CB4" w:tentative="1">
      <w:start w:val="1"/>
      <w:numFmt w:val="bullet"/>
      <w:lvlText w:val="•"/>
      <w:lvlJc w:val="left"/>
      <w:pPr>
        <w:tabs>
          <w:tab w:val="num" w:pos="5760"/>
        </w:tabs>
        <w:ind w:left="5760" w:hanging="360"/>
      </w:pPr>
      <w:rPr>
        <w:rFonts w:ascii="Times New Roman" w:hAnsi="Times New Roman" w:hint="default"/>
      </w:rPr>
    </w:lvl>
    <w:lvl w:ilvl="8" w:tplc="3F18E8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C16E38"/>
    <w:multiLevelType w:val="hybridMultilevel"/>
    <w:tmpl w:val="2DFE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14560"/>
    <w:multiLevelType w:val="hybridMultilevel"/>
    <w:tmpl w:val="F190B0D0"/>
    <w:lvl w:ilvl="0" w:tplc="6824A79E">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27F0516E"/>
    <w:multiLevelType w:val="hybridMultilevel"/>
    <w:tmpl w:val="40544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351CEB"/>
    <w:multiLevelType w:val="hybridMultilevel"/>
    <w:tmpl w:val="1862E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CA56A50"/>
    <w:multiLevelType w:val="hybridMultilevel"/>
    <w:tmpl w:val="83A83BBC"/>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8">
    <w:nsid w:val="320369FB"/>
    <w:multiLevelType w:val="hybridMultilevel"/>
    <w:tmpl w:val="498E4A8E"/>
    <w:lvl w:ilvl="0" w:tplc="04090011">
      <w:start w:val="1"/>
      <w:numFmt w:val="decimal"/>
      <w:lvlText w:val="%1)"/>
      <w:lvlJc w:val="left"/>
      <w:pPr>
        <w:ind w:left="720" w:hanging="360"/>
      </w:pPr>
      <w:rPr>
        <w:rFonts w:hint="default"/>
      </w:rPr>
    </w:lvl>
    <w:lvl w:ilvl="1" w:tplc="BC62AB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E5B85"/>
    <w:multiLevelType w:val="hybridMultilevel"/>
    <w:tmpl w:val="6B507292"/>
    <w:lvl w:ilvl="0" w:tplc="C8944CF8">
      <w:start w:val="1"/>
      <w:numFmt w:val="bullet"/>
      <w:lvlText w:val="–"/>
      <w:lvlJc w:val="left"/>
      <w:pPr>
        <w:tabs>
          <w:tab w:val="num" w:pos="720"/>
        </w:tabs>
        <w:ind w:left="720" w:hanging="360"/>
      </w:pPr>
      <w:rPr>
        <w:rFonts w:ascii="Arial" w:hAnsi="Arial" w:hint="default"/>
      </w:rPr>
    </w:lvl>
    <w:lvl w:ilvl="1" w:tplc="1AAA4E9E">
      <w:start w:val="1"/>
      <w:numFmt w:val="bullet"/>
      <w:lvlText w:val="–"/>
      <w:lvlJc w:val="left"/>
      <w:pPr>
        <w:tabs>
          <w:tab w:val="num" w:pos="1440"/>
        </w:tabs>
        <w:ind w:left="1440" w:hanging="360"/>
      </w:pPr>
      <w:rPr>
        <w:rFonts w:ascii="Arial" w:hAnsi="Arial" w:hint="default"/>
      </w:rPr>
    </w:lvl>
    <w:lvl w:ilvl="2" w:tplc="710EBCEA">
      <w:start w:val="558"/>
      <w:numFmt w:val="bullet"/>
      <w:lvlText w:val="•"/>
      <w:lvlJc w:val="left"/>
      <w:pPr>
        <w:tabs>
          <w:tab w:val="num" w:pos="2160"/>
        </w:tabs>
        <w:ind w:left="2160" w:hanging="360"/>
      </w:pPr>
      <w:rPr>
        <w:rFonts w:ascii="Arial" w:hAnsi="Arial" w:hint="default"/>
      </w:rPr>
    </w:lvl>
    <w:lvl w:ilvl="3" w:tplc="EA1E0260" w:tentative="1">
      <w:start w:val="1"/>
      <w:numFmt w:val="bullet"/>
      <w:lvlText w:val="–"/>
      <w:lvlJc w:val="left"/>
      <w:pPr>
        <w:tabs>
          <w:tab w:val="num" w:pos="2880"/>
        </w:tabs>
        <w:ind w:left="2880" w:hanging="360"/>
      </w:pPr>
      <w:rPr>
        <w:rFonts w:ascii="Arial" w:hAnsi="Arial" w:hint="default"/>
      </w:rPr>
    </w:lvl>
    <w:lvl w:ilvl="4" w:tplc="79E6EC40" w:tentative="1">
      <w:start w:val="1"/>
      <w:numFmt w:val="bullet"/>
      <w:lvlText w:val="–"/>
      <w:lvlJc w:val="left"/>
      <w:pPr>
        <w:tabs>
          <w:tab w:val="num" w:pos="3600"/>
        </w:tabs>
        <w:ind w:left="3600" w:hanging="360"/>
      </w:pPr>
      <w:rPr>
        <w:rFonts w:ascii="Arial" w:hAnsi="Arial" w:hint="default"/>
      </w:rPr>
    </w:lvl>
    <w:lvl w:ilvl="5" w:tplc="13540464" w:tentative="1">
      <w:start w:val="1"/>
      <w:numFmt w:val="bullet"/>
      <w:lvlText w:val="–"/>
      <w:lvlJc w:val="left"/>
      <w:pPr>
        <w:tabs>
          <w:tab w:val="num" w:pos="4320"/>
        </w:tabs>
        <w:ind w:left="4320" w:hanging="360"/>
      </w:pPr>
      <w:rPr>
        <w:rFonts w:ascii="Arial" w:hAnsi="Arial" w:hint="default"/>
      </w:rPr>
    </w:lvl>
    <w:lvl w:ilvl="6" w:tplc="C29EC9E8" w:tentative="1">
      <w:start w:val="1"/>
      <w:numFmt w:val="bullet"/>
      <w:lvlText w:val="–"/>
      <w:lvlJc w:val="left"/>
      <w:pPr>
        <w:tabs>
          <w:tab w:val="num" w:pos="5040"/>
        </w:tabs>
        <w:ind w:left="5040" w:hanging="360"/>
      </w:pPr>
      <w:rPr>
        <w:rFonts w:ascii="Arial" w:hAnsi="Arial" w:hint="default"/>
      </w:rPr>
    </w:lvl>
    <w:lvl w:ilvl="7" w:tplc="450C37DE" w:tentative="1">
      <w:start w:val="1"/>
      <w:numFmt w:val="bullet"/>
      <w:lvlText w:val="–"/>
      <w:lvlJc w:val="left"/>
      <w:pPr>
        <w:tabs>
          <w:tab w:val="num" w:pos="5760"/>
        </w:tabs>
        <w:ind w:left="5760" w:hanging="360"/>
      </w:pPr>
      <w:rPr>
        <w:rFonts w:ascii="Arial" w:hAnsi="Arial" w:hint="default"/>
      </w:rPr>
    </w:lvl>
    <w:lvl w:ilvl="8" w:tplc="A348B01C" w:tentative="1">
      <w:start w:val="1"/>
      <w:numFmt w:val="bullet"/>
      <w:lvlText w:val="–"/>
      <w:lvlJc w:val="left"/>
      <w:pPr>
        <w:tabs>
          <w:tab w:val="num" w:pos="6480"/>
        </w:tabs>
        <w:ind w:left="6480" w:hanging="360"/>
      </w:pPr>
      <w:rPr>
        <w:rFonts w:ascii="Arial" w:hAnsi="Arial" w:hint="default"/>
      </w:rPr>
    </w:lvl>
  </w:abstractNum>
  <w:abstractNum w:abstractNumId="10">
    <w:nsid w:val="3C6E10EB"/>
    <w:multiLevelType w:val="hybridMultilevel"/>
    <w:tmpl w:val="4FA600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3E2D1006"/>
    <w:multiLevelType w:val="hybridMultilevel"/>
    <w:tmpl w:val="6D42E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FB55FA"/>
    <w:multiLevelType w:val="hybridMultilevel"/>
    <w:tmpl w:val="1B40AA8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4D130F9C"/>
    <w:multiLevelType w:val="hybridMultilevel"/>
    <w:tmpl w:val="0BEA69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DB902EB"/>
    <w:multiLevelType w:val="multilevel"/>
    <w:tmpl w:val="830280B0"/>
    <w:lvl w:ilvl="0">
      <w:start w:val="6"/>
      <w:numFmt w:val="upperLetter"/>
      <w:pStyle w:val="Title"/>
      <w:lvlText w:val="Annex %1"/>
      <w:lvlJc w:val="left"/>
      <w:pPr>
        <w:tabs>
          <w:tab w:val="num" w:pos="90"/>
        </w:tabs>
        <w:ind w:left="810" w:hanging="720"/>
      </w:pPr>
      <w:rPr>
        <w:rFonts w:ascii="New York" w:hAnsi="New York" w:cs="Arial" w:hint="default"/>
        <w:b/>
        <w:i w:val="0"/>
        <w:sz w:val="28"/>
      </w:rPr>
    </w:lvl>
    <w:lvl w:ilvl="1">
      <w:start w:val="1"/>
      <w:numFmt w:val="decimal"/>
      <w:pStyle w:val="Heading1"/>
      <w:lvlText w:val="%1.%2"/>
      <w:lvlJc w:val="left"/>
      <w:pPr>
        <w:tabs>
          <w:tab w:val="num" w:pos="-810"/>
        </w:tabs>
        <w:ind w:left="630" w:hanging="720"/>
      </w:pPr>
      <w:rPr>
        <w:rFonts w:ascii="New York" w:hAnsi="New York" w:cs="New York" w:hint="default"/>
        <w:b/>
        <w:i w:val="0"/>
        <w:sz w:val="22"/>
      </w:rPr>
    </w:lvl>
    <w:lvl w:ilvl="2">
      <w:start w:val="1"/>
      <w:numFmt w:val="decimal"/>
      <w:pStyle w:val="Heading2"/>
      <w:lvlText w:val="%1.%2.%3"/>
      <w:lvlJc w:val="left"/>
      <w:pPr>
        <w:tabs>
          <w:tab w:val="num" w:pos="-990"/>
        </w:tabs>
        <w:ind w:left="117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3"/>
      <w:lvlText w:val="%1.%2.%3.%4"/>
      <w:lvlJc w:val="left"/>
      <w:pPr>
        <w:tabs>
          <w:tab w:val="num" w:pos="-810"/>
        </w:tabs>
        <w:ind w:left="243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810"/>
        </w:tabs>
        <w:ind w:left="3510" w:hanging="1440"/>
      </w:pPr>
      <w:rPr>
        <w:rFonts w:cs="New York" w:hint="default"/>
      </w:rPr>
    </w:lvl>
    <w:lvl w:ilvl="5">
      <w:start w:val="1"/>
      <w:numFmt w:val="decimal"/>
      <w:lvlText w:val="%1.%2.%3.%4.%5.%6"/>
      <w:lvlJc w:val="left"/>
      <w:pPr>
        <w:tabs>
          <w:tab w:val="num" w:pos="-810"/>
        </w:tabs>
        <w:ind w:left="4230" w:hanging="1440"/>
      </w:pPr>
      <w:rPr>
        <w:rFonts w:cs="New York" w:hint="default"/>
      </w:rPr>
    </w:lvl>
    <w:lvl w:ilvl="6">
      <w:start w:val="1"/>
      <w:numFmt w:val="decimal"/>
      <w:lvlText w:val="%1.%2.%3.%4.%5.%6.%7"/>
      <w:lvlJc w:val="left"/>
      <w:pPr>
        <w:tabs>
          <w:tab w:val="num" w:pos="-810"/>
        </w:tabs>
        <w:ind w:left="5310" w:hanging="1800"/>
      </w:pPr>
      <w:rPr>
        <w:rFonts w:cs="New York" w:hint="default"/>
      </w:rPr>
    </w:lvl>
    <w:lvl w:ilvl="7">
      <w:start w:val="1"/>
      <w:numFmt w:val="decimal"/>
      <w:lvlText w:val="%1.%2.%3.%4.%5.%6.%7.%8"/>
      <w:lvlJc w:val="left"/>
      <w:pPr>
        <w:tabs>
          <w:tab w:val="num" w:pos="-810"/>
        </w:tabs>
        <w:ind w:left="6030" w:hanging="1800"/>
      </w:pPr>
      <w:rPr>
        <w:rFonts w:cs="New York" w:hint="default"/>
      </w:rPr>
    </w:lvl>
    <w:lvl w:ilvl="8">
      <w:start w:val="1"/>
      <w:numFmt w:val="decimal"/>
      <w:lvlText w:val="%1.%2.%3.%4.%5.%6.%7.%8.%9"/>
      <w:lvlJc w:val="left"/>
      <w:pPr>
        <w:tabs>
          <w:tab w:val="num" w:pos="-810"/>
        </w:tabs>
        <w:ind w:left="7110" w:hanging="2160"/>
      </w:pPr>
      <w:rPr>
        <w:rFonts w:cs="New York" w:hint="default"/>
      </w:rPr>
    </w:lvl>
  </w:abstractNum>
  <w:abstractNum w:abstractNumId="15">
    <w:nsid w:val="55142049"/>
    <w:multiLevelType w:val="hybridMultilevel"/>
    <w:tmpl w:val="96EEC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52072DC"/>
    <w:multiLevelType w:val="hybridMultilevel"/>
    <w:tmpl w:val="6FE662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nsid w:val="5A3A208F"/>
    <w:multiLevelType w:val="hybridMultilevel"/>
    <w:tmpl w:val="D4F20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7E4212"/>
    <w:multiLevelType w:val="hybridMultilevel"/>
    <w:tmpl w:val="FAA8B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5E9D65D6"/>
    <w:multiLevelType w:val="hybridMultilevel"/>
    <w:tmpl w:val="3EACB14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60294238"/>
    <w:multiLevelType w:val="hybridMultilevel"/>
    <w:tmpl w:val="448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C155F"/>
    <w:multiLevelType w:val="hybridMultilevel"/>
    <w:tmpl w:val="15E69B72"/>
    <w:lvl w:ilvl="0" w:tplc="FA703BF6">
      <w:start w:val="1"/>
      <w:numFmt w:val="bullet"/>
      <w:lvlText w:val="•"/>
      <w:lvlJc w:val="left"/>
      <w:pPr>
        <w:tabs>
          <w:tab w:val="num" w:pos="720"/>
        </w:tabs>
        <w:ind w:left="720" w:hanging="360"/>
      </w:pPr>
      <w:rPr>
        <w:rFonts w:ascii="Times New Roman" w:hAnsi="Times New Roman" w:hint="default"/>
      </w:rPr>
    </w:lvl>
    <w:lvl w:ilvl="1" w:tplc="C054010E">
      <w:start w:val="4446"/>
      <w:numFmt w:val="bullet"/>
      <w:lvlText w:val="–"/>
      <w:lvlJc w:val="left"/>
      <w:pPr>
        <w:tabs>
          <w:tab w:val="num" w:pos="1440"/>
        </w:tabs>
        <w:ind w:left="1440" w:hanging="360"/>
      </w:pPr>
      <w:rPr>
        <w:rFonts w:ascii="Times New Roman" w:hAnsi="Times New Roman" w:hint="default"/>
      </w:rPr>
    </w:lvl>
    <w:lvl w:ilvl="2" w:tplc="D758D04C">
      <w:start w:val="1"/>
      <w:numFmt w:val="bullet"/>
      <w:lvlText w:val="•"/>
      <w:lvlJc w:val="left"/>
      <w:pPr>
        <w:tabs>
          <w:tab w:val="num" w:pos="2160"/>
        </w:tabs>
        <w:ind w:left="2160" w:hanging="360"/>
      </w:pPr>
      <w:rPr>
        <w:rFonts w:ascii="Times New Roman" w:hAnsi="Times New Roman" w:hint="default"/>
      </w:rPr>
    </w:lvl>
    <w:lvl w:ilvl="3" w:tplc="846C8D06">
      <w:start w:val="1"/>
      <w:numFmt w:val="bullet"/>
      <w:lvlText w:val="•"/>
      <w:lvlJc w:val="left"/>
      <w:pPr>
        <w:tabs>
          <w:tab w:val="num" w:pos="2880"/>
        </w:tabs>
        <w:ind w:left="2880" w:hanging="360"/>
      </w:pPr>
      <w:rPr>
        <w:rFonts w:ascii="Times New Roman" w:hAnsi="Times New Roman" w:hint="default"/>
      </w:rPr>
    </w:lvl>
    <w:lvl w:ilvl="4" w:tplc="AEEADFCC" w:tentative="1">
      <w:start w:val="1"/>
      <w:numFmt w:val="bullet"/>
      <w:lvlText w:val="•"/>
      <w:lvlJc w:val="left"/>
      <w:pPr>
        <w:tabs>
          <w:tab w:val="num" w:pos="3600"/>
        </w:tabs>
        <w:ind w:left="3600" w:hanging="360"/>
      </w:pPr>
      <w:rPr>
        <w:rFonts w:ascii="Times New Roman" w:hAnsi="Times New Roman" w:hint="default"/>
      </w:rPr>
    </w:lvl>
    <w:lvl w:ilvl="5" w:tplc="1BA617B2" w:tentative="1">
      <w:start w:val="1"/>
      <w:numFmt w:val="bullet"/>
      <w:lvlText w:val="•"/>
      <w:lvlJc w:val="left"/>
      <w:pPr>
        <w:tabs>
          <w:tab w:val="num" w:pos="4320"/>
        </w:tabs>
        <w:ind w:left="4320" w:hanging="360"/>
      </w:pPr>
      <w:rPr>
        <w:rFonts w:ascii="Times New Roman" w:hAnsi="Times New Roman" w:hint="default"/>
      </w:rPr>
    </w:lvl>
    <w:lvl w:ilvl="6" w:tplc="5B3A4072" w:tentative="1">
      <w:start w:val="1"/>
      <w:numFmt w:val="bullet"/>
      <w:lvlText w:val="•"/>
      <w:lvlJc w:val="left"/>
      <w:pPr>
        <w:tabs>
          <w:tab w:val="num" w:pos="5040"/>
        </w:tabs>
        <w:ind w:left="5040" w:hanging="360"/>
      </w:pPr>
      <w:rPr>
        <w:rFonts w:ascii="Times New Roman" w:hAnsi="Times New Roman" w:hint="default"/>
      </w:rPr>
    </w:lvl>
    <w:lvl w:ilvl="7" w:tplc="DF06A172" w:tentative="1">
      <w:start w:val="1"/>
      <w:numFmt w:val="bullet"/>
      <w:lvlText w:val="•"/>
      <w:lvlJc w:val="left"/>
      <w:pPr>
        <w:tabs>
          <w:tab w:val="num" w:pos="5760"/>
        </w:tabs>
        <w:ind w:left="5760" w:hanging="360"/>
      </w:pPr>
      <w:rPr>
        <w:rFonts w:ascii="Times New Roman" w:hAnsi="Times New Roman" w:hint="default"/>
      </w:rPr>
    </w:lvl>
    <w:lvl w:ilvl="8" w:tplc="206AE4E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E73135E"/>
    <w:multiLevelType w:val="hybridMultilevel"/>
    <w:tmpl w:val="20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7175586B"/>
    <w:multiLevelType w:val="hybridMultilevel"/>
    <w:tmpl w:val="7A2E99F8"/>
    <w:lvl w:ilvl="0" w:tplc="5394AF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1D24A9D"/>
    <w:multiLevelType w:val="hybridMultilevel"/>
    <w:tmpl w:val="52BE9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3280FC4"/>
    <w:multiLevelType w:val="hybridMultilevel"/>
    <w:tmpl w:val="1C1CDB90"/>
    <w:lvl w:ilvl="0" w:tplc="C382FB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5CB4D00"/>
    <w:multiLevelType w:val="hybridMultilevel"/>
    <w:tmpl w:val="FB64F39E"/>
    <w:lvl w:ilvl="0" w:tplc="40182E14">
      <w:start w:val="1"/>
      <w:numFmt w:val="decimal"/>
      <w:pStyle w:val="NumberedList"/>
      <w:lvlText w:val="%1."/>
      <w:lvlJc w:val="left"/>
      <w:pPr>
        <w:tabs>
          <w:tab w:val="num" w:pos="900"/>
        </w:tabs>
        <w:ind w:left="900" w:hanging="360"/>
      </w:pPr>
    </w:lvl>
    <w:lvl w:ilvl="1" w:tplc="3A006F5A" w:tentative="1">
      <w:start w:val="1"/>
      <w:numFmt w:val="lowerLetter"/>
      <w:lvlText w:val="%2."/>
      <w:lvlJc w:val="left"/>
      <w:pPr>
        <w:tabs>
          <w:tab w:val="num" w:pos="1620"/>
        </w:tabs>
        <w:ind w:left="1620" w:hanging="360"/>
      </w:pPr>
    </w:lvl>
    <w:lvl w:ilvl="2" w:tplc="5930DFEE" w:tentative="1">
      <w:start w:val="1"/>
      <w:numFmt w:val="lowerRoman"/>
      <w:lvlText w:val="%3."/>
      <w:lvlJc w:val="right"/>
      <w:pPr>
        <w:tabs>
          <w:tab w:val="num" w:pos="2340"/>
        </w:tabs>
        <w:ind w:left="2340" w:hanging="180"/>
      </w:pPr>
    </w:lvl>
    <w:lvl w:ilvl="3" w:tplc="6D164BD6" w:tentative="1">
      <w:start w:val="1"/>
      <w:numFmt w:val="decimal"/>
      <w:lvlText w:val="%4."/>
      <w:lvlJc w:val="left"/>
      <w:pPr>
        <w:tabs>
          <w:tab w:val="num" w:pos="3060"/>
        </w:tabs>
        <w:ind w:left="3060" w:hanging="360"/>
      </w:pPr>
    </w:lvl>
    <w:lvl w:ilvl="4" w:tplc="C5D4E906" w:tentative="1">
      <w:start w:val="1"/>
      <w:numFmt w:val="lowerLetter"/>
      <w:lvlText w:val="%5."/>
      <w:lvlJc w:val="left"/>
      <w:pPr>
        <w:tabs>
          <w:tab w:val="num" w:pos="3780"/>
        </w:tabs>
        <w:ind w:left="3780" w:hanging="360"/>
      </w:pPr>
    </w:lvl>
    <w:lvl w:ilvl="5" w:tplc="41ACBB34" w:tentative="1">
      <w:start w:val="1"/>
      <w:numFmt w:val="lowerRoman"/>
      <w:lvlText w:val="%6."/>
      <w:lvlJc w:val="right"/>
      <w:pPr>
        <w:tabs>
          <w:tab w:val="num" w:pos="4500"/>
        </w:tabs>
        <w:ind w:left="4500" w:hanging="180"/>
      </w:pPr>
    </w:lvl>
    <w:lvl w:ilvl="6" w:tplc="744AA510" w:tentative="1">
      <w:start w:val="1"/>
      <w:numFmt w:val="decimal"/>
      <w:lvlText w:val="%7."/>
      <w:lvlJc w:val="left"/>
      <w:pPr>
        <w:tabs>
          <w:tab w:val="num" w:pos="5220"/>
        </w:tabs>
        <w:ind w:left="5220" w:hanging="360"/>
      </w:pPr>
    </w:lvl>
    <w:lvl w:ilvl="7" w:tplc="DE5AA90A" w:tentative="1">
      <w:start w:val="1"/>
      <w:numFmt w:val="lowerLetter"/>
      <w:lvlText w:val="%8."/>
      <w:lvlJc w:val="left"/>
      <w:pPr>
        <w:tabs>
          <w:tab w:val="num" w:pos="5940"/>
        </w:tabs>
        <w:ind w:left="5940" w:hanging="360"/>
      </w:pPr>
    </w:lvl>
    <w:lvl w:ilvl="8" w:tplc="86B675E0" w:tentative="1">
      <w:start w:val="1"/>
      <w:numFmt w:val="lowerRoman"/>
      <w:lvlText w:val="%9."/>
      <w:lvlJc w:val="right"/>
      <w:pPr>
        <w:tabs>
          <w:tab w:val="num" w:pos="6660"/>
        </w:tabs>
        <w:ind w:left="6660" w:hanging="180"/>
      </w:pPr>
    </w:lvl>
  </w:abstractNum>
  <w:abstractNum w:abstractNumId="27">
    <w:nsid w:val="7AE319BB"/>
    <w:multiLevelType w:val="hybridMultilevel"/>
    <w:tmpl w:val="A192C6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7D3947F9"/>
    <w:multiLevelType w:val="hybridMultilevel"/>
    <w:tmpl w:val="C1404F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7F0F3C9F"/>
    <w:multiLevelType w:val="hybridMultilevel"/>
    <w:tmpl w:val="B3D0D0AC"/>
    <w:lvl w:ilvl="0" w:tplc="F42CF6F2">
      <w:start w:val="1"/>
      <w:numFmt w:val="bullet"/>
      <w:lvlText w:val="•"/>
      <w:lvlJc w:val="left"/>
      <w:pPr>
        <w:tabs>
          <w:tab w:val="num" w:pos="720"/>
        </w:tabs>
        <w:ind w:left="720" w:hanging="360"/>
      </w:pPr>
      <w:rPr>
        <w:rFonts w:ascii="Times New Roman" w:hAnsi="Times New Roman" w:hint="default"/>
      </w:rPr>
    </w:lvl>
    <w:lvl w:ilvl="1" w:tplc="43961DF8">
      <w:start w:val="3315"/>
      <w:numFmt w:val="bullet"/>
      <w:lvlText w:val="–"/>
      <w:lvlJc w:val="left"/>
      <w:pPr>
        <w:tabs>
          <w:tab w:val="num" w:pos="1440"/>
        </w:tabs>
        <w:ind w:left="1440" w:hanging="360"/>
      </w:pPr>
      <w:rPr>
        <w:rFonts w:ascii="Times New Roman" w:hAnsi="Times New Roman" w:hint="default"/>
      </w:rPr>
    </w:lvl>
    <w:lvl w:ilvl="2" w:tplc="065EB068">
      <w:start w:val="1"/>
      <w:numFmt w:val="bullet"/>
      <w:lvlText w:val="•"/>
      <w:lvlJc w:val="left"/>
      <w:pPr>
        <w:tabs>
          <w:tab w:val="num" w:pos="2160"/>
        </w:tabs>
        <w:ind w:left="2160" w:hanging="360"/>
      </w:pPr>
      <w:rPr>
        <w:rFonts w:ascii="Times New Roman" w:hAnsi="Times New Roman" w:hint="default"/>
      </w:rPr>
    </w:lvl>
    <w:lvl w:ilvl="3" w:tplc="145698AE">
      <w:start w:val="1"/>
      <w:numFmt w:val="bullet"/>
      <w:lvlText w:val="•"/>
      <w:lvlJc w:val="left"/>
      <w:pPr>
        <w:tabs>
          <w:tab w:val="num" w:pos="2880"/>
        </w:tabs>
        <w:ind w:left="2880" w:hanging="360"/>
      </w:pPr>
      <w:rPr>
        <w:rFonts w:ascii="Times New Roman" w:hAnsi="Times New Roman" w:hint="default"/>
      </w:rPr>
    </w:lvl>
    <w:lvl w:ilvl="4" w:tplc="CFDCB088" w:tentative="1">
      <w:start w:val="1"/>
      <w:numFmt w:val="bullet"/>
      <w:lvlText w:val="•"/>
      <w:lvlJc w:val="left"/>
      <w:pPr>
        <w:tabs>
          <w:tab w:val="num" w:pos="3600"/>
        </w:tabs>
        <w:ind w:left="3600" w:hanging="360"/>
      </w:pPr>
      <w:rPr>
        <w:rFonts w:ascii="Times New Roman" w:hAnsi="Times New Roman" w:hint="default"/>
      </w:rPr>
    </w:lvl>
    <w:lvl w:ilvl="5" w:tplc="CDE0AFC0" w:tentative="1">
      <w:start w:val="1"/>
      <w:numFmt w:val="bullet"/>
      <w:lvlText w:val="•"/>
      <w:lvlJc w:val="left"/>
      <w:pPr>
        <w:tabs>
          <w:tab w:val="num" w:pos="4320"/>
        </w:tabs>
        <w:ind w:left="4320" w:hanging="360"/>
      </w:pPr>
      <w:rPr>
        <w:rFonts w:ascii="Times New Roman" w:hAnsi="Times New Roman" w:hint="default"/>
      </w:rPr>
    </w:lvl>
    <w:lvl w:ilvl="6" w:tplc="E0EC43A4" w:tentative="1">
      <w:start w:val="1"/>
      <w:numFmt w:val="bullet"/>
      <w:lvlText w:val="•"/>
      <w:lvlJc w:val="left"/>
      <w:pPr>
        <w:tabs>
          <w:tab w:val="num" w:pos="5040"/>
        </w:tabs>
        <w:ind w:left="5040" w:hanging="360"/>
      </w:pPr>
      <w:rPr>
        <w:rFonts w:ascii="Times New Roman" w:hAnsi="Times New Roman" w:hint="default"/>
      </w:rPr>
    </w:lvl>
    <w:lvl w:ilvl="7" w:tplc="6C603452" w:tentative="1">
      <w:start w:val="1"/>
      <w:numFmt w:val="bullet"/>
      <w:lvlText w:val="•"/>
      <w:lvlJc w:val="left"/>
      <w:pPr>
        <w:tabs>
          <w:tab w:val="num" w:pos="5760"/>
        </w:tabs>
        <w:ind w:left="5760" w:hanging="360"/>
      </w:pPr>
      <w:rPr>
        <w:rFonts w:ascii="Times New Roman" w:hAnsi="Times New Roman" w:hint="default"/>
      </w:rPr>
    </w:lvl>
    <w:lvl w:ilvl="8" w:tplc="A1362F5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6"/>
  </w:num>
  <w:num w:numId="3">
    <w:abstractNumId w:val="1"/>
  </w:num>
  <w:num w:numId="4">
    <w:abstractNumId w:val="24"/>
  </w:num>
  <w:num w:numId="5">
    <w:abstractNumId w:val="11"/>
  </w:num>
  <w:num w:numId="6">
    <w:abstractNumId w:val="17"/>
  </w:num>
  <w:num w:numId="7">
    <w:abstractNumId w:val="15"/>
  </w:num>
  <w:num w:numId="8">
    <w:abstractNumId w:val="5"/>
  </w:num>
  <w:num w:numId="9">
    <w:abstractNumId w:val="19"/>
  </w:num>
  <w:num w:numId="10">
    <w:abstractNumId w:val="10"/>
  </w:num>
  <w:num w:numId="11">
    <w:abstractNumId w:val="25"/>
  </w:num>
  <w:num w:numId="12">
    <w:abstractNumId w:val="12"/>
  </w:num>
  <w:num w:numId="13">
    <w:abstractNumId w:val="27"/>
  </w:num>
  <w:num w:numId="14">
    <w:abstractNumId w:val="13"/>
  </w:num>
  <w:num w:numId="15">
    <w:abstractNumId w:val="4"/>
  </w:num>
  <w:num w:numId="16">
    <w:abstractNumId w:val="9"/>
  </w:num>
  <w:num w:numId="17">
    <w:abstractNumId w:val="2"/>
  </w:num>
  <w:num w:numId="18">
    <w:abstractNumId w:val="21"/>
  </w:num>
  <w:num w:numId="19">
    <w:abstractNumId w:val="29"/>
  </w:num>
  <w:num w:numId="20">
    <w:abstractNumId w:val="22"/>
  </w:num>
  <w:num w:numId="21">
    <w:abstractNumId w:val="3"/>
  </w:num>
  <w:num w:numId="22">
    <w:abstractNumId w:val="8"/>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0"/>
  </w:num>
  <w:num w:numId="27">
    <w:abstractNumId w:val="28"/>
  </w:num>
  <w:num w:numId="28">
    <w:abstractNumId w:val="18"/>
  </w:num>
  <w:num w:numId="29">
    <w:abstractNumId w:val="16"/>
  </w:num>
  <w:num w:numId="30">
    <w:abstractNumId w:val="6"/>
  </w:num>
  <w:num w:numId="31">
    <w:abstractNumId w:val="28"/>
  </w:num>
  <w:num w:numId="32">
    <w:abstractNumId w:val="16"/>
  </w:num>
  <w:num w:numId="3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0BD0"/>
    <w:rsid w:val="00010FF7"/>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FE7"/>
    <w:rsid w:val="0002306E"/>
    <w:rsid w:val="00023673"/>
    <w:rsid w:val="00023DD9"/>
    <w:rsid w:val="00024570"/>
    <w:rsid w:val="00025391"/>
    <w:rsid w:val="00025F0D"/>
    <w:rsid w:val="00026270"/>
    <w:rsid w:val="00026CB8"/>
    <w:rsid w:val="00027869"/>
    <w:rsid w:val="00027B4A"/>
    <w:rsid w:val="0003074B"/>
    <w:rsid w:val="000319DB"/>
    <w:rsid w:val="00032134"/>
    <w:rsid w:val="00033150"/>
    <w:rsid w:val="00033333"/>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C2C"/>
    <w:rsid w:val="00051765"/>
    <w:rsid w:val="000520FD"/>
    <w:rsid w:val="00052291"/>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2FE7"/>
    <w:rsid w:val="00063005"/>
    <w:rsid w:val="00063060"/>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0FF8"/>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68BB"/>
    <w:rsid w:val="00076AD8"/>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5B98"/>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266"/>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B4F"/>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ADE"/>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4A1C"/>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BD7"/>
    <w:rsid w:val="000E6D36"/>
    <w:rsid w:val="000E70A1"/>
    <w:rsid w:val="000E7395"/>
    <w:rsid w:val="000E7695"/>
    <w:rsid w:val="000F0047"/>
    <w:rsid w:val="000F034B"/>
    <w:rsid w:val="000F035B"/>
    <w:rsid w:val="000F04B5"/>
    <w:rsid w:val="000F0579"/>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0F79E4"/>
    <w:rsid w:val="001001BF"/>
    <w:rsid w:val="00101691"/>
    <w:rsid w:val="00102512"/>
    <w:rsid w:val="00102B1B"/>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28F"/>
    <w:rsid w:val="00111413"/>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18CB"/>
    <w:rsid w:val="00121C41"/>
    <w:rsid w:val="00122D4F"/>
    <w:rsid w:val="001236CE"/>
    <w:rsid w:val="00123914"/>
    <w:rsid w:val="00124A51"/>
    <w:rsid w:val="00124B32"/>
    <w:rsid w:val="00124C19"/>
    <w:rsid w:val="00124DE7"/>
    <w:rsid w:val="00125354"/>
    <w:rsid w:val="0012557E"/>
    <w:rsid w:val="00125963"/>
    <w:rsid w:val="00126A05"/>
    <w:rsid w:val="00126CA2"/>
    <w:rsid w:val="00127082"/>
    <w:rsid w:val="00127E47"/>
    <w:rsid w:val="00130BD0"/>
    <w:rsid w:val="0013120A"/>
    <w:rsid w:val="001315B8"/>
    <w:rsid w:val="001315D1"/>
    <w:rsid w:val="00131C40"/>
    <w:rsid w:val="00131F26"/>
    <w:rsid w:val="001335BD"/>
    <w:rsid w:val="00133C64"/>
    <w:rsid w:val="00133F9A"/>
    <w:rsid w:val="0013430C"/>
    <w:rsid w:val="00134573"/>
    <w:rsid w:val="00134668"/>
    <w:rsid w:val="00134B8E"/>
    <w:rsid w:val="00135512"/>
    <w:rsid w:val="001355E9"/>
    <w:rsid w:val="001356C8"/>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4151"/>
    <w:rsid w:val="00144B3C"/>
    <w:rsid w:val="001464D2"/>
    <w:rsid w:val="00146912"/>
    <w:rsid w:val="001469C5"/>
    <w:rsid w:val="00146AA5"/>
    <w:rsid w:val="001477EB"/>
    <w:rsid w:val="00147AEB"/>
    <w:rsid w:val="001501FD"/>
    <w:rsid w:val="00150687"/>
    <w:rsid w:val="00150B15"/>
    <w:rsid w:val="00150F06"/>
    <w:rsid w:val="001515E6"/>
    <w:rsid w:val="001517F3"/>
    <w:rsid w:val="00152BCD"/>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1E2D"/>
    <w:rsid w:val="00162CB9"/>
    <w:rsid w:val="00162F5F"/>
    <w:rsid w:val="00163A30"/>
    <w:rsid w:val="00163F5B"/>
    <w:rsid w:val="00164086"/>
    <w:rsid w:val="00164226"/>
    <w:rsid w:val="001653D9"/>
    <w:rsid w:val="00165B15"/>
    <w:rsid w:val="00165DA0"/>
    <w:rsid w:val="00165FFD"/>
    <w:rsid w:val="00166460"/>
    <w:rsid w:val="0016685C"/>
    <w:rsid w:val="00167154"/>
    <w:rsid w:val="001676A1"/>
    <w:rsid w:val="001705C4"/>
    <w:rsid w:val="00170746"/>
    <w:rsid w:val="00170F81"/>
    <w:rsid w:val="001717FD"/>
    <w:rsid w:val="001722DC"/>
    <w:rsid w:val="00172A79"/>
    <w:rsid w:val="00172A94"/>
    <w:rsid w:val="00173059"/>
    <w:rsid w:val="0017320D"/>
    <w:rsid w:val="00175346"/>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413"/>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84D"/>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06E2"/>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A7D57"/>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02E"/>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5912"/>
    <w:rsid w:val="00206C12"/>
    <w:rsid w:val="00206E08"/>
    <w:rsid w:val="00206FD6"/>
    <w:rsid w:val="00207A20"/>
    <w:rsid w:val="00207ABC"/>
    <w:rsid w:val="00207C70"/>
    <w:rsid w:val="002101F2"/>
    <w:rsid w:val="00210DD3"/>
    <w:rsid w:val="0021273D"/>
    <w:rsid w:val="00213AF4"/>
    <w:rsid w:val="00214313"/>
    <w:rsid w:val="00214B82"/>
    <w:rsid w:val="00214F4E"/>
    <w:rsid w:val="002155A9"/>
    <w:rsid w:val="0021567E"/>
    <w:rsid w:val="00215AD7"/>
    <w:rsid w:val="002161BA"/>
    <w:rsid w:val="002168B8"/>
    <w:rsid w:val="00216939"/>
    <w:rsid w:val="002176FD"/>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27E"/>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2287"/>
    <w:rsid w:val="00254546"/>
    <w:rsid w:val="00255AF8"/>
    <w:rsid w:val="0025672C"/>
    <w:rsid w:val="00256C60"/>
    <w:rsid w:val="0025710D"/>
    <w:rsid w:val="00260109"/>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5E49"/>
    <w:rsid w:val="00276586"/>
    <w:rsid w:val="002767DC"/>
    <w:rsid w:val="002768FA"/>
    <w:rsid w:val="00276C3D"/>
    <w:rsid w:val="00276C6E"/>
    <w:rsid w:val="0027789B"/>
    <w:rsid w:val="00277EF1"/>
    <w:rsid w:val="00281143"/>
    <w:rsid w:val="002819C2"/>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BA"/>
    <w:rsid w:val="002900F5"/>
    <w:rsid w:val="002905D8"/>
    <w:rsid w:val="00290B9E"/>
    <w:rsid w:val="002911D4"/>
    <w:rsid w:val="00291944"/>
    <w:rsid w:val="00291A7E"/>
    <w:rsid w:val="00291E79"/>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DE8"/>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1A27"/>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40A"/>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2F67C8"/>
    <w:rsid w:val="002F68B0"/>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515C"/>
    <w:rsid w:val="003166A5"/>
    <w:rsid w:val="003174D4"/>
    <w:rsid w:val="00317D33"/>
    <w:rsid w:val="00317F57"/>
    <w:rsid w:val="00320287"/>
    <w:rsid w:val="003206C0"/>
    <w:rsid w:val="00321064"/>
    <w:rsid w:val="00321FC1"/>
    <w:rsid w:val="00322325"/>
    <w:rsid w:val="003223D0"/>
    <w:rsid w:val="003224C3"/>
    <w:rsid w:val="00322894"/>
    <w:rsid w:val="00322AE9"/>
    <w:rsid w:val="00323411"/>
    <w:rsid w:val="00324351"/>
    <w:rsid w:val="00324816"/>
    <w:rsid w:val="00325335"/>
    <w:rsid w:val="00325ACF"/>
    <w:rsid w:val="0032694A"/>
    <w:rsid w:val="00327907"/>
    <w:rsid w:val="00330154"/>
    <w:rsid w:val="0033022E"/>
    <w:rsid w:val="003304CE"/>
    <w:rsid w:val="00330519"/>
    <w:rsid w:val="00331124"/>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3A5A"/>
    <w:rsid w:val="003440B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3BBA"/>
    <w:rsid w:val="003641A2"/>
    <w:rsid w:val="00364749"/>
    <w:rsid w:val="0036508D"/>
    <w:rsid w:val="0036653A"/>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619"/>
    <w:rsid w:val="00376A7C"/>
    <w:rsid w:val="00376EFD"/>
    <w:rsid w:val="0037708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3D5A"/>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169"/>
    <w:rsid w:val="003C2537"/>
    <w:rsid w:val="003C2D51"/>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0EA2"/>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56DC"/>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0491"/>
    <w:rsid w:val="004608A3"/>
    <w:rsid w:val="00461107"/>
    <w:rsid w:val="00461144"/>
    <w:rsid w:val="004616C7"/>
    <w:rsid w:val="00461A70"/>
    <w:rsid w:val="00461BA9"/>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2D"/>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3E60"/>
    <w:rsid w:val="004A40B4"/>
    <w:rsid w:val="004A46DC"/>
    <w:rsid w:val="004A4A9D"/>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6BCE"/>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262F"/>
    <w:rsid w:val="004E3AD0"/>
    <w:rsid w:val="004E3BDB"/>
    <w:rsid w:val="004E4071"/>
    <w:rsid w:val="004E49FB"/>
    <w:rsid w:val="004E4A18"/>
    <w:rsid w:val="004E60E9"/>
    <w:rsid w:val="004E63E8"/>
    <w:rsid w:val="004E64A1"/>
    <w:rsid w:val="004F0457"/>
    <w:rsid w:val="004F0679"/>
    <w:rsid w:val="004F071B"/>
    <w:rsid w:val="004F07AC"/>
    <w:rsid w:val="004F0EF9"/>
    <w:rsid w:val="004F11B5"/>
    <w:rsid w:val="004F1B06"/>
    <w:rsid w:val="004F1B9F"/>
    <w:rsid w:val="004F3010"/>
    <w:rsid w:val="004F3324"/>
    <w:rsid w:val="004F39C8"/>
    <w:rsid w:val="004F3C51"/>
    <w:rsid w:val="004F54A9"/>
    <w:rsid w:val="004F60F5"/>
    <w:rsid w:val="004F635E"/>
    <w:rsid w:val="00500C70"/>
    <w:rsid w:val="00501752"/>
    <w:rsid w:val="00501A5D"/>
    <w:rsid w:val="005029EF"/>
    <w:rsid w:val="00502C8C"/>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BCA"/>
    <w:rsid w:val="00510E94"/>
    <w:rsid w:val="00511102"/>
    <w:rsid w:val="005111F2"/>
    <w:rsid w:val="00511D59"/>
    <w:rsid w:val="0051327E"/>
    <w:rsid w:val="00514129"/>
    <w:rsid w:val="005141AB"/>
    <w:rsid w:val="00514449"/>
    <w:rsid w:val="00514521"/>
    <w:rsid w:val="0051481D"/>
    <w:rsid w:val="00514E99"/>
    <w:rsid w:val="005151D7"/>
    <w:rsid w:val="00515F41"/>
    <w:rsid w:val="00516995"/>
    <w:rsid w:val="00517752"/>
    <w:rsid w:val="00517779"/>
    <w:rsid w:val="00517AD5"/>
    <w:rsid w:val="005202F1"/>
    <w:rsid w:val="00521030"/>
    <w:rsid w:val="005227B0"/>
    <w:rsid w:val="00523569"/>
    <w:rsid w:val="0052364A"/>
    <w:rsid w:val="00523799"/>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360A"/>
    <w:rsid w:val="005336C0"/>
    <w:rsid w:val="00533CE4"/>
    <w:rsid w:val="0053417F"/>
    <w:rsid w:val="005344A2"/>
    <w:rsid w:val="00535215"/>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270"/>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66E84"/>
    <w:rsid w:val="005671A9"/>
    <w:rsid w:val="00567CA4"/>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1AF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4F65"/>
    <w:rsid w:val="005A53EA"/>
    <w:rsid w:val="005A5966"/>
    <w:rsid w:val="005A59B1"/>
    <w:rsid w:val="005A5EA6"/>
    <w:rsid w:val="005A6099"/>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C7D5A"/>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0EDC"/>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1F4C"/>
    <w:rsid w:val="00602308"/>
    <w:rsid w:val="00602712"/>
    <w:rsid w:val="0060301F"/>
    <w:rsid w:val="006035DD"/>
    <w:rsid w:val="006040BA"/>
    <w:rsid w:val="006041E7"/>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094"/>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AA9"/>
    <w:rsid w:val="00643B96"/>
    <w:rsid w:val="00644329"/>
    <w:rsid w:val="00644A0A"/>
    <w:rsid w:val="00645AF7"/>
    <w:rsid w:val="006460C8"/>
    <w:rsid w:val="00646786"/>
    <w:rsid w:val="00646A6C"/>
    <w:rsid w:val="0064720F"/>
    <w:rsid w:val="006508C6"/>
    <w:rsid w:val="006522F8"/>
    <w:rsid w:val="00652601"/>
    <w:rsid w:val="00652F4B"/>
    <w:rsid w:val="00653218"/>
    <w:rsid w:val="00653345"/>
    <w:rsid w:val="00653510"/>
    <w:rsid w:val="00653F5C"/>
    <w:rsid w:val="00654277"/>
    <w:rsid w:val="006545B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243"/>
    <w:rsid w:val="006733C6"/>
    <w:rsid w:val="00673BDC"/>
    <w:rsid w:val="00674858"/>
    <w:rsid w:val="006749FA"/>
    <w:rsid w:val="00674DBC"/>
    <w:rsid w:val="0067548A"/>
    <w:rsid w:val="006757F1"/>
    <w:rsid w:val="006759EB"/>
    <w:rsid w:val="00675D8E"/>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026"/>
    <w:rsid w:val="006B520D"/>
    <w:rsid w:val="006B52A2"/>
    <w:rsid w:val="006B54E8"/>
    <w:rsid w:val="006B57BF"/>
    <w:rsid w:val="006B5BD2"/>
    <w:rsid w:val="006B61FF"/>
    <w:rsid w:val="006B73EF"/>
    <w:rsid w:val="006B7A31"/>
    <w:rsid w:val="006C04DD"/>
    <w:rsid w:val="006C069C"/>
    <w:rsid w:val="006C077F"/>
    <w:rsid w:val="006C0827"/>
    <w:rsid w:val="006C0E34"/>
    <w:rsid w:val="006C1E75"/>
    <w:rsid w:val="006C24D4"/>
    <w:rsid w:val="006C299D"/>
    <w:rsid w:val="006C3362"/>
    <w:rsid w:val="006C368B"/>
    <w:rsid w:val="006C3D7E"/>
    <w:rsid w:val="006C45E6"/>
    <w:rsid w:val="006C63BF"/>
    <w:rsid w:val="006C65CE"/>
    <w:rsid w:val="006C6AFC"/>
    <w:rsid w:val="006C6BA0"/>
    <w:rsid w:val="006C7156"/>
    <w:rsid w:val="006D0DEB"/>
    <w:rsid w:val="006D146E"/>
    <w:rsid w:val="006D1609"/>
    <w:rsid w:val="006D1ED2"/>
    <w:rsid w:val="006D1F6D"/>
    <w:rsid w:val="006D3BC4"/>
    <w:rsid w:val="006D4015"/>
    <w:rsid w:val="006D5BEC"/>
    <w:rsid w:val="006D5FB0"/>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1D"/>
    <w:rsid w:val="006F343D"/>
    <w:rsid w:val="006F3CDE"/>
    <w:rsid w:val="006F4400"/>
    <w:rsid w:val="006F545D"/>
    <w:rsid w:val="006F5AB4"/>
    <w:rsid w:val="006F73AC"/>
    <w:rsid w:val="006F74DD"/>
    <w:rsid w:val="006F78C2"/>
    <w:rsid w:val="007001B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377"/>
    <w:rsid w:val="007167F7"/>
    <w:rsid w:val="00716A90"/>
    <w:rsid w:val="00717915"/>
    <w:rsid w:val="007206B8"/>
    <w:rsid w:val="00720D52"/>
    <w:rsid w:val="00720E5A"/>
    <w:rsid w:val="007210A8"/>
    <w:rsid w:val="007212CE"/>
    <w:rsid w:val="007224FC"/>
    <w:rsid w:val="0072402D"/>
    <w:rsid w:val="00724728"/>
    <w:rsid w:val="0072567D"/>
    <w:rsid w:val="00725923"/>
    <w:rsid w:val="00725E9B"/>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0CE"/>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5AD"/>
    <w:rsid w:val="007509D0"/>
    <w:rsid w:val="00750A1D"/>
    <w:rsid w:val="00750B32"/>
    <w:rsid w:val="00750BB5"/>
    <w:rsid w:val="007517BF"/>
    <w:rsid w:val="007517D4"/>
    <w:rsid w:val="00751DF0"/>
    <w:rsid w:val="0075269B"/>
    <w:rsid w:val="00752BA9"/>
    <w:rsid w:val="00755DCE"/>
    <w:rsid w:val="00755F9C"/>
    <w:rsid w:val="00755FBF"/>
    <w:rsid w:val="00756287"/>
    <w:rsid w:val="00756947"/>
    <w:rsid w:val="00756A98"/>
    <w:rsid w:val="00757C10"/>
    <w:rsid w:val="00757CA9"/>
    <w:rsid w:val="00757CC3"/>
    <w:rsid w:val="007605C9"/>
    <w:rsid w:val="007632B1"/>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690"/>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185"/>
    <w:rsid w:val="00783483"/>
    <w:rsid w:val="007842E5"/>
    <w:rsid w:val="007844CF"/>
    <w:rsid w:val="007853ED"/>
    <w:rsid w:val="0078574F"/>
    <w:rsid w:val="00785EFC"/>
    <w:rsid w:val="00790733"/>
    <w:rsid w:val="00790D10"/>
    <w:rsid w:val="00791257"/>
    <w:rsid w:val="0079269F"/>
    <w:rsid w:val="00792F02"/>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9F2"/>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E7A07"/>
    <w:rsid w:val="007F018F"/>
    <w:rsid w:val="007F039C"/>
    <w:rsid w:val="007F0B51"/>
    <w:rsid w:val="007F0D2D"/>
    <w:rsid w:val="007F0FAF"/>
    <w:rsid w:val="007F221B"/>
    <w:rsid w:val="007F2745"/>
    <w:rsid w:val="007F2FFD"/>
    <w:rsid w:val="007F38EC"/>
    <w:rsid w:val="007F4428"/>
    <w:rsid w:val="007F44F8"/>
    <w:rsid w:val="007F4534"/>
    <w:rsid w:val="007F4566"/>
    <w:rsid w:val="007F4864"/>
    <w:rsid w:val="007F4921"/>
    <w:rsid w:val="007F4AA7"/>
    <w:rsid w:val="007F5D1C"/>
    <w:rsid w:val="007F60CC"/>
    <w:rsid w:val="007F6C9A"/>
    <w:rsid w:val="007F6F51"/>
    <w:rsid w:val="007F70F6"/>
    <w:rsid w:val="008014E3"/>
    <w:rsid w:val="00801751"/>
    <w:rsid w:val="00801831"/>
    <w:rsid w:val="00801FDE"/>
    <w:rsid w:val="0080226C"/>
    <w:rsid w:val="00802A3F"/>
    <w:rsid w:val="00802C69"/>
    <w:rsid w:val="00802FB5"/>
    <w:rsid w:val="0080309D"/>
    <w:rsid w:val="00803292"/>
    <w:rsid w:val="00803A17"/>
    <w:rsid w:val="008043E2"/>
    <w:rsid w:val="0080488E"/>
    <w:rsid w:val="0080535B"/>
    <w:rsid w:val="00806306"/>
    <w:rsid w:val="00806330"/>
    <w:rsid w:val="00806B93"/>
    <w:rsid w:val="00807117"/>
    <w:rsid w:val="00807DF3"/>
    <w:rsid w:val="00807F0B"/>
    <w:rsid w:val="00810D3D"/>
    <w:rsid w:val="00811169"/>
    <w:rsid w:val="008113D1"/>
    <w:rsid w:val="008115F5"/>
    <w:rsid w:val="008118FF"/>
    <w:rsid w:val="00811A88"/>
    <w:rsid w:val="0081287A"/>
    <w:rsid w:val="00813303"/>
    <w:rsid w:val="0081345D"/>
    <w:rsid w:val="00813923"/>
    <w:rsid w:val="00813B2A"/>
    <w:rsid w:val="00814413"/>
    <w:rsid w:val="00814B02"/>
    <w:rsid w:val="00814E1F"/>
    <w:rsid w:val="008151C3"/>
    <w:rsid w:val="0081576A"/>
    <w:rsid w:val="00815BC8"/>
    <w:rsid w:val="00815F17"/>
    <w:rsid w:val="008160E9"/>
    <w:rsid w:val="00816439"/>
    <w:rsid w:val="008168CB"/>
    <w:rsid w:val="00816E5D"/>
    <w:rsid w:val="00820470"/>
    <w:rsid w:val="00820E10"/>
    <w:rsid w:val="00821C53"/>
    <w:rsid w:val="00821D18"/>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B9"/>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470"/>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256"/>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B2F"/>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37F8"/>
    <w:rsid w:val="0089446E"/>
    <w:rsid w:val="00894F56"/>
    <w:rsid w:val="008951CF"/>
    <w:rsid w:val="008959E9"/>
    <w:rsid w:val="00895EAC"/>
    <w:rsid w:val="00895F30"/>
    <w:rsid w:val="008962DF"/>
    <w:rsid w:val="00897706"/>
    <w:rsid w:val="00897811"/>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5711"/>
    <w:rsid w:val="008B66F6"/>
    <w:rsid w:val="008B7066"/>
    <w:rsid w:val="008B73B8"/>
    <w:rsid w:val="008B783E"/>
    <w:rsid w:val="008C1006"/>
    <w:rsid w:val="008C122A"/>
    <w:rsid w:val="008C1796"/>
    <w:rsid w:val="008C1CE6"/>
    <w:rsid w:val="008C2126"/>
    <w:rsid w:val="008C24CD"/>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27E"/>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E7296"/>
    <w:rsid w:val="008F05AB"/>
    <w:rsid w:val="008F0AC6"/>
    <w:rsid w:val="008F145E"/>
    <w:rsid w:val="008F1482"/>
    <w:rsid w:val="008F1EA3"/>
    <w:rsid w:val="008F20AF"/>
    <w:rsid w:val="008F30B5"/>
    <w:rsid w:val="008F30C5"/>
    <w:rsid w:val="008F3EBA"/>
    <w:rsid w:val="008F40DA"/>
    <w:rsid w:val="008F43F1"/>
    <w:rsid w:val="008F444E"/>
    <w:rsid w:val="008F46B0"/>
    <w:rsid w:val="008F4C81"/>
    <w:rsid w:val="008F517E"/>
    <w:rsid w:val="008F5208"/>
    <w:rsid w:val="008F56EE"/>
    <w:rsid w:val="008F5A4C"/>
    <w:rsid w:val="008F651F"/>
    <w:rsid w:val="008F6574"/>
    <w:rsid w:val="008F70B5"/>
    <w:rsid w:val="008F7B9F"/>
    <w:rsid w:val="00900455"/>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0184"/>
    <w:rsid w:val="009206F3"/>
    <w:rsid w:val="00921CB1"/>
    <w:rsid w:val="00922D00"/>
    <w:rsid w:val="00923280"/>
    <w:rsid w:val="00923897"/>
    <w:rsid w:val="0092482B"/>
    <w:rsid w:val="00925EAD"/>
    <w:rsid w:val="009267E3"/>
    <w:rsid w:val="0092748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84"/>
    <w:rsid w:val="00981798"/>
    <w:rsid w:val="00981ADD"/>
    <w:rsid w:val="00981F0F"/>
    <w:rsid w:val="00982D69"/>
    <w:rsid w:val="00984067"/>
    <w:rsid w:val="009841FC"/>
    <w:rsid w:val="0098585D"/>
    <w:rsid w:val="00985F03"/>
    <w:rsid w:val="00986153"/>
    <w:rsid w:val="00986639"/>
    <w:rsid w:val="00986D31"/>
    <w:rsid w:val="0098782E"/>
    <w:rsid w:val="0099082E"/>
    <w:rsid w:val="009911D8"/>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15D"/>
    <w:rsid w:val="009C03E4"/>
    <w:rsid w:val="009C0424"/>
    <w:rsid w:val="009C05BA"/>
    <w:rsid w:val="009C16E8"/>
    <w:rsid w:val="009C185D"/>
    <w:rsid w:val="009C225F"/>
    <w:rsid w:val="009C239D"/>
    <w:rsid w:val="009C2B9A"/>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39"/>
    <w:rsid w:val="009D7B92"/>
    <w:rsid w:val="009E163B"/>
    <w:rsid w:val="009E19F9"/>
    <w:rsid w:val="009E1A98"/>
    <w:rsid w:val="009E1B78"/>
    <w:rsid w:val="009E2C6B"/>
    <w:rsid w:val="009E2CFC"/>
    <w:rsid w:val="009E3156"/>
    <w:rsid w:val="009E34D6"/>
    <w:rsid w:val="009E3720"/>
    <w:rsid w:val="009E3776"/>
    <w:rsid w:val="009E5B18"/>
    <w:rsid w:val="009E5E76"/>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19EC"/>
    <w:rsid w:val="00A3291F"/>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57CC7"/>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6105"/>
    <w:rsid w:val="00A7624C"/>
    <w:rsid w:val="00A76BBB"/>
    <w:rsid w:val="00A76C9B"/>
    <w:rsid w:val="00A771C1"/>
    <w:rsid w:val="00A77C9B"/>
    <w:rsid w:val="00A805A8"/>
    <w:rsid w:val="00A81A16"/>
    <w:rsid w:val="00A82529"/>
    <w:rsid w:val="00A8258D"/>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2447"/>
    <w:rsid w:val="00A9310B"/>
    <w:rsid w:val="00A933C0"/>
    <w:rsid w:val="00A93BD5"/>
    <w:rsid w:val="00A93CF9"/>
    <w:rsid w:val="00A9451C"/>
    <w:rsid w:val="00A94EC9"/>
    <w:rsid w:val="00A94F23"/>
    <w:rsid w:val="00A95385"/>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872"/>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A41"/>
    <w:rsid w:val="00AD0B85"/>
    <w:rsid w:val="00AD0F75"/>
    <w:rsid w:val="00AD1642"/>
    <w:rsid w:val="00AD1944"/>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774"/>
    <w:rsid w:val="00AE28E6"/>
    <w:rsid w:val="00AE31F3"/>
    <w:rsid w:val="00AE33CE"/>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2F1D"/>
    <w:rsid w:val="00AF31E0"/>
    <w:rsid w:val="00AF44C8"/>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1AD3"/>
    <w:rsid w:val="00B22879"/>
    <w:rsid w:val="00B22B8E"/>
    <w:rsid w:val="00B23025"/>
    <w:rsid w:val="00B23415"/>
    <w:rsid w:val="00B238A8"/>
    <w:rsid w:val="00B23C82"/>
    <w:rsid w:val="00B2470D"/>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73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996"/>
    <w:rsid w:val="00B86C17"/>
    <w:rsid w:val="00B86E8A"/>
    <w:rsid w:val="00B90C5A"/>
    <w:rsid w:val="00B923C1"/>
    <w:rsid w:val="00B92774"/>
    <w:rsid w:val="00B93E2C"/>
    <w:rsid w:val="00B94B8D"/>
    <w:rsid w:val="00B95304"/>
    <w:rsid w:val="00B96649"/>
    <w:rsid w:val="00B972CC"/>
    <w:rsid w:val="00B977A1"/>
    <w:rsid w:val="00B9782B"/>
    <w:rsid w:val="00B97CF4"/>
    <w:rsid w:val="00BA00C9"/>
    <w:rsid w:val="00BA26BD"/>
    <w:rsid w:val="00BA2ABA"/>
    <w:rsid w:val="00BA340F"/>
    <w:rsid w:val="00BA3737"/>
    <w:rsid w:val="00BA3A46"/>
    <w:rsid w:val="00BA5F03"/>
    <w:rsid w:val="00BA665B"/>
    <w:rsid w:val="00BA6989"/>
    <w:rsid w:val="00BA794F"/>
    <w:rsid w:val="00BA7A3C"/>
    <w:rsid w:val="00BB00E7"/>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5C1"/>
    <w:rsid w:val="00BC3CF3"/>
    <w:rsid w:val="00BC4181"/>
    <w:rsid w:val="00BC4314"/>
    <w:rsid w:val="00BC4DB4"/>
    <w:rsid w:val="00BC500B"/>
    <w:rsid w:val="00BC73D5"/>
    <w:rsid w:val="00BD024A"/>
    <w:rsid w:val="00BD0447"/>
    <w:rsid w:val="00BD1469"/>
    <w:rsid w:val="00BD28FC"/>
    <w:rsid w:val="00BD2A03"/>
    <w:rsid w:val="00BD2DB4"/>
    <w:rsid w:val="00BD3273"/>
    <w:rsid w:val="00BD348D"/>
    <w:rsid w:val="00BD3A7E"/>
    <w:rsid w:val="00BD4B03"/>
    <w:rsid w:val="00BD4F41"/>
    <w:rsid w:val="00BD5616"/>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1068B"/>
    <w:rsid w:val="00C1090A"/>
    <w:rsid w:val="00C10949"/>
    <w:rsid w:val="00C10A48"/>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0BE8"/>
    <w:rsid w:val="00C20D84"/>
    <w:rsid w:val="00C21268"/>
    <w:rsid w:val="00C21948"/>
    <w:rsid w:val="00C219C7"/>
    <w:rsid w:val="00C2297A"/>
    <w:rsid w:val="00C230AE"/>
    <w:rsid w:val="00C241E9"/>
    <w:rsid w:val="00C24BEE"/>
    <w:rsid w:val="00C24CF9"/>
    <w:rsid w:val="00C2580F"/>
    <w:rsid w:val="00C25A30"/>
    <w:rsid w:val="00C26B8B"/>
    <w:rsid w:val="00C26F03"/>
    <w:rsid w:val="00C26FD6"/>
    <w:rsid w:val="00C279ED"/>
    <w:rsid w:val="00C30666"/>
    <w:rsid w:val="00C30D61"/>
    <w:rsid w:val="00C31AD0"/>
    <w:rsid w:val="00C31BF8"/>
    <w:rsid w:val="00C31C18"/>
    <w:rsid w:val="00C31EEB"/>
    <w:rsid w:val="00C32895"/>
    <w:rsid w:val="00C32F0E"/>
    <w:rsid w:val="00C33050"/>
    <w:rsid w:val="00C33115"/>
    <w:rsid w:val="00C33227"/>
    <w:rsid w:val="00C34430"/>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3E2"/>
    <w:rsid w:val="00C6540A"/>
    <w:rsid w:val="00C65E86"/>
    <w:rsid w:val="00C65FB4"/>
    <w:rsid w:val="00C6667F"/>
    <w:rsid w:val="00C66F2E"/>
    <w:rsid w:val="00C70038"/>
    <w:rsid w:val="00C70B3F"/>
    <w:rsid w:val="00C70BB3"/>
    <w:rsid w:val="00C70DC0"/>
    <w:rsid w:val="00C7104B"/>
    <w:rsid w:val="00C714C8"/>
    <w:rsid w:val="00C72209"/>
    <w:rsid w:val="00C72D08"/>
    <w:rsid w:val="00C730C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843"/>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65E"/>
    <w:rsid w:val="00CA3CBB"/>
    <w:rsid w:val="00CA49D0"/>
    <w:rsid w:val="00CA5042"/>
    <w:rsid w:val="00CA548E"/>
    <w:rsid w:val="00CA55A6"/>
    <w:rsid w:val="00CA57A8"/>
    <w:rsid w:val="00CA5A5E"/>
    <w:rsid w:val="00CA5EF9"/>
    <w:rsid w:val="00CA6BF4"/>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0F31"/>
    <w:rsid w:val="00CC1D86"/>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0C"/>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4F49"/>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91A"/>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19B9"/>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A83"/>
    <w:rsid w:val="00D40F1F"/>
    <w:rsid w:val="00D40F82"/>
    <w:rsid w:val="00D41219"/>
    <w:rsid w:val="00D423B8"/>
    <w:rsid w:val="00D42B67"/>
    <w:rsid w:val="00D435C8"/>
    <w:rsid w:val="00D44783"/>
    <w:rsid w:val="00D4533C"/>
    <w:rsid w:val="00D45E6F"/>
    <w:rsid w:val="00D478A0"/>
    <w:rsid w:val="00D501FA"/>
    <w:rsid w:val="00D505B2"/>
    <w:rsid w:val="00D509B4"/>
    <w:rsid w:val="00D50D87"/>
    <w:rsid w:val="00D50F9F"/>
    <w:rsid w:val="00D51FE9"/>
    <w:rsid w:val="00D52332"/>
    <w:rsid w:val="00D52A5A"/>
    <w:rsid w:val="00D54223"/>
    <w:rsid w:val="00D54672"/>
    <w:rsid w:val="00D55F24"/>
    <w:rsid w:val="00D563CB"/>
    <w:rsid w:val="00D56B83"/>
    <w:rsid w:val="00D57193"/>
    <w:rsid w:val="00D5744F"/>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635"/>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5275"/>
    <w:rsid w:val="00D9547E"/>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B7E0F"/>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3F92"/>
    <w:rsid w:val="00DD4D18"/>
    <w:rsid w:val="00DD533C"/>
    <w:rsid w:val="00DD5372"/>
    <w:rsid w:val="00DD582E"/>
    <w:rsid w:val="00DD5913"/>
    <w:rsid w:val="00DD6F61"/>
    <w:rsid w:val="00DD76C6"/>
    <w:rsid w:val="00DE0692"/>
    <w:rsid w:val="00DE08BC"/>
    <w:rsid w:val="00DE0EEA"/>
    <w:rsid w:val="00DE10F9"/>
    <w:rsid w:val="00DE319D"/>
    <w:rsid w:val="00DE3C1C"/>
    <w:rsid w:val="00DE3DFD"/>
    <w:rsid w:val="00DE46F9"/>
    <w:rsid w:val="00DE489A"/>
    <w:rsid w:val="00DE5F44"/>
    <w:rsid w:val="00DE67F9"/>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6A48"/>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0C9"/>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0C2C"/>
    <w:rsid w:val="00E41037"/>
    <w:rsid w:val="00E41B0B"/>
    <w:rsid w:val="00E41D94"/>
    <w:rsid w:val="00E41F16"/>
    <w:rsid w:val="00E43184"/>
    <w:rsid w:val="00E43E39"/>
    <w:rsid w:val="00E43F09"/>
    <w:rsid w:val="00E43F31"/>
    <w:rsid w:val="00E446D6"/>
    <w:rsid w:val="00E4477B"/>
    <w:rsid w:val="00E44D3C"/>
    <w:rsid w:val="00E45B00"/>
    <w:rsid w:val="00E4650F"/>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4A9C"/>
    <w:rsid w:val="00E74DFB"/>
    <w:rsid w:val="00E7587A"/>
    <w:rsid w:val="00E75E27"/>
    <w:rsid w:val="00E7659B"/>
    <w:rsid w:val="00E76704"/>
    <w:rsid w:val="00E76B81"/>
    <w:rsid w:val="00E772FB"/>
    <w:rsid w:val="00E77A0C"/>
    <w:rsid w:val="00E800D4"/>
    <w:rsid w:val="00E82338"/>
    <w:rsid w:val="00E83047"/>
    <w:rsid w:val="00E84994"/>
    <w:rsid w:val="00E84F14"/>
    <w:rsid w:val="00E85008"/>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17D"/>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8B4"/>
    <w:rsid w:val="00EB19C6"/>
    <w:rsid w:val="00EB214D"/>
    <w:rsid w:val="00EB2350"/>
    <w:rsid w:val="00EB23F8"/>
    <w:rsid w:val="00EB28F9"/>
    <w:rsid w:val="00EB2F3F"/>
    <w:rsid w:val="00EB318A"/>
    <w:rsid w:val="00EB3D1C"/>
    <w:rsid w:val="00EB40AB"/>
    <w:rsid w:val="00EB497A"/>
    <w:rsid w:val="00EB4CD5"/>
    <w:rsid w:val="00EB504F"/>
    <w:rsid w:val="00EB5A85"/>
    <w:rsid w:val="00EB5E33"/>
    <w:rsid w:val="00EB6058"/>
    <w:rsid w:val="00EB6285"/>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C7A87"/>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2990"/>
    <w:rsid w:val="00EE3018"/>
    <w:rsid w:val="00EE3097"/>
    <w:rsid w:val="00EE31BE"/>
    <w:rsid w:val="00EE33E6"/>
    <w:rsid w:val="00EE35B4"/>
    <w:rsid w:val="00EE3877"/>
    <w:rsid w:val="00EE3DD4"/>
    <w:rsid w:val="00EE3FD0"/>
    <w:rsid w:val="00EE42A6"/>
    <w:rsid w:val="00EE453C"/>
    <w:rsid w:val="00EE47DA"/>
    <w:rsid w:val="00EE56F7"/>
    <w:rsid w:val="00EE60B5"/>
    <w:rsid w:val="00EF0078"/>
    <w:rsid w:val="00EF0618"/>
    <w:rsid w:val="00EF153D"/>
    <w:rsid w:val="00EF16F3"/>
    <w:rsid w:val="00EF1A1B"/>
    <w:rsid w:val="00EF1A5F"/>
    <w:rsid w:val="00EF1B29"/>
    <w:rsid w:val="00EF1BB8"/>
    <w:rsid w:val="00EF1E56"/>
    <w:rsid w:val="00EF2900"/>
    <w:rsid w:val="00EF338C"/>
    <w:rsid w:val="00EF3C12"/>
    <w:rsid w:val="00EF4F1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71B"/>
    <w:rsid w:val="00F10BD0"/>
    <w:rsid w:val="00F10C1F"/>
    <w:rsid w:val="00F10F71"/>
    <w:rsid w:val="00F11608"/>
    <w:rsid w:val="00F1178D"/>
    <w:rsid w:val="00F11858"/>
    <w:rsid w:val="00F11B0A"/>
    <w:rsid w:val="00F11B37"/>
    <w:rsid w:val="00F11C5C"/>
    <w:rsid w:val="00F121DE"/>
    <w:rsid w:val="00F12422"/>
    <w:rsid w:val="00F12C84"/>
    <w:rsid w:val="00F12DCB"/>
    <w:rsid w:val="00F13130"/>
    <w:rsid w:val="00F13400"/>
    <w:rsid w:val="00F136BB"/>
    <w:rsid w:val="00F13803"/>
    <w:rsid w:val="00F14446"/>
    <w:rsid w:val="00F14E8B"/>
    <w:rsid w:val="00F15243"/>
    <w:rsid w:val="00F16D33"/>
    <w:rsid w:val="00F17109"/>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585"/>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A23"/>
    <w:rsid w:val="00F43BB2"/>
    <w:rsid w:val="00F43D19"/>
    <w:rsid w:val="00F43DC7"/>
    <w:rsid w:val="00F45A92"/>
    <w:rsid w:val="00F45DC5"/>
    <w:rsid w:val="00F45ECD"/>
    <w:rsid w:val="00F45F7F"/>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80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D07"/>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0C"/>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3055"/>
    <w:rsid w:val="00FB306E"/>
    <w:rsid w:val="00FB32DB"/>
    <w:rsid w:val="00FB32F6"/>
    <w:rsid w:val="00FB35FC"/>
    <w:rsid w:val="00FB461E"/>
    <w:rsid w:val="00FB530E"/>
    <w:rsid w:val="00FB5639"/>
    <w:rsid w:val="00FB5D06"/>
    <w:rsid w:val="00FB61A7"/>
    <w:rsid w:val="00FB64FE"/>
    <w:rsid w:val="00FB6892"/>
    <w:rsid w:val="00FB6FC3"/>
    <w:rsid w:val="00FB794B"/>
    <w:rsid w:val="00FB7F6F"/>
    <w:rsid w:val="00FC0036"/>
    <w:rsid w:val="00FC04DA"/>
    <w:rsid w:val="00FC1122"/>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5F01"/>
    <w:rsid w:val="00FD6786"/>
    <w:rsid w:val="00FD6DE7"/>
    <w:rsid w:val="00FD7CFE"/>
    <w:rsid w:val="00FE0F9C"/>
    <w:rsid w:val="00FE17B5"/>
    <w:rsid w:val="00FE1B02"/>
    <w:rsid w:val="00FE3143"/>
    <w:rsid w:val="00FE31BE"/>
    <w:rsid w:val="00FE3592"/>
    <w:rsid w:val="00FE3642"/>
    <w:rsid w:val="00FE373D"/>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A9D"/>
    <w:rPr>
      <w:rFonts w:cs="Arial"/>
      <w:sz w:val="22"/>
    </w:rPr>
  </w:style>
  <w:style w:type="paragraph" w:styleId="Heading1">
    <w:name w:val="heading 1"/>
    <w:basedOn w:val="Normal"/>
    <w:next w:val="Normal"/>
    <w:link w:val="Heading1Char"/>
    <w:qFormat/>
    <w:rsid w:val="00AE2774"/>
    <w:pPr>
      <w:keepNext/>
      <w:numPr>
        <w:ilvl w:val="1"/>
        <w:numId w:val="1"/>
      </w:numPr>
      <w:tabs>
        <w:tab w:val="left" w:pos="720"/>
      </w:tabs>
      <w:spacing w:before="240" w:after="60"/>
      <w:outlineLvl w:val="0"/>
    </w:pPr>
    <w:rPr>
      <w:rFonts w:cs="Times New Roman"/>
      <w:b/>
      <w:bCs/>
      <w:kern w:val="32"/>
      <w:szCs w:val="22"/>
    </w:rPr>
  </w:style>
  <w:style w:type="paragraph" w:styleId="Heading2">
    <w:name w:val="heading 2"/>
    <w:basedOn w:val="Normal"/>
    <w:next w:val="Normal"/>
    <w:qFormat/>
    <w:rsid w:val="00AE2774"/>
    <w:pPr>
      <w:keepNext/>
      <w:numPr>
        <w:ilvl w:val="2"/>
        <w:numId w:val="1"/>
      </w:numPr>
      <w:spacing w:before="240" w:after="60" w:line="276" w:lineRule="auto"/>
      <w:outlineLvl w:val="1"/>
    </w:pPr>
    <w:rPr>
      <w:rFonts w:cs="Times New Roman"/>
      <w:b/>
      <w:bCs/>
      <w:iCs/>
      <w:szCs w:val="22"/>
    </w:rPr>
  </w:style>
  <w:style w:type="paragraph" w:styleId="Heading3">
    <w:name w:val="heading 3"/>
    <w:basedOn w:val="Normal"/>
    <w:next w:val="Normal"/>
    <w:qFormat/>
    <w:rsid w:val="00AE277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qFormat/>
    <w:rsid w:val="00063060"/>
    <w:pPr>
      <w:keepNext/>
      <w:spacing w:before="240" w:after="60"/>
      <w:outlineLvl w:val="3"/>
    </w:pPr>
    <w:rPr>
      <w:rFonts w:cs="Times New Roman"/>
      <w:b/>
      <w:bCs/>
      <w:sz w:val="28"/>
      <w:szCs w:val="28"/>
    </w:rPr>
  </w:style>
  <w:style w:type="paragraph" w:styleId="Heading7">
    <w:name w:val="heading 7"/>
    <w:basedOn w:val="Normal"/>
    <w:next w:val="Normal"/>
    <w:qFormat/>
    <w:rsid w:val="00F80D07"/>
    <w:pPr>
      <w:spacing w:before="240" w:after="60"/>
      <w:outlineLvl w:val="6"/>
    </w:pPr>
    <w:rPr>
      <w:rFonts w:cs="Times New Roman"/>
      <w:sz w:val="24"/>
      <w:szCs w:val="24"/>
    </w:rPr>
  </w:style>
  <w:style w:type="paragraph" w:styleId="Heading9">
    <w:name w:val="heading 9"/>
    <w:basedOn w:val="Normal"/>
    <w:next w:val="Normal"/>
    <w:qFormat/>
    <w:rsid w:val="0006306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link w:val="Title"/>
    <w:rsid w:val="00B0380A"/>
    <w:rPr>
      <w:b/>
      <w:spacing w:val="5"/>
      <w:kern w:val="28"/>
      <w:sz w:val="28"/>
      <w:szCs w:val="28"/>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uiPriority w:val="99"/>
    <w:rsid w:val="00B0380A"/>
    <w:pPr>
      <w:tabs>
        <w:tab w:val="center" w:pos="4320"/>
        <w:tab w:val="right" w:pos="8640"/>
      </w:tabs>
    </w:pPr>
  </w:style>
  <w:style w:type="paragraph" w:customStyle="1" w:styleId="Indent1">
    <w:name w:val="Indent 1"/>
    <w:basedOn w:val="Normal"/>
    <w:link w:val="Indent1Char"/>
    <w:rsid w:val="00AE2774"/>
    <w:pPr>
      <w:spacing w:before="240"/>
      <w:jc w:val="both"/>
    </w:pPr>
    <w:rPr>
      <w:rFonts w:cs="Times New Roman"/>
      <w:szCs w:val="22"/>
    </w:rPr>
  </w:style>
  <w:style w:type="character" w:customStyle="1" w:styleId="Indent1Char">
    <w:name w:val="Indent 1 Char"/>
    <w:link w:val="Indent1"/>
    <w:rsid w:val="00AE2774"/>
    <w:rPr>
      <w:sz w:val="22"/>
      <w:szCs w:val="22"/>
    </w:rPr>
  </w:style>
  <w:style w:type="paragraph" w:styleId="BodyText">
    <w:name w:val="Body Text"/>
    <w:basedOn w:val="Indent1"/>
    <w:rsid w:val="00B92774"/>
    <w:pPr>
      <w:keepNext/>
    </w:pPr>
    <w:rPr>
      <w:b/>
    </w:rPr>
  </w:style>
  <w:style w:type="character" w:customStyle="1" w:styleId="Heading1Char">
    <w:name w:val="Heading 1 Char"/>
    <w:link w:val="Heading1"/>
    <w:rsid w:val="00AE2774"/>
    <w:rPr>
      <w:b/>
      <w:bCs/>
      <w:kern w:val="32"/>
      <w:sz w:val="22"/>
      <w:szCs w:val="22"/>
    </w:rPr>
  </w:style>
  <w:style w:type="paragraph" w:customStyle="1" w:styleId="Header1">
    <w:name w:val="Header1"/>
    <w:basedOn w:val="Title"/>
    <w:rsid w:val="00D509B4"/>
    <w:pPr>
      <w:keepNext/>
      <w:tabs>
        <w:tab w:val="num" w:pos="720"/>
      </w:tabs>
      <w:ind w:left="720"/>
    </w:pPr>
  </w:style>
  <w:style w:type="paragraph" w:customStyle="1" w:styleId="Indent2">
    <w:name w:val="Indent 2"/>
    <w:basedOn w:val="Indent1"/>
    <w:link w:val="Indent2Char"/>
    <w:rsid w:val="00AE2774"/>
    <w:pPr>
      <w:ind w:left="180"/>
    </w:pPr>
  </w:style>
  <w:style w:type="character" w:customStyle="1" w:styleId="Indent2Char">
    <w:name w:val="Indent 2 Char"/>
    <w:link w:val="Indent2"/>
    <w:rsid w:val="00AE2774"/>
    <w:rPr>
      <w:sz w:val="22"/>
      <w:szCs w:val="22"/>
    </w:rPr>
  </w:style>
  <w:style w:type="character" w:customStyle="1" w:styleId="FooterChar">
    <w:name w:val="Footer Char"/>
    <w:link w:val="Footer"/>
    <w:uiPriority w:val="99"/>
    <w:rsid w:val="00B92774"/>
    <w:rPr>
      <w:rFonts w:ascii="Arial" w:hAnsi="Arial" w:cs="Arial"/>
      <w:sz w:val="22"/>
      <w:lang w:val="en-US" w:eastAsia="en-US" w:bidi="ar-SA"/>
    </w:rPr>
  </w:style>
  <w:style w:type="paragraph" w:customStyle="1" w:styleId="Indent3">
    <w:name w:val="Indent 3"/>
    <w:basedOn w:val="Indent2"/>
    <w:link w:val="Indent3Char"/>
    <w:rsid w:val="00F80D07"/>
    <w:pPr>
      <w:ind w:left="360"/>
    </w:pPr>
  </w:style>
  <w:style w:type="character" w:customStyle="1" w:styleId="Indent3Char">
    <w:name w:val="Indent 3 Char"/>
    <w:basedOn w:val="Indent2Char"/>
    <w:link w:val="Indent3"/>
    <w:rsid w:val="00F80D07"/>
    <w:rPr>
      <w:sz w:val="22"/>
      <w:szCs w:val="22"/>
    </w:rPr>
  </w:style>
  <w:style w:type="paragraph" w:customStyle="1" w:styleId="NumberedList">
    <w:name w:val="Numbered List"/>
    <w:basedOn w:val="Indent2"/>
    <w:rsid w:val="00623006"/>
    <w:pPr>
      <w:numPr>
        <w:numId w:val="2"/>
      </w:numPr>
    </w:pPr>
  </w:style>
  <w:style w:type="paragraph" w:styleId="BodyTextIndent">
    <w:name w:val="Body Text Indent"/>
    <w:basedOn w:val="Normal"/>
    <w:rsid w:val="00F80D07"/>
    <w:pPr>
      <w:spacing w:after="120"/>
      <w:ind w:left="360"/>
    </w:pPr>
  </w:style>
  <w:style w:type="paragraph" w:styleId="BodyText2">
    <w:name w:val="Body Text 2"/>
    <w:basedOn w:val="Normal"/>
    <w:rsid w:val="00D509B4"/>
    <w:pPr>
      <w:spacing w:before="240"/>
    </w:pPr>
  </w:style>
  <w:style w:type="paragraph" w:customStyle="1" w:styleId="PargrafodaLista">
    <w:name w:val="Parágrafo da Lista"/>
    <w:basedOn w:val="Normal"/>
    <w:uiPriority w:val="99"/>
    <w:qFormat/>
    <w:rsid w:val="00807117"/>
    <w:pPr>
      <w:spacing w:after="200" w:line="276" w:lineRule="auto"/>
      <w:ind w:left="720"/>
      <w:contextualSpacing/>
    </w:pPr>
    <w:rPr>
      <w:rFonts w:ascii="Calibri" w:eastAsia="Calibri" w:hAnsi="Calibri" w:cs="Times New Roman"/>
      <w:szCs w:val="22"/>
    </w:rPr>
  </w:style>
  <w:style w:type="paragraph" w:styleId="ListParagraph">
    <w:name w:val="List Paragraph"/>
    <w:basedOn w:val="Normal"/>
    <w:uiPriority w:val="34"/>
    <w:qFormat/>
    <w:rsid w:val="00807117"/>
    <w:pPr>
      <w:spacing w:after="200" w:line="276" w:lineRule="auto"/>
      <w:ind w:left="720"/>
      <w:contextualSpacing/>
    </w:pPr>
    <w:rPr>
      <w:rFonts w:ascii="Calibri" w:eastAsia="Calibri" w:hAnsi="Calibri" w:cs="Times New Roman"/>
      <w:szCs w:val="22"/>
    </w:rPr>
  </w:style>
  <w:style w:type="paragraph" w:styleId="BalloonText">
    <w:name w:val="Balloon Text"/>
    <w:basedOn w:val="Normal"/>
    <w:link w:val="BalloonTextChar"/>
    <w:rsid w:val="00E85008"/>
    <w:rPr>
      <w:rFonts w:ascii="Tahoma" w:hAnsi="Tahoma" w:cs="Tahoma"/>
      <w:sz w:val="16"/>
      <w:szCs w:val="16"/>
    </w:rPr>
  </w:style>
  <w:style w:type="character" w:customStyle="1" w:styleId="BalloonTextChar">
    <w:name w:val="Balloon Text Char"/>
    <w:link w:val="BalloonText"/>
    <w:rsid w:val="00E85008"/>
    <w:rPr>
      <w:rFonts w:ascii="Tahoma" w:hAnsi="Tahoma" w:cs="Tahoma"/>
      <w:sz w:val="16"/>
      <w:szCs w:val="16"/>
    </w:rPr>
  </w:style>
  <w:style w:type="character" w:styleId="CommentReference">
    <w:name w:val="annotation reference"/>
    <w:rsid w:val="00363BBA"/>
    <w:rPr>
      <w:sz w:val="16"/>
      <w:szCs w:val="16"/>
    </w:rPr>
  </w:style>
  <w:style w:type="paragraph" w:styleId="CommentText">
    <w:name w:val="annotation text"/>
    <w:basedOn w:val="Normal"/>
    <w:link w:val="CommentTextChar"/>
    <w:rsid w:val="00363BBA"/>
    <w:rPr>
      <w:sz w:val="20"/>
    </w:rPr>
  </w:style>
  <w:style w:type="character" w:customStyle="1" w:styleId="CommentTextChar">
    <w:name w:val="Comment Text Char"/>
    <w:link w:val="CommentText"/>
    <w:rsid w:val="00363BBA"/>
    <w:rPr>
      <w:rFonts w:cs="Arial"/>
    </w:rPr>
  </w:style>
  <w:style w:type="paragraph" w:styleId="CommentSubject">
    <w:name w:val="annotation subject"/>
    <w:basedOn w:val="CommentText"/>
    <w:next w:val="CommentText"/>
    <w:link w:val="CommentSubjectChar"/>
    <w:rsid w:val="00363BBA"/>
    <w:rPr>
      <w:b/>
      <w:bCs/>
    </w:rPr>
  </w:style>
  <w:style w:type="character" w:customStyle="1" w:styleId="CommentSubjectChar">
    <w:name w:val="Comment Subject Char"/>
    <w:link w:val="CommentSubject"/>
    <w:rsid w:val="00363BBA"/>
    <w:rPr>
      <w:rFonts w:cs="Arial"/>
      <w:b/>
      <w:bCs/>
    </w:rPr>
  </w:style>
  <w:style w:type="character" w:customStyle="1" w:styleId="HeaderChar">
    <w:name w:val="Header Char"/>
    <w:link w:val="Header"/>
    <w:uiPriority w:val="99"/>
    <w:rsid w:val="00A319EC"/>
    <w:rPr>
      <w:rFonts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A9D"/>
    <w:rPr>
      <w:rFonts w:cs="Arial"/>
      <w:sz w:val="22"/>
    </w:rPr>
  </w:style>
  <w:style w:type="paragraph" w:styleId="Heading1">
    <w:name w:val="heading 1"/>
    <w:basedOn w:val="Normal"/>
    <w:next w:val="Normal"/>
    <w:link w:val="Heading1Char"/>
    <w:qFormat/>
    <w:rsid w:val="00AE2774"/>
    <w:pPr>
      <w:keepNext/>
      <w:numPr>
        <w:ilvl w:val="1"/>
        <w:numId w:val="1"/>
      </w:numPr>
      <w:tabs>
        <w:tab w:val="left" w:pos="720"/>
      </w:tabs>
      <w:spacing w:before="240" w:after="60"/>
      <w:outlineLvl w:val="0"/>
    </w:pPr>
    <w:rPr>
      <w:rFonts w:cs="Times New Roman"/>
      <w:b/>
      <w:bCs/>
      <w:kern w:val="32"/>
      <w:szCs w:val="22"/>
    </w:rPr>
  </w:style>
  <w:style w:type="paragraph" w:styleId="Heading2">
    <w:name w:val="heading 2"/>
    <w:basedOn w:val="Normal"/>
    <w:next w:val="Normal"/>
    <w:qFormat/>
    <w:rsid w:val="00AE2774"/>
    <w:pPr>
      <w:keepNext/>
      <w:numPr>
        <w:ilvl w:val="2"/>
        <w:numId w:val="1"/>
      </w:numPr>
      <w:spacing w:before="240" w:after="60" w:line="276" w:lineRule="auto"/>
      <w:outlineLvl w:val="1"/>
    </w:pPr>
    <w:rPr>
      <w:rFonts w:cs="Times New Roman"/>
      <w:b/>
      <w:bCs/>
      <w:iCs/>
      <w:szCs w:val="22"/>
    </w:rPr>
  </w:style>
  <w:style w:type="paragraph" w:styleId="Heading3">
    <w:name w:val="heading 3"/>
    <w:basedOn w:val="Normal"/>
    <w:next w:val="Normal"/>
    <w:qFormat/>
    <w:rsid w:val="00AE277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qFormat/>
    <w:rsid w:val="00063060"/>
    <w:pPr>
      <w:keepNext/>
      <w:spacing w:before="240" w:after="60"/>
      <w:outlineLvl w:val="3"/>
    </w:pPr>
    <w:rPr>
      <w:rFonts w:cs="Times New Roman"/>
      <w:b/>
      <w:bCs/>
      <w:sz w:val="28"/>
      <w:szCs w:val="28"/>
    </w:rPr>
  </w:style>
  <w:style w:type="paragraph" w:styleId="Heading7">
    <w:name w:val="heading 7"/>
    <w:basedOn w:val="Normal"/>
    <w:next w:val="Normal"/>
    <w:qFormat/>
    <w:rsid w:val="00F80D07"/>
    <w:pPr>
      <w:spacing w:before="240" w:after="60"/>
      <w:outlineLvl w:val="6"/>
    </w:pPr>
    <w:rPr>
      <w:rFonts w:cs="Times New Roman"/>
      <w:sz w:val="24"/>
      <w:szCs w:val="24"/>
    </w:rPr>
  </w:style>
  <w:style w:type="paragraph" w:styleId="Heading9">
    <w:name w:val="heading 9"/>
    <w:basedOn w:val="Normal"/>
    <w:next w:val="Normal"/>
    <w:qFormat/>
    <w:rsid w:val="0006306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link w:val="Title"/>
    <w:rsid w:val="00B0380A"/>
    <w:rPr>
      <w:b/>
      <w:spacing w:val="5"/>
      <w:kern w:val="28"/>
      <w:sz w:val="28"/>
      <w:szCs w:val="28"/>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uiPriority w:val="99"/>
    <w:rsid w:val="00B0380A"/>
    <w:pPr>
      <w:tabs>
        <w:tab w:val="center" w:pos="4320"/>
        <w:tab w:val="right" w:pos="8640"/>
      </w:tabs>
    </w:pPr>
  </w:style>
  <w:style w:type="paragraph" w:customStyle="1" w:styleId="Indent1">
    <w:name w:val="Indent 1"/>
    <w:basedOn w:val="Normal"/>
    <w:link w:val="Indent1Char"/>
    <w:rsid w:val="00AE2774"/>
    <w:pPr>
      <w:spacing w:before="240"/>
      <w:jc w:val="both"/>
    </w:pPr>
    <w:rPr>
      <w:rFonts w:cs="Times New Roman"/>
      <w:szCs w:val="22"/>
    </w:rPr>
  </w:style>
  <w:style w:type="character" w:customStyle="1" w:styleId="Indent1Char">
    <w:name w:val="Indent 1 Char"/>
    <w:link w:val="Indent1"/>
    <w:rsid w:val="00AE2774"/>
    <w:rPr>
      <w:sz w:val="22"/>
      <w:szCs w:val="22"/>
    </w:rPr>
  </w:style>
  <w:style w:type="paragraph" w:styleId="BodyText">
    <w:name w:val="Body Text"/>
    <w:basedOn w:val="Indent1"/>
    <w:rsid w:val="00B92774"/>
    <w:pPr>
      <w:keepNext/>
    </w:pPr>
    <w:rPr>
      <w:b/>
    </w:rPr>
  </w:style>
  <w:style w:type="character" w:customStyle="1" w:styleId="Heading1Char">
    <w:name w:val="Heading 1 Char"/>
    <w:link w:val="Heading1"/>
    <w:rsid w:val="00AE2774"/>
    <w:rPr>
      <w:b/>
      <w:bCs/>
      <w:kern w:val="32"/>
      <w:sz w:val="22"/>
      <w:szCs w:val="22"/>
    </w:rPr>
  </w:style>
  <w:style w:type="paragraph" w:customStyle="1" w:styleId="Header1">
    <w:name w:val="Header1"/>
    <w:basedOn w:val="Title"/>
    <w:rsid w:val="00D509B4"/>
    <w:pPr>
      <w:keepNext/>
      <w:tabs>
        <w:tab w:val="num" w:pos="720"/>
      </w:tabs>
      <w:ind w:left="720"/>
    </w:pPr>
  </w:style>
  <w:style w:type="paragraph" w:customStyle="1" w:styleId="Indent2">
    <w:name w:val="Indent 2"/>
    <w:basedOn w:val="Indent1"/>
    <w:link w:val="Indent2Char"/>
    <w:rsid w:val="00AE2774"/>
    <w:pPr>
      <w:ind w:left="180"/>
    </w:pPr>
  </w:style>
  <w:style w:type="character" w:customStyle="1" w:styleId="Indent2Char">
    <w:name w:val="Indent 2 Char"/>
    <w:link w:val="Indent2"/>
    <w:rsid w:val="00AE2774"/>
    <w:rPr>
      <w:sz w:val="22"/>
      <w:szCs w:val="22"/>
    </w:rPr>
  </w:style>
  <w:style w:type="character" w:customStyle="1" w:styleId="FooterChar">
    <w:name w:val="Footer Char"/>
    <w:link w:val="Footer"/>
    <w:uiPriority w:val="99"/>
    <w:rsid w:val="00B92774"/>
    <w:rPr>
      <w:rFonts w:ascii="Arial" w:hAnsi="Arial" w:cs="Arial"/>
      <w:sz w:val="22"/>
      <w:lang w:val="en-US" w:eastAsia="en-US" w:bidi="ar-SA"/>
    </w:rPr>
  </w:style>
  <w:style w:type="paragraph" w:customStyle="1" w:styleId="Indent3">
    <w:name w:val="Indent 3"/>
    <w:basedOn w:val="Indent2"/>
    <w:link w:val="Indent3Char"/>
    <w:rsid w:val="00F80D07"/>
    <w:pPr>
      <w:ind w:left="360"/>
    </w:pPr>
  </w:style>
  <w:style w:type="character" w:customStyle="1" w:styleId="Indent3Char">
    <w:name w:val="Indent 3 Char"/>
    <w:basedOn w:val="Indent2Char"/>
    <w:link w:val="Indent3"/>
    <w:rsid w:val="00F80D07"/>
    <w:rPr>
      <w:sz w:val="22"/>
      <w:szCs w:val="22"/>
    </w:rPr>
  </w:style>
  <w:style w:type="paragraph" w:customStyle="1" w:styleId="NumberedList">
    <w:name w:val="Numbered List"/>
    <w:basedOn w:val="Indent2"/>
    <w:rsid w:val="00623006"/>
    <w:pPr>
      <w:numPr>
        <w:numId w:val="2"/>
      </w:numPr>
    </w:pPr>
  </w:style>
  <w:style w:type="paragraph" w:styleId="BodyTextIndent">
    <w:name w:val="Body Text Indent"/>
    <w:basedOn w:val="Normal"/>
    <w:rsid w:val="00F80D07"/>
    <w:pPr>
      <w:spacing w:after="120"/>
      <w:ind w:left="360"/>
    </w:pPr>
  </w:style>
  <w:style w:type="paragraph" w:styleId="BodyText2">
    <w:name w:val="Body Text 2"/>
    <w:basedOn w:val="Normal"/>
    <w:rsid w:val="00D509B4"/>
    <w:pPr>
      <w:spacing w:before="240"/>
    </w:pPr>
  </w:style>
  <w:style w:type="paragraph" w:customStyle="1" w:styleId="PargrafodaLista">
    <w:name w:val="Parágrafo da Lista"/>
    <w:basedOn w:val="Normal"/>
    <w:uiPriority w:val="99"/>
    <w:qFormat/>
    <w:rsid w:val="00807117"/>
    <w:pPr>
      <w:spacing w:after="200" w:line="276" w:lineRule="auto"/>
      <w:ind w:left="720"/>
      <w:contextualSpacing/>
    </w:pPr>
    <w:rPr>
      <w:rFonts w:ascii="Calibri" w:eastAsia="Calibri" w:hAnsi="Calibri" w:cs="Times New Roman"/>
      <w:szCs w:val="22"/>
    </w:rPr>
  </w:style>
  <w:style w:type="paragraph" w:styleId="ListParagraph">
    <w:name w:val="List Paragraph"/>
    <w:basedOn w:val="Normal"/>
    <w:uiPriority w:val="34"/>
    <w:qFormat/>
    <w:rsid w:val="00807117"/>
    <w:pPr>
      <w:spacing w:after="200" w:line="276" w:lineRule="auto"/>
      <w:ind w:left="720"/>
      <w:contextualSpacing/>
    </w:pPr>
    <w:rPr>
      <w:rFonts w:ascii="Calibri" w:eastAsia="Calibri" w:hAnsi="Calibri" w:cs="Times New Roman"/>
      <w:szCs w:val="22"/>
    </w:rPr>
  </w:style>
  <w:style w:type="paragraph" w:styleId="BalloonText">
    <w:name w:val="Balloon Text"/>
    <w:basedOn w:val="Normal"/>
    <w:link w:val="BalloonTextChar"/>
    <w:rsid w:val="00E85008"/>
    <w:rPr>
      <w:rFonts w:ascii="Tahoma" w:hAnsi="Tahoma" w:cs="Tahoma"/>
      <w:sz w:val="16"/>
      <w:szCs w:val="16"/>
    </w:rPr>
  </w:style>
  <w:style w:type="character" w:customStyle="1" w:styleId="BalloonTextChar">
    <w:name w:val="Balloon Text Char"/>
    <w:link w:val="BalloonText"/>
    <w:rsid w:val="00E85008"/>
    <w:rPr>
      <w:rFonts w:ascii="Tahoma" w:hAnsi="Tahoma" w:cs="Tahoma"/>
      <w:sz w:val="16"/>
      <w:szCs w:val="16"/>
    </w:rPr>
  </w:style>
  <w:style w:type="character" w:styleId="CommentReference">
    <w:name w:val="annotation reference"/>
    <w:rsid w:val="00363BBA"/>
    <w:rPr>
      <w:sz w:val="16"/>
      <w:szCs w:val="16"/>
    </w:rPr>
  </w:style>
  <w:style w:type="paragraph" w:styleId="CommentText">
    <w:name w:val="annotation text"/>
    <w:basedOn w:val="Normal"/>
    <w:link w:val="CommentTextChar"/>
    <w:rsid w:val="00363BBA"/>
    <w:rPr>
      <w:sz w:val="20"/>
    </w:rPr>
  </w:style>
  <w:style w:type="character" w:customStyle="1" w:styleId="CommentTextChar">
    <w:name w:val="Comment Text Char"/>
    <w:link w:val="CommentText"/>
    <w:rsid w:val="00363BBA"/>
    <w:rPr>
      <w:rFonts w:cs="Arial"/>
    </w:rPr>
  </w:style>
  <w:style w:type="paragraph" w:styleId="CommentSubject">
    <w:name w:val="annotation subject"/>
    <w:basedOn w:val="CommentText"/>
    <w:next w:val="CommentText"/>
    <w:link w:val="CommentSubjectChar"/>
    <w:rsid w:val="00363BBA"/>
    <w:rPr>
      <w:b/>
      <w:bCs/>
    </w:rPr>
  </w:style>
  <w:style w:type="character" w:customStyle="1" w:styleId="CommentSubjectChar">
    <w:name w:val="Comment Subject Char"/>
    <w:link w:val="CommentSubject"/>
    <w:rsid w:val="00363BBA"/>
    <w:rPr>
      <w:rFonts w:cs="Arial"/>
      <w:b/>
      <w:bCs/>
    </w:rPr>
  </w:style>
  <w:style w:type="character" w:customStyle="1" w:styleId="HeaderChar">
    <w:name w:val="Header Char"/>
    <w:link w:val="Header"/>
    <w:uiPriority w:val="99"/>
    <w:rsid w:val="00A319EC"/>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9117">
      <w:bodyDiv w:val="1"/>
      <w:marLeft w:val="0"/>
      <w:marRight w:val="0"/>
      <w:marTop w:val="0"/>
      <w:marBottom w:val="0"/>
      <w:divBdr>
        <w:top w:val="none" w:sz="0" w:space="0" w:color="auto"/>
        <w:left w:val="none" w:sz="0" w:space="0" w:color="auto"/>
        <w:bottom w:val="none" w:sz="0" w:space="0" w:color="auto"/>
        <w:right w:val="none" w:sz="0" w:space="0" w:color="auto"/>
      </w:divBdr>
    </w:div>
    <w:div w:id="60254967">
      <w:bodyDiv w:val="1"/>
      <w:marLeft w:val="0"/>
      <w:marRight w:val="0"/>
      <w:marTop w:val="0"/>
      <w:marBottom w:val="0"/>
      <w:divBdr>
        <w:top w:val="none" w:sz="0" w:space="0" w:color="auto"/>
        <w:left w:val="none" w:sz="0" w:space="0" w:color="auto"/>
        <w:bottom w:val="none" w:sz="0" w:space="0" w:color="auto"/>
        <w:right w:val="none" w:sz="0" w:space="0" w:color="auto"/>
      </w:divBdr>
    </w:div>
    <w:div w:id="212931099">
      <w:bodyDiv w:val="1"/>
      <w:marLeft w:val="0"/>
      <w:marRight w:val="0"/>
      <w:marTop w:val="0"/>
      <w:marBottom w:val="0"/>
      <w:divBdr>
        <w:top w:val="none" w:sz="0" w:space="0" w:color="auto"/>
        <w:left w:val="none" w:sz="0" w:space="0" w:color="auto"/>
        <w:bottom w:val="none" w:sz="0" w:space="0" w:color="auto"/>
        <w:right w:val="none" w:sz="0" w:space="0" w:color="auto"/>
      </w:divBdr>
    </w:div>
    <w:div w:id="218397720">
      <w:bodyDiv w:val="1"/>
      <w:marLeft w:val="0"/>
      <w:marRight w:val="0"/>
      <w:marTop w:val="0"/>
      <w:marBottom w:val="0"/>
      <w:divBdr>
        <w:top w:val="none" w:sz="0" w:space="0" w:color="auto"/>
        <w:left w:val="none" w:sz="0" w:space="0" w:color="auto"/>
        <w:bottom w:val="none" w:sz="0" w:space="0" w:color="auto"/>
        <w:right w:val="none" w:sz="0" w:space="0" w:color="auto"/>
      </w:divBdr>
    </w:div>
    <w:div w:id="706947392">
      <w:bodyDiv w:val="1"/>
      <w:marLeft w:val="0"/>
      <w:marRight w:val="0"/>
      <w:marTop w:val="0"/>
      <w:marBottom w:val="0"/>
      <w:divBdr>
        <w:top w:val="none" w:sz="0" w:space="0" w:color="auto"/>
        <w:left w:val="none" w:sz="0" w:space="0" w:color="auto"/>
        <w:bottom w:val="none" w:sz="0" w:space="0" w:color="auto"/>
        <w:right w:val="none" w:sz="0" w:space="0" w:color="auto"/>
      </w:divBdr>
    </w:div>
    <w:div w:id="774397658">
      <w:bodyDiv w:val="1"/>
      <w:marLeft w:val="0"/>
      <w:marRight w:val="0"/>
      <w:marTop w:val="0"/>
      <w:marBottom w:val="0"/>
      <w:divBdr>
        <w:top w:val="none" w:sz="0" w:space="0" w:color="auto"/>
        <w:left w:val="none" w:sz="0" w:space="0" w:color="auto"/>
        <w:bottom w:val="none" w:sz="0" w:space="0" w:color="auto"/>
        <w:right w:val="none" w:sz="0" w:space="0" w:color="auto"/>
      </w:divBdr>
    </w:div>
    <w:div w:id="874194582">
      <w:bodyDiv w:val="1"/>
      <w:marLeft w:val="0"/>
      <w:marRight w:val="0"/>
      <w:marTop w:val="0"/>
      <w:marBottom w:val="0"/>
      <w:divBdr>
        <w:top w:val="none" w:sz="0" w:space="0" w:color="auto"/>
        <w:left w:val="none" w:sz="0" w:space="0" w:color="auto"/>
        <w:bottom w:val="none" w:sz="0" w:space="0" w:color="auto"/>
        <w:right w:val="none" w:sz="0" w:space="0" w:color="auto"/>
      </w:divBdr>
    </w:div>
    <w:div w:id="932398739">
      <w:bodyDiv w:val="1"/>
      <w:marLeft w:val="0"/>
      <w:marRight w:val="0"/>
      <w:marTop w:val="0"/>
      <w:marBottom w:val="0"/>
      <w:divBdr>
        <w:top w:val="none" w:sz="0" w:space="0" w:color="auto"/>
        <w:left w:val="none" w:sz="0" w:space="0" w:color="auto"/>
        <w:bottom w:val="none" w:sz="0" w:space="0" w:color="auto"/>
        <w:right w:val="none" w:sz="0" w:space="0" w:color="auto"/>
      </w:divBdr>
    </w:div>
    <w:div w:id="945235451">
      <w:bodyDiv w:val="1"/>
      <w:marLeft w:val="0"/>
      <w:marRight w:val="0"/>
      <w:marTop w:val="0"/>
      <w:marBottom w:val="0"/>
      <w:divBdr>
        <w:top w:val="none" w:sz="0" w:space="0" w:color="auto"/>
        <w:left w:val="none" w:sz="0" w:space="0" w:color="auto"/>
        <w:bottom w:val="none" w:sz="0" w:space="0" w:color="auto"/>
        <w:right w:val="none" w:sz="0" w:space="0" w:color="auto"/>
      </w:divBdr>
    </w:div>
    <w:div w:id="1018317572">
      <w:bodyDiv w:val="1"/>
      <w:marLeft w:val="0"/>
      <w:marRight w:val="0"/>
      <w:marTop w:val="0"/>
      <w:marBottom w:val="0"/>
      <w:divBdr>
        <w:top w:val="none" w:sz="0" w:space="0" w:color="auto"/>
        <w:left w:val="none" w:sz="0" w:space="0" w:color="auto"/>
        <w:bottom w:val="none" w:sz="0" w:space="0" w:color="auto"/>
        <w:right w:val="none" w:sz="0" w:space="0" w:color="auto"/>
      </w:divBdr>
    </w:div>
    <w:div w:id="1119688901">
      <w:bodyDiv w:val="1"/>
      <w:marLeft w:val="0"/>
      <w:marRight w:val="0"/>
      <w:marTop w:val="0"/>
      <w:marBottom w:val="0"/>
      <w:divBdr>
        <w:top w:val="none" w:sz="0" w:space="0" w:color="auto"/>
        <w:left w:val="none" w:sz="0" w:space="0" w:color="auto"/>
        <w:bottom w:val="none" w:sz="0" w:space="0" w:color="auto"/>
        <w:right w:val="none" w:sz="0" w:space="0" w:color="auto"/>
      </w:divBdr>
    </w:div>
    <w:div w:id="1137264511">
      <w:bodyDiv w:val="1"/>
      <w:marLeft w:val="0"/>
      <w:marRight w:val="0"/>
      <w:marTop w:val="0"/>
      <w:marBottom w:val="0"/>
      <w:divBdr>
        <w:top w:val="none" w:sz="0" w:space="0" w:color="auto"/>
        <w:left w:val="none" w:sz="0" w:space="0" w:color="auto"/>
        <w:bottom w:val="none" w:sz="0" w:space="0" w:color="auto"/>
        <w:right w:val="none" w:sz="0" w:space="0" w:color="auto"/>
      </w:divBdr>
    </w:div>
    <w:div w:id="1173029123">
      <w:bodyDiv w:val="1"/>
      <w:marLeft w:val="0"/>
      <w:marRight w:val="0"/>
      <w:marTop w:val="0"/>
      <w:marBottom w:val="0"/>
      <w:divBdr>
        <w:top w:val="none" w:sz="0" w:space="0" w:color="auto"/>
        <w:left w:val="none" w:sz="0" w:space="0" w:color="auto"/>
        <w:bottom w:val="none" w:sz="0" w:space="0" w:color="auto"/>
        <w:right w:val="none" w:sz="0" w:space="0" w:color="auto"/>
      </w:divBdr>
    </w:div>
    <w:div w:id="1244757534">
      <w:bodyDiv w:val="1"/>
      <w:marLeft w:val="0"/>
      <w:marRight w:val="0"/>
      <w:marTop w:val="0"/>
      <w:marBottom w:val="0"/>
      <w:divBdr>
        <w:top w:val="none" w:sz="0" w:space="0" w:color="auto"/>
        <w:left w:val="none" w:sz="0" w:space="0" w:color="auto"/>
        <w:bottom w:val="none" w:sz="0" w:space="0" w:color="auto"/>
        <w:right w:val="none" w:sz="0" w:space="0" w:color="auto"/>
      </w:divBdr>
    </w:div>
    <w:div w:id="1322660027">
      <w:bodyDiv w:val="1"/>
      <w:marLeft w:val="0"/>
      <w:marRight w:val="0"/>
      <w:marTop w:val="0"/>
      <w:marBottom w:val="0"/>
      <w:divBdr>
        <w:top w:val="none" w:sz="0" w:space="0" w:color="auto"/>
        <w:left w:val="none" w:sz="0" w:space="0" w:color="auto"/>
        <w:bottom w:val="none" w:sz="0" w:space="0" w:color="auto"/>
        <w:right w:val="none" w:sz="0" w:space="0" w:color="auto"/>
      </w:divBdr>
    </w:div>
    <w:div w:id="1371565164">
      <w:bodyDiv w:val="1"/>
      <w:marLeft w:val="0"/>
      <w:marRight w:val="0"/>
      <w:marTop w:val="0"/>
      <w:marBottom w:val="0"/>
      <w:divBdr>
        <w:top w:val="none" w:sz="0" w:space="0" w:color="auto"/>
        <w:left w:val="none" w:sz="0" w:space="0" w:color="auto"/>
        <w:bottom w:val="none" w:sz="0" w:space="0" w:color="auto"/>
        <w:right w:val="none" w:sz="0" w:space="0" w:color="auto"/>
      </w:divBdr>
    </w:div>
    <w:div w:id="1582327074">
      <w:bodyDiv w:val="1"/>
      <w:marLeft w:val="0"/>
      <w:marRight w:val="0"/>
      <w:marTop w:val="0"/>
      <w:marBottom w:val="0"/>
      <w:divBdr>
        <w:top w:val="none" w:sz="0" w:space="0" w:color="auto"/>
        <w:left w:val="none" w:sz="0" w:space="0" w:color="auto"/>
        <w:bottom w:val="none" w:sz="0" w:space="0" w:color="auto"/>
        <w:right w:val="none" w:sz="0" w:space="0" w:color="auto"/>
      </w:divBdr>
    </w:div>
    <w:div w:id="1587300060">
      <w:bodyDiv w:val="1"/>
      <w:marLeft w:val="0"/>
      <w:marRight w:val="0"/>
      <w:marTop w:val="0"/>
      <w:marBottom w:val="0"/>
      <w:divBdr>
        <w:top w:val="none" w:sz="0" w:space="0" w:color="auto"/>
        <w:left w:val="none" w:sz="0" w:space="0" w:color="auto"/>
        <w:bottom w:val="none" w:sz="0" w:space="0" w:color="auto"/>
        <w:right w:val="none" w:sz="0" w:space="0" w:color="auto"/>
      </w:divBdr>
    </w:div>
    <w:div w:id="1682974969">
      <w:bodyDiv w:val="1"/>
      <w:marLeft w:val="0"/>
      <w:marRight w:val="0"/>
      <w:marTop w:val="0"/>
      <w:marBottom w:val="0"/>
      <w:divBdr>
        <w:top w:val="none" w:sz="0" w:space="0" w:color="auto"/>
        <w:left w:val="none" w:sz="0" w:space="0" w:color="auto"/>
        <w:bottom w:val="none" w:sz="0" w:space="0" w:color="auto"/>
        <w:right w:val="none" w:sz="0" w:space="0" w:color="auto"/>
      </w:divBdr>
    </w:div>
    <w:div w:id="1838227580">
      <w:bodyDiv w:val="1"/>
      <w:marLeft w:val="0"/>
      <w:marRight w:val="0"/>
      <w:marTop w:val="0"/>
      <w:marBottom w:val="0"/>
      <w:divBdr>
        <w:top w:val="none" w:sz="0" w:space="0" w:color="auto"/>
        <w:left w:val="none" w:sz="0" w:space="0" w:color="auto"/>
        <w:bottom w:val="none" w:sz="0" w:space="0" w:color="auto"/>
        <w:right w:val="none" w:sz="0" w:space="0" w:color="auto"/>
      </w:divBdr>
    </w:div>
    <w:div w:id="1886789148">
      <w:bodyDiv w:val="1"/>
      <w:marLeft w:val="0"/>
      <w:marRight w:val="0"/>
      <w:marTop w:val="0"/>
      <w:marBottom w:val="0"/>
      <w:divBdr>
        <w:top w:val="none" w:sz="0" w:space="0" w:color="auto"/>
        <w:left w:val="none" w:sz="0" w:space="0" w:color="auto"/>
        <w:bottom w:val="none" w:sz="0" w:space="0" w:color="auto"/>
        <w:right w:val="none" w:sz="0" w:space="0" w:color="auto"/>
      </w:divBdr>
    </w:div>
    <w:div w:id="1889948603">
      <w:bodyDiv w:val="1"/>
      <w:marLeft w:val="0"/>
      <w:marRight w:val="0"/>
      <w:marTop w:val="0"/>
      <w:marBottom w:val="0"/>
      <w:divBdr>
        <w:top w:val="none" w:sz="0" w:space="0" w:color="auto"/>
        <w:left w:val="none" w:sz="0" w:space="0" w:color="auto"/>
        <w:bottom w:val="none" w:sz="0" w:space="0" w:color="auto"/>
        <w:right w:val="none" w:sz="0" w:space="0" w:color="auto"/>
      </w:divBdr>
    </w:div>
    <w:div w:id="1963271141">
      <w:bodyDiv w:val="1"/>
      <w:marLeft w:val="0"/>
      <w:marRight w:val="0"/>
      <w:marTop w:val="0"/>
      <w:marBottom w:val="0"/>
      <w:divBdr>
        <w:top w:val="none" w:sz="0" w:space="0" w:color="auto"/>
        <w:left w:val="none" w:sz="0" w:space="0" w:color="auto"/>
        <w:bottom w:val="none" w:sz="0" w:space="0" w:color="auto"/>
        <w:right w:val="none" w:sz="0" w:space="0" w:color="auto"/>
      </w:divBdr>
    </w:div>
    <w:div w:id="1989432716">
      <w:bodyDiv w:val="1"/>
      <w:marLeft w:val="0"/>
      <w:marRight w:val="0"/>
      <w:marTop w:val="0"/>
      <w:marBottom w:val="0"/>
      <w:divBdr>
        <w:top w:val="none" w:sz="0" w:space="0" w:color="auto"/>
        <w:left w:val="none" w:sz="0" w:space="0" w:color="auto"/>
        <w:bottom w:val="none" w:sz="0" w:space="0" w:color="auto"/>
        <w:right w:val="none" w:sz="0" w:space="0" w:color="auto"/>
      </w:divBdr>
    </w:div>
    <w:div w:id="2067215431">
      <w:bodyDiv w:val="1"/>
      <w:marLeft w:val="0"/>
      <w:marRight w:val="0"/>
      <w:marTop w:val="0"/>
      <w:marBottom w:val="0"/>
      <w:divBdr>
        <w:top w:val="none" w:sz="0" w:space="0" w:color="auto"/>
        <w:left w:val="none" w:sz="0" w:space="0" w:color="auto"/>
        <w:bottom w:val="none" w:sz="0" w:space="0" w:color="auto"/>
        <w:right w:val="none" w:sz="0" w:space="0" w:color="auto"/>
      </w:divBdr>
    </w:div>
    <w:div w:id="2074154605">
      <w:bodyDiv w:val="1"/>
      <w:marLeft w:val="0"/>
      <w:marRight w:val="0"/>
      <w:marTop w:val="0"/>
      <w:marBottom w:val="0"/>
      <w:divBdr>
        <w:top w:val="none" w:sz="0" w:space="0" w:color="auto"/>
        <w:left w:val="none" w:sz="0" w:space="0" w:color="auto"/>
        <w:bottom w:val="none" w:sz="0" w:space="0" w:color="auto"/>
        <w:right w:val="none" w:sz="0" w:space="0" w:color="auto"/>
      </w:divBdr>
    </w:div>
    <w:div w:id="2100321437">
      <w:bodyDiv w:val="1"/>
      <w:marLeft w:val="0"/>
      <w:marRight w:val="0"/>
      <w:marTop w:val="0"/>
      <w:marBottom w:val="0"/>
      <w:divBdr>
        <w:top w:val="none" w:sz="0" w:space="0" w:color="auto"/>
        <w:left w:val="none" w:sz="0" w:space="0" w:color="auto"/>
        <w:bottom w:val="none" w:sz="0" w:space="0" w:color="auto"/>
        <w:right w:val="none" w:sz="0" w:space="0" w:color="auto"/>
      </w:divBdr>
    </w:div>
    <w:div w:id="2113434998">
      <w:bodyDiv w:val="1"/>
      <w:marLeft w:val="0"/>
      <w:marRight w:val="0"/>
      <w:marTop w:val="0"/>
      <w:marBottom w:val="0"/>
      <w:divBdr>
        <w:top w:val="none" w:sz="0" w:space="0" w:color="auto"/>
        <w:left w:val="none" w:sz="0" w:space="0" w:color="auto"/>
        <w:bottom w:val="none" w:sz="0" w:space="0" w:color="auto"/>
        <w:right w:val="none" w:sz="0" w:space="0" w:color="auto"/>
      </w:divBdr>
    </w:div>
    <w:div w:id="21458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E5F9-996F-42C1-8A07-80B31BA3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9150</Characters>
  <Application>Microsoft Office Word</Application>
  <DocSecurity>0</DocSecurity>
  <Lines>207</Lines>
  <Paragraphs>242</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keywords>C_Unrestricted</cp:keywords>
  <cp:lastModifiedBy>MCTAGGART, ROSS</cp:lastModifiedBy>
  <cp:revision>5</cp:revision>
  <cp:lastPrinted>2017-01-03T14:36:00Z</cp:lastPrinted>
  <dcterms:created xsi:type="dcterms:W3CDTF">2017-08-30T15:59:00Z</dcterms:created>
  <dcterms:modified xsi:type="dcterms:W3CDTF">2017-08-30T20:50:00Z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4" name="_NewReviewCycle">
    <vt:lpwstr/>
  </property>
</Properties>
</file>