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71" w:rsidRPr="00A3477A" w:rsidRDefault="007A4A0D" w:rsidP="00802E85">
      <w:pPr>
        <w:pStyle w:val="Title"/>
        <w:spacing w:after="120"/>
        <w:rPr>
          <w:sz w:val="22"/>
          <w:szCs w:val="22"/>
        </w:rPr>
      </w:pPr>
      <w:bookmarkStart w:id="0" w:name="_GoBack"/>
      <w:bookmarkEnd w:id="0"/>
      <w:r w:rsidRPr="00A3477A">
        <w:rPr>
          <w:sz w:val="22"/>
          <w:szCs w:val="22"/>
        </w:rPr>
        <w:t xml:space="preserve">Dry Type </w:t>
      </w:r>
      <w:r w:rsidR="00745F71" w:rsidRPr="00A3477A">
        <w:rPr>
          <w:sz w:val="22"/>
          <w:szCs w:val="22"/>
        </w:rPr>
        <w:t xml:space="preserve">Transformers Subcommittee </w:t>
      </w:r>
    </w:p>
    <w:p w:rsidR="00B92774" w:rsidRPr="00A3477A" w:rsidRDefault="00234525" w:rsidP="00802E85">
      <w:pPr>
        <w:pStyle w:val="BodyText"/>
        <w:spacing w:before="0" w:after="120"/>
        <w:rPr>
          <w:sz w:val="22"/>
        </w:rPr>
      </w:pPr>
      <w:r>
        <w:rPr>
          <w:color w:val="000000"/>
          <w:sz w:val="22"/>
        </w:rPr>
        <w:t>March 28, 2018</w:t>
      </w:r>
    </w:p>
    <w:p w:rsidR="00B92774" w:rsidRPr="00A3477A" w:rsidRDefault="00234525" w:rsidP="00802E85">
      <w:pPr>
        <w:pStyle w:val="BodyText"/>
        <w:spacing w:before="0" w:after="120"/>
        <w:rPr>
          <w:sz w:val="22"/>
        </w:rPr>
      </w:pPr>
      <w:r>
        <w:rPr>
          <w:color w:val="000000"/>
          <w:sz w:val="22"/>
        </w:rPr>
        <w:t xml:space="preserve">Pittsburgh, </w:t>
      </w:r>
      <w:proofErr w:type="gramStart"/>
      <w:r>
        <w:rPr>
          <w:color w:val="000000"/>
          <w:sz w:val="22"/>
        </w:rPr>
        <w:t xml:space="preserve">PA </w:t>
      </w:r>
      <w:r w:rsidR="000B4F1E" w:rsidRPr="00A3477A">
        <w:rPr>
          <w:color w:val="000000"/>
          <w:sz w:val="22"/>
        </w:rPr>
        <w:t xml:space="preserve"> USA</w:t>
      </w:r>
      <w:proofErr w:type="gramEnd"/>
    </w:p>
    <w:p w:rsidR="005B56C3" w:rsidRPr="00A3477A" w:rsidRDefault="00B92774" w:rsidP="00802E85">
      <w:pPr>
        <w:pStyle w:val="BodyText"/>
        <w:spacing w:before="0" w:after="120"/>
        <w:rPr>
          <w:sz w:val="22"/>
        </w:rPr>
      </w:pPr>
      <w:r w:rsidRPr="00A3477A">
        <w:rPr>
          <w:sz w:val="22"/>
        </w:rPr>
        <w:t xml:space="preserve">Chair:  </w:t>
      </w:r>
      <w:r w:rsidR="00AD08FB" w:rsidRPr="00A3477A">
        <w:rPr>
          <w:sz w:val="22"/>
        </w:rPr>
        <w:tab/>
      </w:r>
      <w:r w:rsidR="007A4A0D" w:rsidRPr="00A3477A">
        <w:rPr>
          <w:sz w:val="22"/>
        </w:rPr>
        <w:t>Charles Johnson</w:t>
      </w:r>
    </w:p>
    <w:p w:rsidR="005B56C3" w:rsidRPr="00A3477A" w:rsidRDefault="005B56C3" w:rsidP="00802E85">
      <w:pPr>
        <w:pStyle w:val="BodyText"/>
        <w:spacing w:before="0" w:after="120"/>
        <w:rPr>
          <w:sz w:val="22"/>
        </w:rPr>
      </w:pPr>
      <w:r w:rsidRPr="00A3477A">
        <w:rPr>
          <w:sz w:val="22"/>
        </w:rPr>
        <w:t xml:space="preserve">Vice-Chair:  </w:t>
      </w:r>
      <w:r w:rsidR="00350584" w:rsidRPr="00A3477A">
        <w:rPr>
          <w:sz w:val="22"/>
        </w:rPr>
        <w:t xml:space="preserve">    </w:t>
      </w:r>
      <w:r w:rsidRPr="00A3477A">
        <w:rPr>
          <w:sz w:val="22"/>
        </w:rPr>
        <w:t>Casey Ballard</w:t>
      </w:r>
    </w:p>
    <w:p w:rsidR="00B92774" w:rsidRDefault="00AD08FB" w:rsidP="00802E85">
      <w:pPr>
        <w:pStyle w:val="BodyText"/>
        <w:spacing w:before="0" w:after="120"/>
        <w:rPr>
          <w:sz w:val="22"/>
        </w:rPr>
      </w:pPr>
      <w:r w:rsidRPr="00A3477A">
        <w:rPr>
          <w:sz w:val="22"/>
        </w:rPr>
        <w:t>Secretary:</w:t>
      </w:r>
      <w:r w:rsidRPr="00A3477A">
        <w:rPr>
          <w:sz w:val="22"/>
        </w:rPr>
        <w:tab/>
      </w:r>
      <w:r w:rsidR="005B56C3" w:rsidRPr="00A3477A">
        <w:rPr>
          <w:sz w:val="22"/>
        </w:rPr>
        <w:t>David Stankes</w:t>
      </w:r>
      <w:r w:rsidR="00826917">
        <w:rPr>
          <w:sz w:val="22"/>
        </w:rPr>
        <w:t xml:space="preserve"> </w:t>
      </w:r>
    </w:p>
    <w:p w:rsidR="00FE7E8A" w:rsidRPr="00A3477A" w:rsidRDefault="00FE7E8A" w:rsidP="00802E85">
      <w:pPr>
        <w:pStyle w:val="BodyText"/>
        <w:spacing w:before="0" w:after="120"/>
        <w:rPr>
          <w:sz w:val="22"/>
        </w:rPr>
      </w:pPr>
    </w:p>
    <w:p w:rsidR="00B92774" w:rsidRPr="00A3477A" w:rsidRDefault="007A4A0D" w:rsidP="00802E85">
      <w:pPr>
        <w:pStyle w:val="Heading1"/>
        <w:spacing w:before="0" w:after="120"/>
        <w:ind w:left="720"/>
        <w:rPr>
          <w:sz w:val="22"/>
        </w:rPr>
      </w:pPr>
      <w:r w:rsidRPr="00A3477A">
        <w:rPr>
          <w:sz w:val="22"/>
        </w:rPr>
        <w:t>Introductions and Approval of Agenda and Minutes</w:t>
      </w:r>
    </w:p>
    <w:p w:rsidR="009E75F5" w:rsidRPr="00A3477A" w:rsidRDefault="007A4A0D" w:rsidP="00802E85">
      <w:pPr>
        <w:spacing w:after="120"/>
        <w:rPr>
          <w:sz w:val="22"/>
          <w:szCs w:val="22"/>
        </w:rPr>
      </w:pPr>
      <w:r w:rsidRPr="00A3477A">
        <w:rPr>
          <w:sz w:val="22"/>
          <w:szCs w:val="22"/>
        </w:rPr>
        <w:t>The Subc</w:t>
      </w:r>
      <w:r w:rsidR="00F73FD2" w:rsidRPr="00A3477A">
        <w:rPr>
          <w:sz w:val="22"/>
          <w:szCs w:val="22"/>
        </w:rPr>
        <w:t xml:space="preserve">ommittee met on </w:t>
      </w:r>
      <w:r w:rsidR="00234525">
        <w:rPr>
          <w:sz w:val="22"/>
          <w:szCs w:val="22"/>
        </w:rPr>
        <w:t>March 28, 2018</w:t>
      </w:r>
      <w:r w:rsidR="00897731">
        <w:rPr>
          <w:sz w:val="22"/>
          <w:szCs w:val="22"/>
        </w:rPr>
        <w:t xml:space="preserve"> at 1:30PM in the </w:t>
      </w:r>
      <w:r w:rsidR="00234525">
        <w:rPr>
          <w:sz w:val="22"/>
          <w:szCs w:val="22"/>
        </w:rPr>
        <w:t>Monongahela</w:t>
      </w:r>
      <w:r w:rsidR="00897731">
        <w:rPr>
          <w:sz w:val="22"/>
          <w:szCs w:val="22"/>
        </w:rPr>
        <w:t xml:space="preserve"> room of the</w:t>
      </w:r>
      <w:r w:rsidR="00234525">
        <w:rPr>
          <w:sz w:val="22"/>
          <w:szCs w:val="22"/>
        </w:rPr>
        <w:t xml:space="preserve"> Omni William Penn Hotel</w:t>
      </w:r>
      <w:r w:rsidR="00897731">
        <w:rPr>
          <w:sz w:val="22"/>
          <w:szCs w:val="22"/>
        </w:rPr>
        <w:t xml:space="preserve">.  </w:t>
      </w:r>
      <w:r w:rsidR="005D6BBD" w:rsidRPr="00A3477A">
        <w:rPr>
          <w:sz w:val="22"/>
          <w:szCs w:val="22"/>
        </w:rPr>
        <w:t xml:space="preserve">  </w:t>
      </w:r>
    </w:p>
    <w:p w:rsidR="007A4A0D" w:rsidRPr="00A3477A" w:rsidRDefault="00417F4C" w:rsidP="00802E85">
      <w:pPr>
        <w:spacing w:after="120"/>
        <w:rPr>
          <w:sz w:val="22"/>
          <w:szCs w:val="22"/>
        </w:rPr>
      </w:pPr>
      <w:r>
        <w:rPr>
          <w:sz w:val="22"/>
          <w:szCs w:val="22"/>
        </w:rPr>
        <w:t>The meeting was convened with 31 people in attendance.  20</w:t>
      </w:r>
      <w:r w:rsidR="00FD2D8C">
        <w:rPr>
          <w:sz w:val="22"/>
          <w:szCs w:val="22"/>
        </w:rPr>
        <w:t xml:space="preserve"> of the 28</w:t>
      </w:r>
      <w:r w:rsidR="00897731" w:rsidRPr="00897731">
        <w:rPr>
          <w:sz w:val="22"/>
          <w:szCs w:val="22"/>
        </w:rPr>
        <w:t xml:space="preserve"> members of the Dry Type Subcommittee were present</w:t>
      </w:r>
      <w:r w:rsidR="005B6F8A">
        <w:rPr>
          <w:sz w:val="22"/>
          <w:szCs w:val="22"/>
        </w:rPr>
        <w:t>, so quorum was reached.   Two</w:t>
      </w:r>
      <w:r w:rsidR="00897731" w:rsidRPr="00897731">
        <w:rPr>
          <w:sz w:val="22"/>
          <w:szCs w:val="22"/>
        </w:rPr>
        <w:t xml:space="preserve"> guests requested me</w:t>
      </w:r>
      <w:r w:rsidR="005B6F8A">
        <w:rPr>
          <w:sz w:val="22"/>
          <w:szCs w:val="22"/>
        </w:rPr>
        <w:t>mbership</w:t>
      </w:r>
      <w:r w:rsidR="00384239">
        <w:rPr>
          <w:sz w:val="22"/>
          <w:szCs w:val="22"/>
        </w:rPr>
        <w:t>,</w:t>
      </w:r>
      <w:r w:rsidR="00FD2D8C">
        <w:rPr>
          <w:sz w:val="22"/>
          <w:szCs w:val="22"/>
        </w:rPr>
        <w:t xml:space="preserve"> and </w:t>
      </w:r>
      <w:r w:rsidR="00384239">
        <w:rPr>
          <w:sz w:val="22"/>
          <w:szCs w:val="22"/>
        </w:rPr>
        <w:t xml:space="preserve">request </w:t>
      </w:r>
      <w:r w:rsidR="00FD2D8C">
        <w:rPr>
          <w:sz w:val="22"/>
          <w:szCs w:val="22"/>
        </w:rPr>
        <w:t>will be reviewed to determine if they meet eligibility requirements.</w:t>
      </w:r>
      <w:r w:rsidR="00897731" w:rsidRPr="00897731">
        <w:rPr>
          <w:sz w:val="22"/>
          <w:szCs w:val="22"/>
        </w:rPr>
        <w:t xml:space="preserve">  The attendance roster will be kept in the AMS</w:t>
      </w:r>
      <w:r w:rsidR="00897731">
        <w:rPr>
          <w:sz w:val="22"/>
          <w:szCs w:val="22"/>
        </w:rPr>
        <w:t xml:space="preserve">.  </w:t>
      </w:r>
    </w:p>
    <w:p w:rsidR="00897731" w:rsidRPr="00897731" w:rsidRDefault="00897731" w:rsidP="00897731">
      <w:pPr>
        <w:spacing w:after="120"/>
        <w:rPr>
          <w:sz w:val="22"/>
          <w:szCs w:val="22"/>
        </w:rPr>
      </w:pPr>
      <w:r w:rsidRPr="00897731">
        <w:rPr>
          <w:sz w:val="22"/>
          <w:szCs w:val="22"/>
        </w:rPr>
        <w:t xml:space="preserve">The Chairman reviewed the proposed Agenda.  A motion to approve the </w:t>
      </w:r>
      <w:r w:rsidR="005B6F8A">
        <w:rPr>
          <w:sz w:val="22"/>
          <w:szCs w:val="22"/>
        </w:rPr>
        <w:t>agenda was made by Phil Hopkinson</w:t>
      </w:r>
      <w:r w:rsidR="00FD2D8C">
        <w:rPr>
          <w:sz w:val="22"/>
          <w:szCs w:val="22"/>
        </w:rPr>
        <w:t xml:space="preserve"> and seconded by Tim Felix-Mai</w:t>
      </w:r>
      <w:r w:rsidRPr="00897731">
        <w:rPr>
          <w:sz w:val="22"/>
          <w:szCs w:val="22"/>
        </w:rPr>
        <w:t>.  The agenda was approved unanimously.</w:t>
      </w:r>
    </w:p>
    <w:p w:rsidR="007A4A0D" w:rsidRDefault="00897731" w:rsidP="00802E85">
      <w:pPr>
        <w:spacing w:after="120"/>
        <w:rPr>
          <w:sz w:val="22"/>
          <w:szCs w:val="22"/>
        </w:rPr>
      </w:pPr>
      <w:r w:rsidRPr="00897731">
        <w:rPr>
          <w:sz w:val="22"/>
          <w:szCs w:val="22"/>
        </w:rPr>
        <w:t>The chairman noted that th</w:t>
      </w:r>
      <w:r w:rsidR="005B6F8A">
        <w:rPr>
          <w:sz w:val="22"/>
          <w:szCs w:val="22"/>
        </w:rPr>
        <w:t xml:space="preserve">e unapproved minutes from the </w:t>
      </w:r>
      <w:proofErr w:type="gramStart"/>
      <w:r w:rsidR="00C2438C">
        <w:rPr>
          <w:sz w:val="22"/>
          <w:szCs w:val="22"/>
        </w:rPr>
        <w:t>F</w:t>
      </w:r>
      <w:r w:rsidR="005B6F8A">
        <w:rPr>
          <w:sz w:val="22"/>
          <w:szCs w:val="22"/>
        </w:rPr>
        <w:t>all</w:t>
      </w:r>
      <w:proofErr w:type="gramEnd"/>
      <w:r w:rsidRPr="00897731">
        <w:rPr>
          <w:sz w:val="22"/>
          <w:szCs w:val="22"/>
        </w:rPr>
        <w:t xml:space="preserve"> 2017 SC meeting </w:t>
      </w:r>
      <w:r w:rsidR="005B6F8A">
        <w:rPr>
          <w:sz w:val="22"/>
          <w:szCs w:val="22"/>
        </w:rPr>
        <w:t xml:space="preserve">held in Louisville </w:t>
      </w:r>
      <w:r w:rsidRPr="00897731">
        <w:rPr>
          <w:sz w:val="22"/>
          <w:szCs w:val="22"/>
        </w:rPr>
        <w:t>had been posted on the SC Transformer Committee website.  A motion to approve th</w:t>
      </w:r>
      <w:r w:rsidR="005B6F8A">
        <w:rPr>
          <w:sz w:val="22"/>
          <w:szCs w:val="22"/>
        </w:rPr>
        <w:t>e minutes was made by David Walker</w:t>
      </w:r>
      <w:r w:rsidR="00FD2D8C">
        <w:rPr>
          <w:sz w:val="22"/>
          <w:szCs w:val="22"/>
        </w:rPr>
        <w:t xml:space="preserve"> and seconded by Jim </w:t>
      </w:r>
      <w:proofErr w:type="spellStart"/>
      <w:r w:rsidR="00FD2D8C">
        <w:rPr>
          <w:sz w:val="22"/>
          <w:szCs w:val="22"/>
        </w:rPr>
        <w:t>Antweiler</w:t>
      </w:r>
      <w:proofErr w:type="spellEnd"/>
      <w:r w:rsidRPr="00897731">
        <w:rPr>
          <w:sz w:val="22"/>
          <w:szCs w:val="22"/>
        </w:rPr>
        <w:t>.  The minutes were approved unanimously.</w:t>
      </w:r>
    </w:p>
    <w:p w:rsidR="00AF2F8C" w:rsidRPr="00A3477A" w:rsidRDefault="00AF2F8C" w:rsidP="00802E85">
      <w:pPr>
        <w:spacing w:after="120"/>
        <w:rPr>
          <w:sz w:val="22"/>
          <w:szCs w:val="22"/>
        </w:rPr>
      </w:pPr>
    </w:p>
    <w:p w:rsidR="00022FEC" w:rsidRPr="00A3477A" w:rsidRDefault="00022FEC" w:rsidP="00802E85">
      <w:pPr>
        <w:pStyle w:val="Heading1"/>
        <w:spacing w:before="0" w:after="120"/>
        <w:ind w:left="720"/>
        <w:rPr>
          <w:sz w:val="22"/>
        </w:rPr>
      </w:pPr>
      <w:r w:rsidRPr="00A3477A">
        <w:rPr>
          <w:sz w:val="22"/>
        </w:rPr>
        <w:t>Chairs Remarks</w:t>
      </w:r>
    </w:p>
    <w:p w:rsidR="00FD620A" w:rsidRDefault="00FD2D8C" w:rsidP="00802E85">
      <w:pPr>
        <w:spacing w:after="120"/>
        <w:rPr>
          <w:sz w:val="22"/>
          <w:szCs w:val="22"/>
        </w:rPr>
      </w:pPr>
      <w:r>
        <w:rPr>
          <w:sz w:val="22"/>
          <w:szCs w:val="22"/>
        </w:rPr>
        <w:t>Chair reminded the SC that it is not allowed to record proceedings or take pictures of any slides that are presented.  Exception is the recording of meeting to support the creation of written meeting minutes, but recording must be destroyed upon completion of written minutes.</w:t>
      </w:r>
    </w:p>
    <w:p w:rsidR="00AF2F8C" w:rsidRPr="00A3477A" w:rsidRDefault="00AF2F8C" w:rsidP="00802E85">
      <w:pPr>
        <w:spacing w:after="120"/>
        <w:rPr>
          <w:sz w:val="22"/>
          <w:szCs w:val="22"/>
        </w:rPr>
      </w:pPr>
    </w:p>
    <w:p w:rsidR="00B92774" w:rsidRPr="00A3477A" w:rsidRDefault="007A4A0D" w:rsidP="00802E85">
      <w:pPr>
        <w:pStyle w:val="Heading1"/>
        <w:spacing w:before="0" w:after="120"/>
        <w:ind w:left="720"/>
        <w:rPr>
          <w:sz w:val="22"/>
        </w:rPr>
      </w:pPr>
      <w:r w:rsidRPr="00A3477A">
        <w:rPr>
          <w:sz w:val="22"/>
        </w:rPr>
        <w:t>Working Group/Task Force Reports</w:t>
      </w:r>
    </w:p>
    <w:p w:rsidR="007A4A0D" w:rsidRDefault="007A4A0D" w:rsidP="00802E85">
      <w:pPr>
        <w:spacing w:after="120"/>
        <w:rPr>
          <w:sz w:val="22"/>
          <w:szCs w:val="22"/>
        </w:rPr>
      </w:pPr>
      <w:r w:rsidRPr="00A3477A">
        <w:rPr>
          <w:sz w:val="22"/>
          <w:szCs w:val="22"/>
        </w:rPr>
        <w:t xml:space="preserve">The next order of business was the presentation of the reports of the various working groups and task </w:t>
      </w:r>
      <w:proofErr w:type="gramStart"/>
      <w:r w:rsidRPr="00A3477A">
        <w:rPr>
          <w:sz w:val="22"/>
          <w:szCs w:val="22"/>
        </w:rPr>
        <w:t>forces</w:t>
      </w:r>
      <w:proofErr w:type="gramEnd"/>
      <w:r w:rsidR="009E75F5" w:rsidRPr="00A3477A">
        <w:rPr>
          <w:sz w:val="22"/>
          <w:szCs w:val="22"/>
        </w:rPr>
        <w:t xml:space="preserve">.  </w:t>
      </w:r>
      <w:r w:rsidRPr="00A3477A">
        <w:rPr>
          <w:sz w:val="22"/>
          <w:szCs w:val="22"/>
        </w:rPr>
        <w:t xml:space="preserve">See the following sections for the individual reports: </w:t>
      </w:r>
    </w:p>
    <w:p w:rsidR="00AF2F8C" w:rsidRPr="00A3477A" w:rsidRDefault="00AF2F8C" w:rsidP="00802E85">
      <w:pPr>
        <w:spacing w:after="120"/>
        <w:rPr>
          <w:sz w:val="22"/>
          <w:szCs w:val="22"/>
        </w:rPr>
      </w:pPr>
    </w:p>
    <w:p w:rsidR="007A4A0D" w:rsidRPr="00A3477A" w:rsidRDefault="00696771" w:rsidP="00802E85">
      <w:pPr>
        <w:pStyle w:val="Heading2"/>
        <w:spacing w:before="0" w:after="120" w:line="240" w:lineRule="auto"/>
        <w:ind w:left="720"/>
        <w:rPr>
          <w:sz w:val="22"/>
        </w:rPr>
      </w:pPr>
      <w:r>
        <w:rPr>
          <w:sz w:val="22"/>
        </w:rPr>
        <w:t xml:space="preserve">Revision of </w:t>
      </w:r>
      <w:r w:rsidR="007A4A0D" w:rsidRPr="00A3477A">
        <w:rPr>
          <w:sz w:val="22"/>
        </w:rPr>
        <w:t>IEEE PC57.12.01 - Dry T</w:t>
      </w:r>
      <w:r w:rsidR="00EB0EBA" w:rsidRPr="00A3477A">
        <w:rPr>
          <w:sz w:val="22"/>
        </w:rPr>
        <w:t>ype General Requirements</w:t>
      </w:r>
      <w:r w:rsidR="00DE00B4">
        <w:rPr>
          <w:sz w:val="22"/>
        </w:rPr>
        <w:t xml:space="preserve"> </w:t>
      </w:r>
      <w:r w:rsidR="00DE00B4">
        <w:rPr>
          <w:sz w:val="22"/>
        </w:rPr>
        <w:tab/>
      </w:r>
      <w:r w:rsidR="00EB0EBA" w:rsidRPr="00A3477A">
        <w:rPr>
          <w:sz w:val="22"/>
        </w:rPr>
        <w:t>Chair Casey Ballard</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The working group met in the Conference Center B Room of the Omni William Penn Hotel.</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The meeting was called to order at 1:45 PM by Chairman Casey Ballard.</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Chairman made opening comments.</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Introductions were made by all participants. WG Roster has been distributed and signed.</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The meeting was convened with 42 participants, 18 of them are members. Quorum was reached (23 current members). 3 guests requested membership, 1 request granted.</w:t>
      </w:r>
      <w:r w:rsidR="00C2438C">
        <w:rPr>
          <w:color w:val="000000" w:themeColor="text1"/>
          <w:sz w:val="22"/>
          <w:szCs w:val="22"/>
        </w:rPr>
        <w:t xml:space="preserve">  </w:t>
      </w:r>
      <w:r w:rsidRPr="00A50ECC">
        <w:rPr>
          <w:color w:val="000000" w:themeColor="text1"/>
          <w:sz w:val="22"/>
          <w:szCs w:val="22"/>
        </w:rPr>
        <w:t>The attendance was reported in the AMS.</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The Agenda was approved unanimously being no negative votes (moved by T.-F. Mai and seconded by V. Tendulkar).</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lastRenderedPageBreak/>
        <w:t xml:space="preserve">The Minutes of Fall 2018 Louisville meeting was approved unanimously (moved by J. John and seconded by V. Tendulkar).  </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The chair made a call for known patent disclosure. No patent related issues were claimed.</w:t>
      </w:r>
    </w:p>
    <w:p w:rsidR="00A50ECC" w:rsidRPr="00A50ECC" w:rsidRDefault="00A50ECC" w:rsidP="00A50ECC">
      <w:pPr>
        <w:pStyle w:val="NormalWeb"/>
        <w:numPr>
          <w:ilvl w:val="0"/>
          <w:numId w:val="26"/>
        </w:numPr>
        <w:spacing w:after="120"/>
        <w:rPr>
          <w:color w:val="000000" w:themeColor="text1"/>
          <w:sz w:val="22"/>
          <w:szCs w:val="22"/>
        </w:rPr>
      </w:pPr>
      <w:r w:rsidRPr="00A50ECC">
        <w:rPr>
          <w:color w:val="000000" w:themeColor="text1"/>
          <w:sz w:val="22"/>
          <w:szCs w:val="22"/>
        </w:rPr>
        <w:t>Draft 4 of the revision has been circulated prior to the meeting.</w:t>
      </w:r>
    </w:p>
    <w:p w:rsidR="00A50ECC" w:rsidRPr="00A50ECC" w:rsidRDefault="00A50ECC" w:rsidP="00D27309">
      <w:pPr>
        <w:pStyle w:val="NormalWeb"/>
        <w:numPr>
          <w:ilvl w:val="0"/>
          <w:numId w:val="26"/>
        </w:numPr>
        <w:spacing w:after="120"/>
        <w:rPr>
          <w:color w:val="000000" w:themeColor="text1"/>
          <w:sz w:val="22"/>
          <w:szCs w:val="22"/>
        </w:rPr>
      </w:pPr>
      <w:r w:rsidRPr="00A50ECC">
        <w:rPr>
          <w:color w:val="000000" w:themeColor="text1"/>
          <w:sz w:val="22"/>
          <w:szCs w:val="22"/>
        </w:rPr>
        <w:t>Chair informed on the revisions that were incorporated into Draft 4 as results of the</w:t>
      </w:r>
      <w:r>
        <w:rPr>
          <w:color w:val="000000" w:themeColor="text1"/>
          <w:sz w:val="22"/>
          <w:szCs w:val="22"/>
        </w:rPr>
        <w:t xml:space="preserve"> </w:t>
      </w:r>
      <w:r w:rsidRPr="00A50ECC">
        <w:rPr>
          <w:color w:val="000000" w:themeColor="text1"/>
          <w:sz w:val="22"/>
          <w:szCs w:val="22"/>
        </w:rPr>
        <w:t>decisions made in Fall 2017 meeting:</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xml:space="preserve">- </w:t>
      </w:r>
      <w:r w:rsidRPr="00A50ECC">
        <w:rPr>
          <w:color w:val="000000" w:themeColor="text1"/>
          <w:sz w:val="22"/>
          <w:szCs w:val="22"/>
          <w:u w:val="single"/>
        </w:rPr>
        <w:t xml:space="preserve">Maximum system voltage </w:t>
      </w:r>
      <w:r w:rsidRPr="00A50ECC">
        <w:rPr>
          <w:color w:val="000000" w:themeColor="text1"/>
          <w:sz w:val="22"/>
          <w:szCs w:val="22"/>
        </w:rPr>
        <w:t>column added to former Table 5 (new Table 4).</w:t>
      </w:r>
      <w:r>
        <w:rPr>
          <w:color w:val="000000" w:themeColor="text1"/>
          <w:sz w:val="22"/>
          <w:szCs w:val="22"/>
        </w:rPr>
        <w:t xml:space="preserve">                                    </w:t>
      </w:r>
      <w:r w:rsidRPr="00A50ECC">
        <w:rPr>
          <w:bCs/>
          <w:color w:val="000000" w:themeColor="text1"/>
          <w:sz w:val="22"/>
          <w:szCs w:val="22"/>
        </w:rPr>
        <w:t>Maximum voltages: 25 kV nominal with a 27 kV maximum</w:t>
      </w:r>
      <w:r w:rsidRPr="00A50ECC">
        <w:rPr>
          <w:color w:val="000000" w:themeColor="text1"/>
          <w:sz w:val="22"/>
          <w:szCs w:val="22"/>
        </w:rPr>
        <w:t xml:space="preserve">, </w:t>
      </w:r>
      <w:r w:rsidRPr="00A50ECC">
        <w:rPr>
          <w:bCs/>
          <w:color w:val="000000" w:themeColor="text1"/>
          <w:sz w:val="22"/>
          <w:szCs w:val="22"/>
        </w:rPr>
        <w:t>34.5 kV nominal with a 37 kV maximum</w:t>
      </w:r>
      <w:r w:rsidRPr="00A50ECC">
        <w:rPr>
          <w:color w:val="000000" w:themeColor="text1"/>
          <w:sz w:val="22"/>
          <w:szCs w:val="22"/>
        </w:rPr>
        <w:t xml:space="preserve">, </w:t>
      </w:r>
      <w:r w:rsidRPr="00A50ECC">
        <w:rPr>
          <w:bCs/>
          <w:color w:val="000000" w:themeColor="text1"/>
          <w:sz w:val="22"/>
          <w:szCs w:val="22"/>
        </w:rPr>
        <w:t>46 kV nominal with a 49 kV maximum.</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xml:space="preserve">- </w:t>
      </w:r>
      <w:r w:rsidRPr="00A50ECC">
        <w:rPr>
          <w:color w:val="000000" w:themeColor="text1"/>
          <w:sz w:val="22"/>
          <w:szCs w:val="22"/>
          <w:u w:val="single"/>
        </w:rPr>
        <w:t>Designation of the cooling classes</w:t>
      </w:r>
      <w:r w:rsidRPr="00A50ECC">
        <w:rPr>
          <w:color w:val="000000" w:themeColor="text1"/>
          <w:sz w:val="22"/>
          <w:szCs w:val="22"/>
        </w:rPr>
        <w:t xml:space="preserve"> of transformers modified in Section 5.1.</w:t>
      </w:r>
      <w:r>
        <w:rPr>
          <w:color w:val="000000" w:themeColor="text1"/>
          <w:sz w:val="22"/>
          <w:szCs w:val="22"/>
        </w:rPr>
        <w:t xml:space="preserve">                                       </w:t>
      </w:r>
      <w:r w:rsidRPr="00A50ECC">
        <w:rPr>
          <w:color w:val="000000" w:themeColor="text1"/>
          <w:sz w:val="22"/>
          <w:szCs w:val="22"/>
        </w:rPr>
        <w:t>Some discussion on the cooling designation:</w:t>
      </w:r>
    </w:p>
    <w:p w:rsidR="00A50ECC" w:rsidRPr="00A50ECC" w:rsidRDefault="00A50ECC" w:rsidP="00A50ECC">
      <w:pPr>
        <w:pStyle w:val="NormalWeb"/>
        <w:numPr>
          <w:ilvl w:val="0"/>
          <w:numId w:val="28"/>
        </w:numPr>
        <w:spacing w:after="120"/>
        <w:rPr>
          <w:color w:val="000000" w:themeColor="text1"/>
          <w:sz w:val="22"/>
          <w:szCs w:val="22"/>
        </w:rPr>
      </w:pPr>
      <w:r w:rsidRPr="00A50ECC">
        <w:rPr>
          <w:color w:val="000000" w:themeColor="text1"/>
          <w:sz w:val="22"/>
          <w:szCs w:val="22"/>
        </w:rPr>
        <w:t>P. Hopkinson asked on clarification of the case when a transformer installed in the wind tower’s sealed nacelle – the transformer is not sealed in this case.</w:t>
      </w:r>
    </w:p>
    <w:p w:rsidR="00A50ECC" w:rsidRPr="00A50ECC" w:rsidRDefault="00A50ECC" w:rsidP="005735A8">
      <w:pPr>
        <w:pStyle w:val="NormalWeb"/>
        <w:numPr>
          <w:ilvl w:val="0"/>
          <w:numId w:val="28"/>
        </w:numPr>
        <w:spacing w:after="120"/>
        <w:rPr>
          <w:color w:val="000000" w:themeColor="text1"/>
          <w:sz w:val="22"/>
          <w:szCs w:val="22"/>
        </w:rPr>
      </w:pPr>
      <w:r w:rsidRPr="00A50ECC">
        <w:rPr>
          <w:color w:val="000000" w:themeColor="text1"/>
          <w:sz w:val="22"/>
          <w:szCs w:val="22"/>
        </w:rPr>
        <w:t>C. Johnson commented that typical GNGA case uses nitrogen; agreed to use “dry air or nitrogen” definition of this type of cooling.</w:t>
      </w:r>
    </w:p>
    <w:p w:rsidR="00A50ECC" w:rsidRPr="00A50ECC" w:rsidRDefault="00A50ECC" w:rsidP="00C04FE5">
      <w:pPr>
        <w:pStyle w:val="NormalWeb"/>
        <w:numPr>
          <w:ilvl w:val="0"/>
          <w:numId w:val="28"/>
        </w:numPr>
        <w:spacing w:after="120"/>
        <w:rPr>
          <w:color w:val="000000" w:themeColor="text1"/>
          <w:sz w:val="22"/>
          <w:szCs w:val="22"/>
        </w:rPr>
      </w:pPr>
      <w:r w:rsidRPr="00A50ECC">
        <w:rPr>
          <w:color w:val="000000" w:themeColor="text1"/>
          <w:sz w:val="22"/>
          <w:szCs w:val="22"/>
        </w:rPr>
        <w:t xml:space="preserve">J. </w:t>
      </w:r>
      <w:proofErr w:type="spellStart"/>
      <w:r w:rsidRPr="00A50ECC">
        <w:rPr>
          <w:color w:val="000000" w:themeColor="text1"/>
          <w:sz w:val="22"/>
          <w:szCs w:val="22"/>
        </w:rPr>
        <w:t>Antweiler</w:t>
      </w:r>
      <w:proofErr w:type="spellEnd"/>
      <w:r w:rsidRPr="00A50ECC">
        <w:rPr>
          <w:color w:val="000000" w:themeColor="text1"/>
          <w:sz w:val="22"/>
          <w:szCs w:val="22"/>
        </w:rPr>
        <w:t xml:space="preserve"> asked about clarification of “slash” in the cooling designation. It was agreed</w:t>
      </w:r>
      <w:r>
        <w:rPr>
          <w:color w:val="000000" w:themeColor="text1"/>
          <w:sz w:val="22"/>
          <w:szCs w:val="22"/>
        </w:rPr>
        <w:t xml:space="preserve"> </w:t>
      </w:r>
      <w:r w:rsidRPr="00A50ECC">
        <w:rPr>
          <w:color w:val="000000" w:themeColor="text1"/>
          <w:sz w:val="22"/>
          <w:szCs w:val="22"/>
        </w:rPr>
        <w:t>to define that “slash” means the transformer with dual rating based on the cooling. Also, the additional example on ANAF (no “slash”) case will be added for a clarity.</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xml:space="preserve">- </w:t>
      </w:r>
      <w:r w:rsidRPr="00A50ECC">
        <w:rPr>
          <w:color w:val="000000" w:themeColor="text1"/>
          <w:sz w:val="22"/>
          <w:szCs w:val="22"/>
          <w:u w:val="single"/>
        </w:rPr>
        <w:t>Partial discharge test typo</w:t>
      </w:r>
      <w:r w:rsidRPr="00A50ECC">
        <w:rPr>
          <w:color w:val="000000" w:themeColor="text1"/>
          <w:sz w:val="22"/>
          <w:szCs w:val="22"/>
        </w:rPr>
        <w:t xml:space="preserve"> </w:t>
      </w:r>
      <w:proofErr w:type="gramStart"/>
      <w:r w:rsidRPr="00A50ECC">
        <w:rPr>
          <w:color w:val="000000" w:themeColor="text1"/>
          <w:sz w:val="22"/>
          <w:szCs w:val="22"/>
        </w:rPr>
        <w:t>( from</w:t>
      </w:r>
      <w:proofErr w:type="gramEnd"/>
      <w:r w:rsidRPr="00A50ECC">
        <w:rPr>
          <w:color w:val="000000" w:themeColor="text1"/>
          <w:sz w:val="22"/>
          <w:szCs w:val="22"/>
        </w:rPr>
        <w:t xml:space="preserve"> version 2015) corrected in Section 5.10.3.5: reference to Table 6 has been substituted for reference to Figure 2.</w:t>
      </w:r>
    </w:p>
    <w:p w:rsidR="00A50ECC" w:rsidRPr="00A50ECC" w:rsidRDefault="00A50ECC" w:rsidP="00A50ECC">
      <w:pPr>
        <w:pStyle w:val="NormalWeb"/>
        <w:spacing w:after="120"/>
        <w:rPr>
          <w:b/>
          <w:color w:val="000000" w:themeColor="text1"/>
          <w:sz w:val="22"/>
          <w:szCs w:val="22"/>
        </w:rPr>
      </w:pPr>
      <w:r w:rsidRPr="00A50ECC">
        <w:rPr>
          <w:b/>
          <w:color w:val="000000" w:themeColor="text1"/>
          <w:sz w:val="22"/>
          <w:szCs w:val="22"/>
        </w:rPr>
        <w:t>Old business</w:t>
      </w:r>
    </w:p>
    <w:p w:rsidR="00A50ECC" w:rsidRPr="00A50ECC" w:rsidRDefault="00A50ECC" w:rsidP="00A50ECC">
      <w:pPr>
        <w:pStyle w:val="NormalWeb"/>
        <w:numPr>
          <w:ilvl w:val="0"/>
          <w:numId w:val="27"/>
        </w:numPr>
        <w:spacing w:after="120"/>
        <w:rPr>
          <w:color w:val="000000" w:themeColor="text1"/>
          <w:sz w:val="22"/>
          <w:szCs w:val="22"/>
        </w:rPr>
      </w:pPr>
      <w:r w:rsidRPr="00A50ECC">
        <w:rPr>
          <w:color w:val="000000" w:themeColor="text1"/>
          <w:sz w:val="22"/>
          <w:szCs w:val="22"/>
        </w:rPr>
        <w:t xml:space="preserve">Discussion on the </w:t>
      </w:r>
      <w:r w:rsidRPr="00A50ECC">
        <w:rPr>
          <w:color w:val="000000" w:themeColor="text1"/>
          <w:sz w:val="22"/>
          <w:szCs w:val="22"/>
          <w:u w:val="single"/>
        </w:rPr>
        <w:t>Short Circuit Thermal Limits</w:t>
      </w:r>
      <w:r w:rsidRPr="00A50ECC">
        <w:rPr>
          <w:color w:val="000000" w:themeColor="text1"/>
          <w:sz w:val="22"/>
          <w:szCs w:val="22"/>
        </w:rPr>
        <w:t xml:space="preserve"> (Table 15, new Table 14): </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David Stankes’ proposal for Sections 7.8 and 7.9:</w:t>
      </w:r>
    </w:p>
    <w:p w:rsidR="00A50ECC" w:rsidRPr="00A50ECC" w:rsidRDefault="00A50ECC" w:rsidP="00A50ECC">
      <w:pPr>
        <w:pStyle w:val="NormalWeb"/>
        <w:spacing w:after="120"/>
        <w:rPr>
          <w:color w:val="000000" w:themeColor="text1"/>
          <w:sz w:val="22"/>
          <w:szCs w:val="22"/>
        </w:rPr>
      </w:pPr>
      <w:r w:rsidRPr="00A50ECC">
        <w:rPr>
          <w:b/>
          <w:bCs/>
          <w:color w:val="000000" w:themeColor="text1"/>
          <w:sz w:val="22"/>
          <w:szCs w:val="22"/>
        </w:rPr>
        <w:t>7.8 Effects of temperature on transformer windings during short-circuit conditions</w:t>
      </w:r>
      <w:r>
        <w:rPr>
          <w:b/>
          <w:bCs/>
          <w:color w:val="000000" w:themeColor="text1"/>
          <w:sz w:val="22"/>
          <w:szCs w:val="22"/>
        </w:rPr>
        <w:t xml:space="preserve">                      </w:t>
      </w:r>
      <w:proofErr w:type="gramStart"/>
      <w:r w:rsidRPr="00A50ECC">
        <w:rPr>
          <w:color w:val="000000" w:themeColor="text1"/>
          <w:sz w:val="22"/>
          <w:szCs w:val="22"/>
        </w:rPr>
        <w:t>The</w:t>
      </w:r>
      <w:proofErr w:type="gramEnd"/>
      <w:r w:rsidRPr="00A50ECC">
        <w:rPr>
          <w:color w:val="000000" w:themeColor="text1"/>
          <w:sz w:val="22"/>
          <w:szCs w:val="22"/>
        </w:rPr>
        <w:t xml:space="preserve"> winding temperature will increase during a short circuit, and care shall be exercised in the winding design and the application of the conductor material to avoid a significant loss of yield strength </w:t>
      </w:r>
      <w:r w:rsidRPr="00A50ECC">
        <w:rPr>
          <w:color w:val="000000" w:themeColor="text1"/>
          <w:sz w:val="22"/>
          <w:szCs w:val="22"/>
          <w:u w:val="single"/>
        </w:rPr>
        <w:t>or damage to the insulation system</w:t>
      </w:r>
      <w:r w:rsidRPr="00A50ECC">
        <w:rPr>
          <w:color w:val="000000" w:themeColor="text1"/>
          <w:sz w:val="22"/>
          <w:szCs w:val="22"/>
        </w:rPr>
        <w:t xml:space="preserve"> in the period of fault duration.  In most applications of dry-type transformers with normal application limits for fuses and circuit breakers, the duration of a short circuit is limited to a few cycles, and the added temperature-rise effects are minimal. Where it is determined that the fault duration is more than a few cycles and a need exists to determine by calculation the temperature rise for a specific application, the temperature rise may be calculated as described in 7.10.</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xml:space="preserve">The effect of the calculated temperature increase on a transformer in a specific application may thus be determined, and proper allowance made </w:t>
      </w:r>
      <w:r w:rsidRPr="00A50ECC">
        <w:rPr>
          <w:color w:val="000000" w:themeColor="text1"/>
          <w:sz w:val="22"/>
          <w:szCs w:val="22"/>
          <w:u w:val="single"/>
        </w:rPr>
        <w:t>to ensure insulation system integrity and</w:t>
      </w:r>
      <w:r w:rsidRPr="00A50ECC">
        <w:rPr>
          <w:color w:val="000000" w:themeColor="text1"/>
          <w:sz w:val="22"/>
          <w:szCs w:val="22"/>
        </w:rPr>
        <w:t xml:space="preserve"> to decrease permanent reduction in conductor mechanical strength due to annealing, and to coordinate any temporary reduction in conductor strength with the applied forces at any time.  </w:t>
      </w:r>
    </w:p>
    <w:p w:rsidR="00A50ECC" w:rsidRPr="00A50ECC" w:rsidRDefault="00A50ECC" w:rsidP="00A50ECC">
      <w:pPr>
        <w:pStyle w:val="NormalWeb"/>
        <w:rPr>
          <w:color w:val="000000" w:themeColor="text1"/>
          <w:sz w:val="22"/>
          <w:szCs w:val="22"/>
        </w:rPr>
      </w:pPr>
      <w:r w:rsidRPr="00A50ECC">
        <w:rPr>
          <w:color w:val="000000" w:themeColor="text1"/>
          <w:sz w:val="22"/>
          <w:szCs w:val="22"/>
        </w:rPr>
        <w:t xml:space="preserve"> </w:t>
      </w:r>
      <w:r w:rsidRPr="00A50ECC">
        <w:rPr>
          <w:b/>
          <w:bCs/>
          <w:color w:val="000000" w:themeColor="text1"/>
          <w:sz w:val="22"/>
          <w:szCs w:val="22"/>
        </w:rPr>
        <w:t>7.9 Temperature limits of transformer for short-circuit conditions</w:t>
      </w:r>
    </w:p>
    <w:p w:rsidR="00A50ECC" w:rsidRPr="00A50ECC" w:rsidRDefault="00A50ECC" w:rsidP="00A50ECC">
      <w:pPr>
        <w:pStyle w:val="NormalWeb"/>
        <w:rPr>
          <w:color w:val="000000" w:themeColor="text1"/>
          <w:sz w:val="22"/>
          <w:szCs w:val="22"/>
          <w:u w:val="single"/>
        </w:rPr>
      </w:pPr>
      <w:r w:rsidRPr="00A50ECC">
        <w:rPr>
          <w:color w:val="000000" w:themeColor="text1"/>
          <w:sz w:val="22"/>
          <w:szCs w:val="22"/>
        </w:rPr>
        <w:t xml:space="preserve">The final temperature of the conductor in the windings of transformers not exempted by Section 1.1, under the short circuit conditions described in 7.8, shall not exceed the values given in Table 15.  </w:t>
      </w:r>
      <w:r w:rsidRPr="00A50ECC">
        <w:rPr>
          <w:color w:val="000000" w:themeColor="text1"/>
          <w:sz w:val="22"/>
          <w:szCs w:val="22"/>
          <w:u w:val="single"/>
        </w:rPr>
        <w:t>The insulation system should be appropriately selected to withstand these temperatures.”</w:t>
      </w:r>
    </w:p>
    <w:p w:rsidR="00A50ECC" w:rsidRPr="00A50ECC" w:rsidRDefault="00A50ECC" w:rsidP="00A50ECC">
      <w:pPr>
        <w:pStyle w:val="NormalWeb"/>
        <w:ind w:left="360"/>
        <w:rPr>
          <w:color w:val="000000" w:themeColor="text1"/>
          <w:sz w:val="22"/>
          <w:szCs w:val="22"/>
          <w:u w:val="single"/>
        </w:rPr>
      </w:pPr>
      <w:r w:rsidRPr="00A50ECC">
        <w:rPr>
          <w:noProof/>
          <w:color w:val="000000" w:themeColor="text1"/>
          <w:sz w:val="22"/>
          <w:szCs w:val="22"/>
        </w:rPr>
        <w:lastRenderedPageBreak/>
        <w:drawing>
          <wp:inline distT="0" distB="0" distL="0" distR="0" wp14:anchorId="3991EA13" wp14:editId="2DCD9EF0">
            <wp:extent cx="5486400" cy="16297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486400" cy="1629705"/>
                    </a:xfrm>
                    <a:prstGeom prst="rect">
                      <a:avLst/>
                    </a:prstGeom>
                  </pic:spPr>
                </pic:pic>
              </a:graphicData>
            </a:graphic>
          </wp:inline>
        </w:drawing>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C. Ballard commented that there is no test method available to quantify the short term insulation temperature limits.</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A50ECC">
        <w:rPr>
          <w:color w:val="000000" w:themeColor="text1"/>
          <w:sz w:val="22"/>
          <w:szCs w:val="22"/>
        </w:rPr>
        <w:t>R. Marek noted that this IEEE WG shall make some input in the relevant IEC standard currently under revision.</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A50ECC">
        <w:rPr>
          <w:color w:val="000000" w:themeColor="text1"/>
          <w:sz w:val="22"/>
          <w:szCs w:val="22"/>
        </w:rPr>
        <w:t>C. Johnson commented that the Table with the temperature limits was first introduced in 1998 revision and, probably, was related to the harmonization with IEC. Before that, no limits were defined.</w:t>
      </w:r>
      <w:r>
        <w:rPr>
          <w:color w:val="000000" w:themeColor="text1"/>
          <w:sz w:val="22"/>
          <w:szCs w:val="22"/>
        </w:rPr>
        <w:tab/>
        <w:t xml:space="preserve">           </w:t>
      </w:r>
      <w:r w:rsidRPr="00A50ECC">
        <w:rPr>
          <w:color w:val="000000" w:themeColor="text1"/>
          <w:sz w:val="22"/>
          <w:szCs w:val="22"/>
        </w:rPr>
        <w:t>C. Ballard has reviewed the previous edition (1989) of the standard, but no better method of the evaluation or any recommended limits were found.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A50ECC">
        <w:rPr>
          <w:color w:val="000000" w:themeColor="text1"/>
          <w:sz w:val="22"/>
          <w:szCs w:val="22"/>
        </w:rPr>
        <w:t xml:space="preserve">P. Hopkinson proposed to look at the material thermal qualification test and make an estimate on the allowable temperature based on the agreed upon loss-of-life over </w:t>
      </w:r>
      <w:proofErr w:type="spellStart"/>
      <w:r w:rsidRPr="00A50ECC">
        <w:rPr>
          <w:color w:val="000000" w:themeColor="text1"/>
          <w:sz w:val="22"/>
          <w:szCs w:val="22"/>
        </w:rPr>
        <w:t>sc</w:t>
      </w:r>
      <w:proofErr w:type="spellEnd"/>
      <w:r w:rsidRPr="00A50ECC">
        <w:rPr>
          <w:color w:val="000000" w:themeColor="text1"/>
          <w:sz w:val="22"/>
          <w:szCs w:val="22"/>
        </w:rPr>
        <w:t xml:space="preserve"> event. R. Wicks commented that there are multiple aging durations were used in the different qualification cases (standards) and the selection of the appropriate life equation for such an estimation would be challenging.</w:t>
      </w:r>
      <w:r>
        <w:rPr>
          <w:color w:val="000000" w:themeColor="text1"/>
          <w:sz w:val="22"/>
          <w:szCs w:val="22"/>
        </w:rPr>
        <w:tab/>
      </w:r>
      <w:r>
        <w:rPr>
          <w:color w:val="000000" w:themeColor="text1"/>
          <w:sz w:val="22"/>
          <w:szCs w:val="22"/>
        </w:rPr>
        <w:tab/>
        <w:t xml:space="preserve">          </w:t>
      </w:r>
      <w:r w:rsidRPr="00A50ECC">
        <w:rPr>
          <w:color w:val="000000" w:themeColor="text1"/>
          <w:sz w:val="22"/>
          <w:szCs w:val="22"/>
        </w:rPr>
        <w:t>D. Stankes moved to accept his proposal for the revision of Sections 7.8 and 7.9 (see above); D. Walker seconded. With 18 supporting votes, the motion passed.</w:t>
      </w:r>
    </w:p>
    <w:p w:rsidR="00A50ECC" w:rsidRPr="00A50ECC" w:rsidRDefault="00A50ECC" w:rsidP="00A50ECC">
      <w:pPr>
        <w:pStyle w:val="NormalWeb"/>
        <w:spacing w:before="0"/>
        <w:rPr>
          <w:b/>
          <w:color w:val="000000" w:themeColor="text1"/>
          <w:sz w:val="22"/>
          <w:szCs w:val="22"/>
        </w:rPr>
      </w:pPr>
      <w:r w:rsidRPr="00A50ECC">
        <w:rPr>
          <w:b/>
          <w:color w:val="000000" w:themeColor="text1"/>
          <w:sz w:val="22"/>
          <w:szCs w:val="22"/>
        </w:rPr>
        <w:t>New Business</w:t>
      </w:r>
    </w:p>
    <w:p w:rsidR="00A50ECC" w:rsidRPr="00A50ECC" w:rsidRDefault="00A50ECC" w:rsidP="004836C0">
      <w:pPr>
        <w:pStyle w:val="NormalWeb"/>
        <w:numPr>
          <w:ilvl w:val="0"/>
          <w:numId w:val="27"/>
        </w:numPr>
        <w:spacing w:after="120"/>
        <w:rPr>
          <w:color w:val="000000" w:themeColor="text1"/>
          <w:sz w:val="22"/>
          <w:szCs w:val="22"/>
        </w:rPr>
      </w:pPr>
      <w:r w:rsidRPr="00A50ECC">
        <w:rPr>
          <w:color w:val="000000" w:themeColor="text1"/>
          <w:sz w:val="22"/>
          <w:szCs w:val="22"/>
          <w:u w:val="single"/>
        </w:rPr>
        <w:t>Impedance value ranges.</w:t>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r>
      <w:r w:rsidRPr="00A50ECC">
        <w:rPr>
          <w:color w:val="000000" w:themeColor="text1"/>
          <w:sz w:val="22"/>
          <w:szCs w:val="22"/>
        </w:rPr>
        <w:tab/>
        <w:t xml:space="preserve">            J. Medina proposed to consider defining the ranges of impedances in the Standard based</w:t>
      </w:r>
      <w:r>
        <w:rPr>
          <w:color w:val="000000" w:themeColor="text1"/>
          <w:sz w:val="22"/>
          <w:szCs w:val="22"/>
        </w:rPr>
        <w:t xml:space="preserve"> </w:t>
      </w:r>
      <w:r w:rsidRPr="00A50ECC">
        <w:rPr>
          <w:color w:val="000000" w:themeColor="text1"/>
          <w:sz w:val="22"/>
          <w:szCs w:val="22"/>
        </w:rPr>
        <w:t>on the fact that C57.12.01 references to the specific product standards for the recommendations on the impedance ranges, but none of the product standards has clear instructions on this issue. He proposed to use DOE recommendations on so-called “Normal Impedance Ranges for Dry-Type Transformers” as a base for these ranges. In the discussion, D. Walker suggested that usage of the existing OEM standards maybe acceptable. J. John was convinced that the impedance value shall come from the customer as it’s related to the system coordination not available to the transformer OEM. J. Medina has amended his proposal and agreed to consider the WG comments and send the amended proposal to the group later.</w:t>
      </w:r>
    </w:p>
    <w:p w:rsidR="00A50ECC" w:rsidRPr="00A50ECC" w:rsidRDefault="00A50ECC" w:rsidP="00E041DB">
      <w:pPr>
        <w:pStyle w:val="NormalWeb"/>
        <w:numPr>
          <w:ilvl w:val="0"/>
          <w:numId w:val="27"/>
        </w:numPr>
        <w:spacing w:after="120"/>
        <w:rPr>
          <w:color w:val="000000" w:themeColor="text1"/>
          <w:sz w:val="22"/>
          <w:szCs w:val="22"/>
        </w:rPr>
      </w:pPr>
      <w:r w:rsidRPr="00A50ECC">
        <w:rPr>
          <w:color w:val="000000" w:themeColor="text1"/>
          <w:sz w:val="22"/>
          <w:szCs w:val="22"/>
        </w:rPr>
        <w:t xml:space="preserve">T.-F. Mai proposed a motion to </w:t>
      </w:r>
      <w:r w:rsidRPr="00A50ECC">
        <w:rPr>
          <w:color w:val="000000" w:themeColor="text1"/>
          <w:sz w:val="22"/>
          <w:szCs w:val="22"/>
          <w:u w:val="single"/>
        </w:rPr>
        <w:t>transfer the test description for the PD measurement</w:t>
      </w:r>
      <w:r w:rsidRPr="00A50ECC">
        <w:rPr>
          <w:color w:val="000000" w:themeColor="text1"/>
          <w:sz w:val="22"/>
          <w:szCs w:val="22"/>
        </w:rPr>
        <w:t xml:space="preserve"> from</w:t>
      </w:r>
      <w:r>
        <w:rPr>
          <w:color w:val="000000" w:themeColor="text1"/>
          <w:sz w:val="22"/>
          <w:szCs w:val="22"/>
        </w:rPr>
        <w:t xml:space="preserve"> </w:t>
      </w:r>
      <w:r w:rsidRPr="00A50ECC">
        <w:rPr>
          <w:color w:val="000000" w:themeColor="text1"/>
          <w:sz w:val="22"/>
          <w:szCs w:val="22"/>
        </w:rPr>
        <w:t xml:space="preserve">C57.12.01 to C57.12.91 and only keep the PD limits in C57.12.01, M. </w:t>
      </w:r>
      <w:proofErr w:type="spellStart"/>
      <w:r w:rsidRPr="00A50ECC">
        <w:rPr>
          <w:color w:val="000000" w:themeColor="text1"/>
          <w:sz w:val="22"/>
          <w:szCs w:val="22"/>
        </w:rPr>
        <w:t>Gromlovits</w:t>
      </w:r>
      <w:proofErr w:type="spellEnd"/>
      <w:r w:rsidRPr="00A50ECC">
        <w:rPr>
          <w:color w:val="000000" w:themeColor="text1"/>
          <w:sz w:val="22"/>
          <w:szCs w:val="22"/>
        </w:rPr>
        <w:t xml:space="preserve"> seconded. 17 voted in support of the motion with 1 abstained – motion passed. </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Specifically, the following changes were accepted:</w:t>
      </w:r>
    </w:p>
    <w:p w:rsidR="00A50ECC" w:rsidRPr="00A50ECC" w:rsidRDefault="00A50ECC" w:rsidP="00A50ECC">
      <w:pPr>
        <w:pStyle w:val="NormalWeb"/>
        <w:spacing w:after="120"/>
        <w:rPr>
          <w:color w:val="000000" w:themeColor="text1"/>
          <w:sz w:val="22"/>
          <w:szCs w:val="22"/>
        </w:rPr>
      </w:pPr>
      <w:r w:rsidRPr="00A50ECC">
        <w:rPr>
          <w:b/>
          <w:bCs/>
          <w:color w:val="000000" w:themeColor="text1"/>
          <w:sz w:val="22"/>
          <w:szCs w:val="22"/>
          <w:lang w:val="de-DE"/>
        </w:rPr>
        <w:t xml:space="preserve">5.10.3.5 Partial discharge tests </w:t>
      </w:r>
    </w:p>
    <w:p w:rsidR="00A50ECC" w:rsidRPr="0009733E" w:rsidRDefault="00A50ECC" w:rsidP="00A50ECC">
      <w:pPr>
        <w:pStyle w:val="NormalWeb"/>
        <w:spacing w:after="120"/>
        <w:rPr>
          <w:strike/>
          <w:color w:val="000000" w:themeColor="text1"/>
          <w:sz w:val="22"/>
          <w:szCs w:val="22"/>
        </w:rPr>
      </w:pPr>
      <w:r w:rsidRPr="00A50ECC">
        <w:rPr>
          <w:color w:val="000000" w:themeColor="text1"/>
          <w:sz w:val="22"/>
          <w:szCs w:val="22"/>
        </w:rPr>
        <w:t xml:space="preserve">Partial discharge tests are intended to verify that the internal insulation is free from damaging discharges. Partial discharge tests shall be performed as </w:t>
      </w:r>
      <w:r w:rsidRPr="00A50ECC">
        <w:rPr>
          <w:i/>
          <w:iCs/>
          <w:color w:val="000000" w:themeColor="text1"/>
          <w:sz w:val="22"/>
          <w:szCs w:val="22"/>
        </w:rPr>
        <w:t xml:space="preserve">in accordance with the procedures described in IEEE </w:t>
      </w:r>
      <w:proofErr w:type="spellStart"/>
      <w:proofErr w:type="gramStart"/>
      <w:r w:rsidRPr="00A50ECC">
        <w:rPr>
          <w:i/>
          <w:iCs/>
          <w:color w:val="000000" w:themeColor="text1"/>
          <w:sz w:val="22"/>
          <w:szCs w:val="22"/>
        </w:rPr>
        <w:t>Std</w:t>
      </w:r>
      <w:proofErr w:type="spellEnd"/>
      <w:proofErr w:type="gramEnd"/>
      <w:r w:rsidRPr="00A50ECC">
        <w:rPr>
          <w:i/>
          <w:iCs/>
          <w:color w:val="000000" w:themeColor="text1"/>
          <w:sz w:val="22"/>
          <w:szCs w:val="22"/>
        </w:rPr>
        <w:t xml:space="preserve"> C57.12.91</w:t>
      </w:r>
      <w:r w:rsidRPr="00A50ECC">
        <w:rPr>
          <w:color w:val="000000" w:themeColor="text1"/>
          <w:sz w:val="22"/>
          <w:szCs w:val="22"/>
        </w:rPr>
        <w:t>.</w:t>
      </w:r>
      <w:r w:rsidRPr="0009733E">
        <w:rPr>
          <w:strike/>
          <w:color w:val="000000" w:themeColor="text1"/>
          <w:sz w:val="22"/>
          <w:szCs w:val="22"/>
        </w:rPr>
        <w:t xml:space="preserve">required by Figure 2. The transformers under this standard shall be designed to have a minimum extinction voltage of 1.3 times the rated voltage. For transformers which have only solid insulation in the region between high-to-low </w:t>
      </w:r>
      <w:proofErr w:type="gramStart"/>
      <w:r w:rsidRPr="0009733E">
        <w:rPr>
          <w:strike/>
          <w:color w:val="000000" w:themeColor="text1"/>
          <w:sz w:val="22"/>
          <w:szCs w:val="22"/>
        </w:rPr>
        <w:t>voltage</w:t>
      </w:r>
      <w:proofErr w:type="gramEnd"/>
      <w:r w:rsidRPr="0009733E">
        <w:rPr>
          <w:strike/>
          <w:color w:val="000000" w:themeColor="text1"/>
          <w:sz w:val="22"/>
          <w:szCs w:val="22"/>
        </w:rPr>
        <w:t xml:space="preserve">, the partial discharge limiting values shall be applicable during both the induced and applied tests. The preferred arrangement for partial discharge tests is to have the transformer fully assembled before conducting the partial discharge tests; however, testing </w:t>
      </w:r>
      <w:r w:rsidRPr="0009733E">
        <w:rPr>
          <w:strike/>
          <w:color w:val="000000" w:themeColor="text1"/>
          <w:sz w:val="22"/>
          <w:szCs w:val="22"/>
        </w:rPr>
        <w:lastRenderedPageBreak/>
        <w:t xml:space="preserve">of coils separately is acceptable if approved by the user. As stated in the forward of IEEE </w:t>
      </w:r>
      <w:proofErr w:type="spellStart"/>
      <w:r w:rsidRPr="0009733E">
        <w:rPr>
          <w:strike/>
          <w:color w:val="000000" w:themeColor="text1"/>
          <w:sz w:val="22"/>
          <w:szCs w:val="22"/>
        </w:rPr>
        <w:t>Std</w:t>
      </w:r>
      <w:proofErr w:type="spellEnd"/>
      <w:r w:rsidRPr="0009733E">
        <w:rPr>
          <w:strike/>
          <w:color w:val="000000" w:themeColor="text1"/>
          <w:sz w:val="22"/>
          <w:szCs w:val="22"/>
        </w:rPr>
        <w:t xml:space="preserve"> C57.124™, bus assemblies may be disconnected from the coils when conducting the partial discharge tests. </w:t>
      </w:r>
    </w:p>
    <w:p w:rsidR="00A50ECC" w:rsidRPr="00A50ECC" w:rsidRDefault="00A50ECC" w:rsidP="00A50ECC">
      <w:pPr>
        <w:pStyle w:val="NormalWeb"/>
        <w:spacing w:after="120"/>
        <w:rPr>
          <w:color w:val="000000" w:themeColor="text1"/>
          <w:sz w:val="22"/>
          <w:szCs w:val="22"/>
        </w:rPr>
      </w:pPr>
      <w:r w:rsidRPr="0009733E">
        <w:rPr>
          <w:strike/>
          <w:color w:val="000000" w:themeColor="text1"/>
          <w:sz w:val="22"/>
          <w:szCs w:val="22"/>
        </w:rPr>
        <w:t xml:space="preserve">Partial discharge extinction voltage is the highest voltage at which partial discharge no longer exceeds the intensity specified, as the applied voltage is gradually decreased from the inception level. If partial discharge inception does not occur, or is less than the intensity listed, the transformer is considered partial discharge free. Both winding ends of each phase shall be tested. No test shall be made on a terminal that is intended to be grounded. The general procedure for partial discharge testing is as follows: The voltage is raised to the pre-stress level of 1.8 times rated voltage, held for a minimum of 30 s, and is then reduced to the voltage level equivalent to 1.3 times rated voltage of the winding under test. After maintaining the 1.3 times rated voltage for 3 minutes, make the partial discharge measurement (see Figure 2). The ambient level of the instrumentation shall be considered when determining the final value of partial discharge. This value shall be measured in </w:t>
      </w:r>
      <w:proofErr w:type="spellStart"/>
      <w:r w:rsidRPr="0009733E">
        <w:rPr>
          <w:strike/>
          <w:color w:val="000000" w:themeColor="text1"/>
          <w:sz w:val="22"/>
          <w:szCs w:val="22"/>
        </w:rPr>
        <w:t>picoCoulombs</w:t>
      </w:r>
      <w:proofErr w:type="spellEnd"/>
      <w:r w:rsidRPr="0009733E">
        <w:rPr>
          <w:strike/>
          <w:color w:val="000000" w:themeColor="text1"/>
          <w:sz w:val="22"/>
          <w:szCs w:val="22"/>
        </w:rPr>
        <w:t xml:space="preserve"> (</w:t>
      </w:r>
      <w:proofErr w:type="spellStart"/>
      <w:r w:rsidRPr="0009733E">
        <w:rPr>
          <w:strike/>
          <w:color w:val="000000" w:themeColor="text1"/>
          <w:sz w:val="22"/>
          <w:szCs w:val="22"/>
        </w:rPr>
        <w:t>pC</w:t>
      </w:r>
      <w:proofErr w:type="spellEnd"/>
      <w:r w:rsidRPr="0009733E">
        <w:rPr>
          <w:strike/>
          <w:color w:val="000000" w:themeColor="text1"/>
          <w:sz w:val="22"/>
          <w:szCs w:val="22"/>
        </w:rPr>
        <w:t xml:space="preserve">) using techniques described in IEEE </w:t>
      </w:r>
      <w:proofErr w:type="spellStart"/>
      <w:r w:rsidRPr="0009733E">
        <w:rPr>
          <w:strike/>
          <w:color w:val="000000" w:themeColor="text1"/>
          <w:sz w:val="22"/>
          <w:szCs w:val="22"/>
        </w:rPr>
        <w:t>Std</w:t>
      </w:r>
      <w:proofErr w:type="spellEnd"/>
      <w:r w:rsidRPr="0009733E">
        <w:rPr>
          <w:strike/>
          <w:color w:val="000000" w:themeColor="text1"/>
          <w:sz w:val="22"/>
          <w:szCs w:val="22"/>
        </w:rPr>
        <w:t xml:space="preserve"> </w:t>
      </w:r>
      <w:proofErr w:type="gramStart"/>
      <w:r w:rsidRPr="0009733E">
        <w:rPr>
          <w:strike/>
          <w:color w:val="000000" w:themeColor="text1"/>
          <w:sz w:val="22"/>
          <w:szCs w:val="22"/>
        </w:rPr>
        <w:t>C57.124 .</w:t>
      </w:r>
      <w:proofErr w:type="gramEnd"/>
      <w:r w:rsidRPr="00A50ECC">
        <w:rPr>
          <w:color w:val="000000" w:themeColor="text1"/>
          <w:sz w:val="22"/>
          <w:szCs w:val="22"/>
        </w:rPr>
        <w:t xml:space="preserve"> This test procedure is to be used for all dry-type transformers. The maximum acceptable level of partial discharge for solid cast windings is 10 </w:t>
      </w:r>
      <w:proofErr w:type="spellStart"/>
      <w:r w:rsidRPr="00A50ECC">
        <w:rPr>
          <w:color w:val="000000" w:themeColor="text1"/>
          <w:sz w:val="22"/>
          <w:szCs w:val="22"/>
        </w:rPr>
        <w:t>pC</w:t>
      </w:r>
      <w:proofErr w:type="spellEnd"/>
      <w:r w:rsidRPr="00A50ECC">
        <w:rPr>
          <w:color w:val="000000" w:themeColor="text1"/>
          <w:sz w:val="22"/>
          <w:szCs w:val="22"/>
        </w:rPr>
        <w:t xml:space="preserve">. The maximum acceptable level of partial discharge for resin-encapsulated windings is 50 </w:t>
      </w:r>
      <w:proofErr w:type="spellStart"/>
      <w:r w:rsidRPr="00A50ECC">
        <w:rPr>
          <w:color w:val="000000" w:themeColor="text1"/>
          <w:sz w:val="22"/>
          <w:szCs w:val="22"/>
        </w:rPr>
        <w:t>pC</w:t>
      </w:r>
      <w:proofErr w:type="spellEnd"/>
      <w:r w:rsidRPr="00A50ECC">
        <w:rPr>
          <w:color w:val="000000" w:themeColor="text1"/>
          <w:sz w:val="22"/>
          <w:szCs w:val="22"/>
        </w:rPr>
        <w:t>”.</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 xml:space="preserve">In addition, C. Johnson proposed to move a calculation of the </w:t>
      </w:r>
      <w:proofErr w:type="spellStart"/>
      <w:r w:rsidRPr="00A50ECC">
        <w:rPr>
          <w:color w:val="000000" w:themeColor="text1"/>
          <w:sz w:val="22"/>
          <w:szCs w:val="22"/>
        </w:rPr>
        <w:t>sc</w:t>
      </w:r>
      <w:proofErr w:type="spellEnd"/>
      <w:r w:rsidRPr="00A50ECC">
        <w:rPr>
          <w:color w:val="000000" w:themeColor="text1"/>
          <w:sz w:val="22"/>
          <w:szCs w:val="22"/>
        </w:rPr>
        <w:t xml:space="preserve"> test parameters to</w:t>
      </w:r>
      <w:r>
        <w:rPr>
          <w:color w:val="000000" w:themeColor="text1"/>
          <w:sz w:val="22"/>
          <w:szCs w:val="22"/>
        </w:rPr>
        <w:t xml:space="preserve"> </w:t>
      </w:r>
      <w:r w:rsidRPr="00A50ECC">
        <w:rPr>
          <w:color w:val="000000" w:themeColor="text1"/>
          <w:sz w:val="22"/>
          <w:szCs w:val="22"/>
        </w:rPr>
        <w:t xml:space="preserve">C57.12.91. </w:t>
      </w:r>
    </w:p>
    <w:p w:rsidR="00A50ECC" w:rsidRPr="00A50ECC" w:rsidRDefault="00A50ECC" w:rsidP="003366E7">
      <w:pPr>
        <w:pStyle w:val="NormalWeb"/>
        <w:numPr>
          <w:ilvl w:val="0"/>
          <w:numId w:val="27"/>
        </w:numPr>
        <w:spacing w:after="120"/>
        <w:rPr>
          <w:color w:val="000000" w:themeColor="text1"/>
          <w:sz w:val="22"/>
          <w:szCs w:val="22"/>
        </w:rPr>
      </w:pPr>
      <w:r w:rsidRPr="00A50ECC">
        <w:rPr>
          <w:color w:val="000000" w:themeColor="text1"/>
          <w:sz w:val="22"/>
          <w:szCs w:val="22"/>
        </w:rPr>
        <w:t>P. Hopkinson commented on the problems with inverter transformers, where “Y” non</w:t>
      </w:r>
      <w:r>
        <w:rPr>
          <w:color w:val="000000" w:themeColor="text1"/>
          <w:sz w:val="22"/>
          <w:szCs w:val="22"/>
        </w:rPr>
        <w:t xml:space="preserve"> </w:t>
      </w:r>
      <w:r w:rsidRPr="00A50ECC">
        <w:rPr>
          <w:color w:val="000000" w:themeColor="text1"/>
          <w:sz w:val="22"/>
          <w:szCs w:val="22"/>
        </w:rPr>
        <w:t xml:space="preserve">grounded primary winding connection causes the high frequency voltage transferring to the HV side creating failures. C. Ballard explained that this type of transformers are excluded from this standard.  </w:t>
      </w:r>
    </w:p>
    <w:p w:rsidR="00A50ECC" w:rsidRPr="00A50ECC" w:rsidRDefault="00A50ECC" w:rsidP="00214B99">
      <w:pPr>
        <w:pStyle w:val="NormalWeb"/>
        <w:numPr>
          <w:ilvl w:val="0"/>
          <w:numId w:val="27"/>
        </w:numPr>
        <w:spacing w:before="0" w:after="120"/>
        <w:rPr>
          <w:color w:val="000000" w:themeColor="text1"/>
          <w:sz w:val="22"/>
          <w:szCs w:val="22"/>
        </w:rPr>
      </w:pPr>
      <w:r w:rsidRPr="00A50ECC">
        <w:rPr>
          <w:color w:val="000000" w:themeColor="text1"/>
          <w:sz w:val="22"/>
          <w:szCs w:val="22"/>
        </w:rPr>
        <w:t>C. Ballard informed that several members of WG proposed to discuss whether the</w:t>
      </w:r>
      <w:r>
        <w:rPr>
          <w:color w:val="000000" w:themeColor="text1"/>
          <w:sz w:val="22"/>
          <w:szCs w:val="22"/>
        </w:rPr>
        <w:t xml:space="preserve"> </w:t>
      </w:r>
      <w:r w:rsidRPr="00A50ECC">
        <w:rPr>
          <w:color w:val="000000" w:themeColor="text1"/>
          <w:sz w:val="22"/>
          <w:szCs w:val="22"/>
        </w:rPr>
        <w:t>Standard shall define the test voltages for the systems below 1.2 kV as in Table 5. After short discussion, C. Johnson moved a motion to eliminate system voltages less than 1.2 kV from this Standard, P. Hopkinson seconded; motion passed with 15 voted for and 3 abstained.</w:t>
      </w:r>
    </w:p>
    <w:p w:rsidR="00A50ECC" w:rsidRPr="00A50ECC" w:rsidRDefault="00A50ECC" w:rsidP="00A50ECC">
      <w:pPr>
        <w:pStyle w:val="NormalWeb"/>
        <w:numPr>
          <w:ilvl w:val="0"/>
          <w:numId w:val="27"/>
        </w:numPr>
        <w:spacing w:after="120"/>
        <w:rPr>
          <w:color w:val="000000" w:themeColor="text1"/>
          <w:sz w:val="22"/>
          <w:szCs w:val="22"/>
        </w:rPr>
      </w:pPr>
      <w:r w:rsidRPr="00A50ECC">
        <w:rPr>
          <w:color w:val="000000" w:themeColor="text1"/>
          <w:sz w:val="22"/>
          <w:szCs w:val="22"/>
        </w:rPr>
        <w:t>Balloting plan in support of PAR expiration on 12/31/2020.</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Closing remarks by C. Ballard:</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A50ECC">
        <w:rPr>
          <w:bCs/>
          <w:color w:val="000000" w:themeColor="text1"/>
          <w:sz w:val="22"/>
          <w:szCs w:val="22"/>
        </w:rPr>
        <w:t>- We have completed our discussion on all the topics used to justify opening the PAR, along with a few others.</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t xml:space="preserve">            </w:t>
      </w:r>
      <w:r w:rsidRPr="00A50ECC">
        <w:rPr>
          <w:bCs/>
          <w:color w:val="000000" w:themeColor="text1"/>
          <w:sz w:val="22"/>
          <w:szCs w:val="22"/>
        </w:rPr>
        <w:t>- There are no major issues left open that I am aware of.</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t xml:space="preserve">            </w:t>
      </w:r>
      <w:r w:rsidRPr="00A50ECC">
        <w:rPr>
          <w:bCs/>
          <w:color w:val="000000" w:themeColor="text1"/>
          <w:sz w:val="22"/>
          <w:szCs w:val="22"/>
        </w:rPr>
        <w:t xml:space="preserve">- Therefore, I plan to send out Draft 5 to the WG for review and comment this summer so we can discuss the comments in Jacksonville this </w:t>
      </w:r>
      <w:proofErr w:type="gramStart"/>
      <w:r w:rsidRPr="00A50ECC">
        <w:rPr>
          <w:bCs/>
          <w:color w:val="000000" w:themeColor="text1"/>
          <w:sz w:val="22"/>
          <w:szCs w:val="22"/>
        </w:rPr>
        <w:t>Fall</w:t>
      </w:r>
      <w:proofErr w:type="gramEnd"/>
      <w:r w:rsidRPr="00A50ECC">
        <w:rPr>
          <w:bCs/>
          <w:color w:val="000000" w:themeColor="text1"/>
          <w:sz w:val="22"/>
          <w:szCs w:val="22"/>
        </w:rPr>
        <w:t>.</w:t>
      </w:r>
      <w:r w:rsidRPr="00A50ECC">
        <w:rPr>
          <w:color w:val="000000" w:themeColor="text1"/>
          <w:sz w:val="22"/>
          <w:szCs w:val="22"/>
        </w:rPr>
        <w:t xml:space="preserve"> </w:t>
      </w:r>
      <w:r w:rsidRPr="00A50ECC">
        <w:rPr>
          <w:bCs/>
          <w:color w:val="000000" w:themeColor="text1"/>
          <w:sz w:val="22"/>
          <w:szCs w:val="22"/>
        </w:rPr>
        <w:t>That gives us a full year to address any comments and I plan to seek SC approval for SA ballot in Fall 19.</w:t>
      </w:r>
    </w:p>
    <w:p w:rsidR="00A50ECC" w:rsidRPr="00A50ECC" w:rsidRDefault="00A50ECC" w:rsidP="00A50ECC">
      <w:pPr>
        <w:pStyle w:val="NormalWeb"/>
        <w:spacing w:before="0"/>
        <w:rPr>
          <w:color w:val="000000" w:themeColor="text1"/>
          <w:sz w:val="22"/>
          <w:szCs w:val="22"/>
        </w:rPr>
      </w:pPr>
      <w:r w:rsidRPr="00A50ECC">
        <w:rPr>
          <w:color w:val="000000" w:themeColor="text1"/>
          <w:sz w:val="22"/>
          <w:szCs w:val="22"/>
        </w:rPr>
        <w:t xml:space="preserve">Next </w:t>
      </w:r>
      <w:proofErr w:type="gramStart"/>
      <w:r w:rsidRPr="00A50ECC">
        <w:rPr>
          <w:color w:val="000000" w:themeColor="text1"/>
          <w:sz w:val="22"/>
          <w:szCs w:val="22"/>
        </w:rPr>
        <w:t>Fall</w:t>
      </w:r>
      <w:proofErr w:type="gramEnd"/>
      <w:r w:rsidRPr="00A50ECC">
        <w:rPr>
          <w:color w:val="000000" w:themeColor="text1"/>
          <w:sz w:val="22"/>
          <w:szCs w:val="22"/>
        </w:rPr>
        <w:t xml:space="preserve"> 2018 meeting: Jacksonville, FL, October 14-18, 2018.</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With no further business, the meeting was adjourned at 3 PM.</w:t>
      </w:r>
    </w:p>
    <w:p w:rsidR="00A50ECC" w:rsidRPr="00A50ECC" w:rsidRDefault="00A50ECC" w:rsidP="00A50ECC">
      <w:pPr>
        <w:pStyle w:val="NormalWeb"/>
        <w:spacing w:after="120"/>
        <w:rPr>
          <w:color w:val="000000" w:themeColor="text1"/>
          <w:sz w:val="22"/>
          <w:szCs w:val="22"/>
        </w:rPr>
      </w:pPr>
      <w:r w:rsidRPr="00A50ECC">
        <w:rPr>
          <w:color w:val="000000" w:themeColor="text1"/>
          <w:sz w:val="22"/>
          <w:szCs w:val="22"/>
        </w:rPr>
        <w:t>Chairman: Casey Ballard</w:t>
      </w:r>
    </w:p>
    <w:p w:rsidR="00A50ECC" w:rsidRDefault="00A50ECC" w:rsidP="00A50ECC">
      <w:pPr>
        <w:pStyle w:val="NormalWeb"/>
        <w:spacing w:after="120"/>
        <w:rPr>
          <w:color w:val="000000" w:themeColor="text1"/>
          <w:sz w:val="22"/>
          <w:szCs w:val="22"/>
        </w:rPr>
      </w:pPr>
      <w:r w:rsidRPr="00A50ECC">
        <w:rPr>
          <w:color w:val="000000" w:themeColor="text1"/>
          <w:sz w:val="22"/>
          <w:szCs w:val="22"/>
        </w:rPr>
        <w:t>Secretary: Sasha Levin</w:t>
      </w:r>
    </w:p>
    <w:p w:rsidR="00A50ECC" w:rsidRDefault="00A50ECC" w:rsidP="00802E85">
      <w:pPr>
        <w:pStyle w:val="NormalWeb"/>
        <w:spacing w:before="0" w:beforeAutospacing="0" w:after="120" w:afterAutospacing="0"/>
        <w:rPr>
          <w:color w:val="000000" w:themeColor="text1"/>
          <w:sz w:val="22"/>
          <w:szCs w:val="22"/>
        </w:rPr>
      </w:pPr>
    </w:p>
    <w:p w:rsidR="00EB0EBA" w:rsidRPr="00A3477A" w:rsidRDefault="00884710" w:rsidP="00802E85">
      <w:pPr>
        <w:pStyle w:val="Heading2"/>
        <w:spacing w:before="0" w:after="120" w:line="240" w:lineRule="auto"/>
        <w:ind w:left="720"/>
        <w:rPr>
          <w:sz w:val="22"/>
        </w:rPr>
      </w:pPr>
      <w:r>
        <w:rPr>
          <w:sz w:val="22"/>
        </w:rPr>
        <w:t xml:space="preserve">Revision </w:t>
      </w:r>
      <w:r w:rsidR="00DE00B4">
        <w:rPr>
          <w:sz w:val="22"/>
        </w:rPr>
        <w:t xml:space="preserve">of </w:t>
      </w:r>
      <w:r w:rsidR="00EB0EBA" w:rsidRPr="00A3477A">
        <w:rPr>
          <w:sz w:val="22"/>
        </w:rPr>
        <w:t>IEEE PC57.12.60 - Dry Type Thermal Aging</w:t>
      </w:r>
      <w:r w:rsidR="00DE00B4">
        <w:rPr>
          <w:sz w:val="22"/>
        </w:rPr>
        <w:tab/>
      </w:r>
      <w:r w:rsidR="00EB0EBA" w:rsidRPr="00A3477A">
        <w:rPr>
          <w:sz w:val="22"/>
        </w:rPr>
        <w:t>Chair Roger Wicks</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The meeting was called to order at 1:45 PM by Chairman Roger Wicks.  Introductions were made and attendance sheet was circulated.</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The meeting was convened with 27 people in attendance.  14 guests / 13 members present.  Quorum was reached. 2 guests requested membership, one of whom can be added immediately and the second after he attends an additional meeting.  </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 </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The Chairman reviewed the proposed Agenda.  Motion to approve the agenda was made by Tim-Felix Mai and seconded by Chuck Johnson. The agenda was approved unanimously.</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Motion to approve the minutes from Louisville Fall meeting was made by Sasha Levin and seconded by Tim-Felix Mai. The minutes from the </w:t>
      </w:r>
      <w:proofErr w:type="gramStart"/>
      <w:r w:rsidR="00C2438C">
        <w:rPr>
          <w:color w:val="000000" w:themeColor="text1"/>
          <w:sz w:val="22"/>
          <w:szCs w:val="22"/>
        </w:rPr>
        <w:t>F</w:t>
      </w:r>
      <w:r w:rsidRPr="00D83C8F">
        <w:rPr>
          <w:color w:val="000000" w:themeColor="text1"/>
          <w:sz w:val="22"/>
          <w:szCs w:val="22"/>
        </w:rPr>
        <w:t>all</w:t>
      </w:r>
      <w:proofErr w:type="gramEnd"/>
      <w:r w:rsidRPr="00D83C8F">
        <w:rPr>
          <w:color w:val="000000" w:themeColor="text1"/>
          <w:sz w:val="22"/>
          <w:szCs w:val="22"/>
        </w:rPr>
        <w:t xml:space="preserve"> 2017 WG meeting were approved unanimously.</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The chairman presented slides pertaining to essential patent claims (no issues were noted) and meeting guidelines.   Chuck Johnson reminded WG that attendees were not allowed to record the meeting.</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 xml:space="preserve">IEC 61857-41 </w:t>
      </w:r>
      <w:proofErr w:type="gramStart"/>
      <w:r w:rsidRPr="00D83C8F">
        <w:rPr>
          <w:b/>
          <w:color w:val="000000" w:themeColor="text1"/>
          <w:sz w:val="22"/>
          <w:szCs w:val="22"/>
        </w:rPr>
        <w:t>-  Changes</w:t>
      </w:r>
      <w:proofErr w:type="gramEnd"/>
      <w:r w:rsidRPr="00D83C8F">
        <w:rPr>
          <w:b/>
          <w:color w:val="000000" w:themeColor="text1"/>
          <w:sz w:val="22"/>
          <w:szCs w:val="22"/>
        </w:rPr>
        <w:t xml:space="preserve"> - inception to current state</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   Chairman described that 61857-41 has changed significantly since it was first introduced as a (15 page) New Work Item Proposal (NWIP) to current (43 page) Committee Draft (CD2).  An even more recent document has been developed, but it has not been circulated to IEC and cannot be shared with IEEE at this time.  There are mixed opinions within the WG regarding whether or not it will be issued as a CDV or CD3.   Chair reminded the WG that several people from the C57.12.60 WG have also participated on development of the IEC document.</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   The changes from NWIP to CDV/CD3 include:</w:t>
      </w:r>
    </w:p>
    <w:p w:rsidR="00D83C8F" w:rsidRPr="00D83C8F" w:rsidRDefault="00D83C8F" w:rsidP="00D83C8F">
      <w:pPr>
        <w:numPr>
          <w:ilvl w:val="0"/>
          <w:numId w:val="29"/>
        </w:numPr>
        <w:spacing w:after="120"/>
        <w:outlineLvl w:val="0"/>
        <w:rPr>
          <w:color w:val="000000" w:themeColor="text1"/>
          <w:sz w:val="22"/>
          <w:szCs w:val="22"/>
        </w:rPr>
      </w:pPr>
      <w:r w:rsidRPr="00D83C8F">
        <w:rPr>
          <w:color w:val="000000" w:themeColor="text1"/>
          <w:sz w:val="22"/>
          <w:szCs w:val="22"/>
        </w:rPr>
        <w:t>Initial document assumed one winding style (layer winding), new document allows for all winding types.</w:t>
      </w:r>
    </w:p>
    <w:p w:rsidR="00D83C8F" w:rsidRPr="00D83C8F" w:rsidRDefault="00D83C8F" w:rsidP="00D83C8F">
      <w:pPr>
        <w:numPr>
          <w:ilvl w:val="0"/>
          <w:numId w:val="29"/>
        </w:numPr>
        <w:spacing w:after="120"/>
        <w:outlineLvl w:val="0"/>
        <w:rPr>
          <w:color w:val="000000" w:themeColor="text1"/>
          <w:sz w:val="22"/>
          <w:szCs w:val="22"/>
        </w:rPr>
      </w:pPr>
      <w:r w:rsidRPr="00D83C8F">
        <w:rPr>
          <w:color w:val="000000" w:themeColor="text1"/>
          <w:sz w:val="22"/>
          <w:szCs w:val="22"/>
        </w:rPr>
        <w:t>Defined screening tests for helping set up the test program – both thermally and electrically</w:t>
      </w:r>
    </w:p>
    <w:p w:rsidR="00D83C8F" w:rsidRPr="00D83C8F" w:rsidRDefault="00D83C8F" w:rsidP="00D83C8F">
      <w:pPr>
        <w:numPr>
          <w:ilvl w:val="0"/>
          <w:numId w:val="29"/>
        </w:numPr>
        <w:spacing w:after="120"/>
        <w:outlineLvl w:val="0"/>
        <w:rPr>
          <w:color w:val="000000" w:themeColor="text1"/>
          <w:sz w:val="22"/>
          <w:szCs w:val="22"/>
        </w:rPr>
      </w:pPr>
      <w:r w:rsidRPr="00D83C8F">
        <w:rPr>
          <w:color w:val="000000" w:themeColor="text1"/>
          <w:sz w:val="22"/>
          <w:szCs w:val="22"/>
        </w:rPr>
        <w:t>Inclusion of impulse testing as a requirement for all HV systems above 2.5kV</w:t>
      </w:r>
    </w:p>
    <w:p w:rsidR="00D83C8F" w:rsidRPr="00D83C8F" w:rsidRDefault="00D83C8F" w:rsidP="00D83C8F">
      <w:pPr>
        <w:numPr>
          <w:ilvl w:val="0"/>
          <w:numId w:val="29"/>
        </w:numPr>
        <w:spacing w:after="120"/>
        <w:outlineLvl w:val="0"/>
        <w:rPr>
          <w:color w:val="000000" w:themeColor="text1"/>
          <w:sz w:val="22"/>
          <w:szCs w:val="22"/>
        </w:rPr>
      </w:pPr>
      <w:r w:rsidRPr="00D83C8F">
        <w:rPr>
          <w:color w:val="000000" w:themeColor="text1"/>
          <w:sz w:val="22"/>
          <w:szCs w:val="22"/>
        </w:rPr>
        <w:t>Detailed Aging discussion to assist with selection of aging temperatures</w:t>
      </w:r>
    </w:p>
    <w:p w:rsidR="00D83C8F" w:rsidRPr="00D83C8F" w:rsidRDefault="00D83C8F" w:rsidP="00D83C8F">
      <w:pPr>
        <w:numPr>
          <w:ilvl w:val="0"/>
          <w:numId w:val="29"/>
        </w:numPr>
        <w:spacing w:after="120"/>
        <w:outlineLvl w:val="0"/>
        <w:rPr>
          <w:color w:val="000000" w:themeColor="text1"/>
          <w:sz w:val="22"/>
          <w:szCs w:val="22"/>
        </w:rPr>
      </w:pPr>
      <w:r w:rsidRPr="00D83C8F">
        <w:rPr>
          <w:color w:val="000000" w:themeColor="text1"/>
          <w:sz w:val="22"/>
          <w:szCs w:val="22"/>
        </w:rPr>
        <w:t>Number of Samples required per temperature set</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IEC 61857-41 - Areas of “improvement” from IEEE C57.12.60</w:t>
      </w:r>
    </w:p>
    <w:p w:rsidR="00D83C8F" w:rsidRPr="00D83C8F" w:rsidRDefault="00D83C8F" w:rsidP="00D83C8F">
      <w:pPr>
        <w:spacing w:after="120"/>
        <w:outlineLvl w:val="0"/>
        <w:rPr>
          <w:b/>
          <w:color w:val="000000" w:themeColor="text1"/>
          <w:sz w:val="22"/>
          <w:szCs w:val="22"/>
        </w:rPr>
      </w:pPr>
      <w:r w:rsidRPr="00D83C8F">
        <w:rPr>
          <w:color w:val="000000" w:themeColor="text1"/>
          <w:sz w:val="22"/>
          <w:szCs w:val="22"/>
        </w:rPr>
        <w:t xml:space="preserve">   The chairman discussed areas where this work could impact the C57.12.60 document, including:</w:t>
      </w:r>
    </w:p>
    <w:p w:rsidR="00D83C8F" w:rsidRPr="00D83C8F" w:rsidRDefault="00D83C8F" w:rsidP="00D83C8F">
      <w:pPr>
        <w:numPr>
          <w:ilvl w:val="0"/>
          <w:numId w:val="30"/>
        </w:numPr>
        <w:spacing w:after="120"/>
        <w:outlineLvl w:val="0"/>
        <w:rPr>
          <w:color w:val="000000" w:themeColor="text1"/>
          <w:sz w:val="22"/>
          <w:szCs w:val="22"/>
        </w:rPr>
      </w:pPr>
      <w:r w:rsidRPr="00D83C8F">
        <w:rPr>
          <w:color w:val="000000" w:themeColor="text1"/>
          <w:sz w:val="22"/>
          <w:szCs w:val="22"/>
        </w:rPr>
        <w:t>Improved aging table which allows more realistic aging temperature options</w:t>
      </w:r>
    </w:p>
    <w:p w:rsidR="00D83C8F" w:rsidRPr="00D83C8F" w:rsidRDefault="00D83C8F" w:rsidP="00D83C8F">
      <w:pPr>
        <w:numPr>
          <w:ilvl w:val="0"/>
          <w:numId w:val="30"/>
        </w:numPr>
        <w:spacing w:after="120"/>
        <w:outlineLvl w:val="0"/>
        <w:rPr>
          <w:color w:val="000000" w:themeColor="text1"/>
          <w:sz w:val="22"/>
          <w:szCs w:val="22"/>
        </w:rPr>
      </w:pPr>
      <w:r w:rsidRPr="00D83C8F">
        <w:rPr>
          <w:color w:val="000000" w:themeColor="text1"/>
          <w:sz w:val="22"/>
          <w:szCs w:val="22"/>
        </w:rPr>
        <w:t>Concept of screening tests (thermal and electrical) to help set up the test plan in a more logical fashion</w:t>
      </w:r>
    </w:p>
    <w:p w:rsidR="00D83C8F" w:rsidRPr="00D83C8F" w:rsidRDefault="00D83C8F" w:rsidP="00D83C8F">
      <w:pPr>
        <w:numPr>
          <w:ilvl w:val="1"/>
          <w:numId w:val="30"/>
        </w:numPr>
        <w:spacing w:after="120"/>
        <w:outlineLvl w:val="0"/>
        <w:rPr>
          <w:color w:val="000000" w:themeColor="text1"/>
          <w:sz w:val="22"/>
          <w:szCs w:val="22"/>
        </w:rPr>
      </w:pPr>
      <w:r w:rsidRPr="00D83C8F">
        <w:rPr>
          <w:color w:val="000000" w:themeColor="text1"/>
          <w:sz w:val="22"/>
          <w:szCs w:val="22"/>
        </w:rPr>
        <w:t>Current “usability test” just ensures that coil quality is acceptable prior to testing</w:t>
      </w:r>
    </w:p>
    <w:p w:rsidR="00D83C8F" w:rsidRPr="00D83C8F" w:rsidRDefault="00D83C8F" w:rsidP="00D83C8F">
      <w:pPr>
        <w:numPr>
          <w:ilvl w:val="1"/>
          <w:numId w:val="30"/>
        </w:numPr>
        <w:spacing w:after="120"/>
        <w:outlineLvl w:val="0"/>
        <w:rPr>
          <w:color w:val="000000" w:themeColor="text1"/>
          <w:sz w:val="22"/>
          <w:szCs w:val="22"/>
        </w:rPr>
      </w:pPr>
      <w:r w:rsidRPr="00D83C8F">
        <w:rPr>
          <w:color w:val="000000" w:themeColor="text1"/>
          <w:sz w:val="22"/>
          <w:szCs w:val="22"/>
        </w:rPr>
        <w:t>New Pre aging design identifies realistic upper limit for thermal aging</w:t>
      </w:r>
    </w:p>
    <w:p w:rsidR="00D83C8F" w:rsidRPr="00D83C8F" w:rsidRDefault="00D83C8F" w:rsidP="00D83C8F">
      <w:pPr>
        <w:numPr>
          <w:ilvl w:val="1"/>
          <w:numId w:val="30"/>
        </w:numPr>
        <w:spacing w:after="120"/>
        <w:outlineLvl w:val="0"/>
        <w:rPr>
          <w:color w:val="000000" w:themeColor="text1"/>
          <w:sz w:val="22"/>
          <w:szCs w:val="22"/>
        </w:rPr>
      </w:pPr>
      <w:r w:rsidRPr="00D83C8F">
        <w:rPr>
          <w:color w:val="000000" w:themeColor="text1"/>
          <w:sz w:val="22"/>
          <w:szCs w:val="22"/>
        </w:rPr>
        <w:t>New dielectric breakdown screening helps set test parameters to ensure test can reach failure in a reasonable amount of time.</w:t>
      </w:r>
    </w:p>
    <w:p w:rsidR="00D83C8F" w:rsidRPr="00D83C8F" w:rsidRDefault="00D83C8F" w:rsidP="00D83C8F">
      <w:pPr>
        <w:numPr>
          <w:ilvl w:val="0"/>
          <w:numId w:val="30"/>
        </w:numPr>
        <w:spacing w:after="120"/>
        <w:outlineLvl w:val="0"/>
        <w:rPr>
          <w:color w:val="000000" w:themeColor="text1"/>
          <w:sz w:val="22"/>
          <w:szCs w:val="22"/>
        </w:rPr>
      </w:pPr>
      <w:r w:rsidRPr="00D83C8F">
        <w:rPr>
          <w:color w:val="000000" w:themeColor="text1"/>
          <w:sz w:val="22"/>
          <w:szCs w:val="22"/>
        </w:rPr>
        <w:t>Aging guidance (Annex B)</w:t>
      </w:r>
    </w:p>
    <w:p w:rsidR="00D83C8F" w:rsidRPr="00D83C8F" w:rsidRDefault="00D83C8F" w:rsidP="00D83C8F">
      <w:pPr>
        <w:numPr>
          <w:ilvl w:val="1"/>
          <w:numId w:val="30"/>
        </w:numPr>
        <w:spacing w:after="120"/>
        <w:outlineLvl w:val="0"/>
        <w:rPr>
          <w:color w:val="000000" w:themeColor="text1"/>
          <w:sz w:val="22"/>
          <w:szCs w:val="22"/>
        </w:rPr>
      </w:pPr>
      <w:r w:rsidRPr="00D83C8F">
        <w:rPr>
          <w:color w:val="000000" w:themeColor="text1"/>
          <w:sz w:val="22"/>
          <w:szCs w:val="22"/>
        </w:rPr>
        <w:t>Thermal screening ID’s the top temperature for aging test.  Annex B helps identify the other temperature points used in the test.</w:t>
      </w:r>
    </w:p>
    <w:p w:rsidR="00D83C8F" w:rsidRPr="00D83C8F" w:rsidRDefault="00D83C8F" w:rsidP="00D83C8F">
      <w:pPr>
        <w:numPr>
          <w:ilvl w:val="0"/>
          <w:numId w:val="30"/>
        </w:numPr>
        <w:spacing w:after="120"/>
        <w:outlineLvl w:val="0"/>
        <w:rPr>
          <w:color w:val="000000" w:themeColor="text1"/>
          <w:sz w:val="22"/>
          <w:szCs w:val="22"/>
        </w:rPr>
      </w:pPr>
      <w:r w:rsidRPr="00D83C8F">
        <w:rPr>
          <w:color w:val="000000" w:themeColor="text1"/>
          <w:sz w:val="22"/>
          <w:szCs w:val="22"/>
        </w:rPr>
        <w:t>Discussion on Relative Aging Tests (substitution procedures)</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IEC 61857-41 - What now are the major differences vs. IEEE C57.12.60?</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Chairman reviewed how the C57.12.60 document compared today to IEC 61857-41 CDV/CD3</w:t>
      </w:r>
    </w:p>
    <w:p w:rsidR="00D83C8F" w:rsidRPr="00D83C8F" w:rsidRDefault="00D83C8F" w:rsidP="00D83C8F">
      <w:pPr>
        <w:numPr>
          <w:ilvl w:val="0"/>
          <w:numId w:val="31"/>
        </w:numPr>
        <w:spacing w:after="120"/>
        <w:outlineLvl w:val="0"/>
        <w:rPr>
          <w:color w:val="000000" w:themeColor="text1"/>
          <w:sz w:val="22"/>
          <w:szCs w:val="22"/>
        </w:rPr>
      </w:pPr>
      <w:r w:rsidRPr="00D83C8F">
        <w:rPr>
          <w:color w:val="000000" w:themeColor="text1"/>
          <w:sz w:val="22"/>
          <w:szCs w:val="22"/>
        </w:rPr>
        <w:t>Method of test (Impulse / Operating Voltage Test)</w:t>
      </w:r>
    </w:p>
    <w:p w:rsidR="00D83C8F" w:rsidRPr="00D83C8F" w:rsidRDefault="00D83C8F" w:rsidP="00D83C8F">
      <w:pPr>
        <w:numPr>
          <w:ilvl w:val="0"/>
          <w:numId w:val="31"/>
        </w:numPr>
        <w:spacing w:after="120"/>
        <w:outlineLvl w:val="0"/>
        <w:rPr>
          <w:color w:val="000000" w:themeColor="text1"/>
          <w:sz w:val="22"/>
          <w:szCs w:val="22"/>
        </w:rPr>
      </w:pPr>
      <w:r w:rsidRPr="00D83C8F">
        <w:rPr>
          <w:color w:val="000000" w:themeColor="text1"/>
          <w:sz w:val="22"/>
          <w:szCs w:val="22"/>
        </w:rPr>
        <w:t>Clarity added to the IEC document.  For example, how to perform dielectric test and how to determine failures.  Procedure could be followed by someone not well versed in this type of testing.</w:t>
      </w:r>
    </w:p>
    <w:p w:rsidR="00D83C8F" w:rsidRPr="00D83C8F" w:rsidRDefault="00D83C8F" w:rsidP="000D4623">
      <w:pPr>
        <w:numPr>
          <w:ilvl w:val="0"/>
          <w:numId w:val="31"/>
        </w:numPr>
        <w:spacing w:after="120"/>
        <w:outlineLvl w:val="0"/>
        <w:rPr>
          <w:color w:val="000000" w:themeColor="text1"/>
          <w:sz w:val="22"/>
          <w:szCs w:val="22"/>
        </w:rPr>
      </w:pPr>
      <w:r w:rsidRPr="00D83C8F">
        <w:rPr>
          <w:color w:val="000000" w:themeColor="text1"/>
          <w:sz w:val="22"/>
          <w:szCs w:val="22"/>
        </w:rPr>
        <w:t>Rated BIL test vs. ability to test at 75% of rated limit as identified in screening test</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WG discussed the effect of positive/negative waveform and impact on test.  Chuck Johnson described the possibility of pockets of air that may affect the test, especially in open/varnished winding.  Casey Ballard commented that if test is conducted in similar way (consistently), results should be acceptable.</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Previously agreed to changes in our prior working group meetings</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 xml:space="preserve">   Chairman presented previously agreed upon changes decided by the WG including:</w:t>
      </w:r>
    </w:p>
    <w:p w:rsidR="00D83C8F" w:rsidRPr="00D83C8F" w:rsidRDefault="00D83C8F" w:rsidP="00D83C8F">
      <w:pPr>
        <w:numPr>
          <w:ilvl w:val="0"/>
          <w:numId w:val="31"/>
        </w:numPr>
        <w:spacing w:after="120"/>
        <w:outlineLvl w:val="0"/>
        <w:rPr>
          <w:color w:val="000000" w:themeColor="text1"/>
          <w:sz w:val="22"/>
          <w:szCs w:val="22"/>
        </w:rPr>
      </w:pPr>
      <w:r w:rsidRPr="00D83C8F">
        <w:rPr>
          <w:color w:val="000000" w:themeColor="text1"/>
          <w:sz w:val="22"/>
          <w:szCs w:val="22"/>
        </w:rPr>
        <w:t xml:space="preserve">Cold Shock Test on all types of models – extend beyond just cast </w:t>
      </w:r>
    </w:p>
    <w:p w:rsidR="00D83C8F" w:rsidRPr="00D83C8F" w:rsidRDefault="00D83C8F" w:rsidP="00D83C8F">
      <w:pPr>
        <w:numPr>
          <w:ilvl w:val="0"/>
          <w:numId w:val="31"/>
        </w:numPr>
        <w:spacing w:after="120"/>
        <w:outlineLvl w:val="0"/>
        <w:rPr>
          <w:color w:val="000000" w:themeColor="text1"/>
          <w:sz w:val="22"/>
          <w:szCs w:val="22"/>
        </w:rPr>
      </w:pPr>
      <w:r w:rsidRPr="00D83C8F">
        <w:rPr>
          <w:color w:val="000000" w:themeColor="text1"/>
          <w:sz w:val="22"/>
          <w:szCs w:val="22"/>
        </w:rPr>
        <w:t xml:space="preserve">Full Size Working Coil Definition modified </w:t>
      </w:r>
    </w:p>
    <w:p w:rsidR="00D83C8F" w:rsidRPr="00D83C8F" w:rsidRDefault="00D83C8F" w:rsidP="00D83C8F">
      <w:pPr>
        <w:numPr>
          <w:ilvl w:val="0"/>
          <w:numId w:val="31"/>
        </w:numPr>
        <w:spacing w:after="120"/>
        <w:outlineLvl w:val="0"/>
        <w:rPr>
          <w:color w:val="000000" w:themeColor="text1"/>
          <w:sz w:val="22"/>
          <w:szCs w:val="22"/>
        </w:rPr>
      </w:pPr>
      <w:r w:rsidRPr="00D83C8F">
        <w:rPr>
          <w:color w:val="000000" w:themeColor="text1"/>
          <w:sz w:val="22"/>
          <w:szCs w:val="22"/>
        </w:rPr>
        <w:t xml:space="preserve">PD Detection during the aging cycles for use as trending only (not a requirement) – placed into an annex </w:t>
      </w:r>
    </w:p>
    <w:p w:rsidR="00D83C8F" w:rsidRPr="00D83C8F" w:rsidRDefault="00D83C8F" w:rsidP="00D83C8F">
      <w:pPr>
        <w:numPr>
          <w:ilvl w:val="0"/>
          <w:numId w:val="31"/>
        </w:numPr>
        <w:spacing w:after="120"/>
        <w:outlineLvl w:val="0"/>
        <w:rPr>
          <w:color w:val="000000" w:themeColor="text1"/>
          <w:sz w:val="22"/>
          <w:szCs w:val="22"/>
        </w:rPr>
      </w:pPr>
      <w:proofErr w:type="spellStart"/>
      <w:r w:rsidRPr="00D83C8F">
        <w:rPr>
          <w:color w:val="000000" w:themeColor="text1"/>
          <w:sz w:val="22"/>
          <w:szCs w:val="22"/>
        </w:rPr>
        <w:t>Ratioing</w:t>
      </w:r>
      <w:proofErr w:type="spellEnd"/>
      <w:r w:rsidRPr="00D83C8F">
        <w:rPr>
          <w:color w:val="000000" w:themeColor="text1"/>
          <w:sz w:val="22"/>
          <w:szCs w:val="22"/>
        </w:rPr>
        <w:t xml:space="preserve"> down a result from a tested system for use in lower voltages </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Open Item – How to conduct a change to an insulation system?</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Chair described details of how current (varnish) changes are made to an insulation system using Sealed Tube test, including procedure and how the results are interpreted.  Mark Raymond from UL confirmed use and interpretation of this test.</w:t>
      </w:r>
    </w:p>
    <w:p w:rsidR="00D83C8F" w:rsidRPr="00D83C8F" w:rsidRDefault="00D83C8F" w:rsidP="00D83C8F">
      <w:pPr>
        <w:numPr>
          <w:ilvl w:val="0"/>
          <w:numId w:val="32"/>
        </w:numPr>
        <w:spacing w:after="120"/>
        <w:outlineLvl w:val="0"/>
        <w:rPr>
          <w:color w:val="000000" w:themeColor="text1"/>
          <w:sz w:val="22"/>
          <w:szCs w:val="22"/>
        </w:rPr>
      </w:pPr>
      <w:r w:rsidRPr="00D83C8F">
        <w:rPr>
          <w:color w:val="000000" w:themeColor="text1"/>
          <w:sz w:val="22"/>
          <w:szCs w:val="22"/>
        </w:rPr>
        <w:t>Chair proposed possibility of using a single point test, using midpoint temperature used in original system (1000-1500 hours) as a way to approve changes to a current system.</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Described how to evaluate results, including discussion regarding “5 degree rule”</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Mark Raymond described round robin testing between different test labs that helped develop basis for 5 degree rule.</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Casey Ballard suggested it may be better to use half of the aging constant of the original system as basis for interpretation of results.  The participants of the WG agreed that this may be a better basis on which to interpret results.</w:t>
      </w:r>
    </w:p>
    <w:p w:rsidR="00D83C8F" w:rsidRPr="00D83C8F" w:rsidRDefault="00D83C8F" w:rsidP="00D83C8F">
      <w:pPr>
        <w:numPr>
          <w:ilvl w:val="1"/>
          <w:numId w:val="32"/>
        </w:numPr>
        <w:spacing w:after="120"/>
        <w:outlineLvl w:val="0"/>
        <w:rPr>
          <w:color w:val="000000" w:themeColor="text1"/>
          <w:sz w:val="22"/>
          <w:szCs w:val="22"/>
        </w:rPr>
      </w:pPr>
      <w:proofErr w:type="spellStart"/>
      <w:r w:rsidRPr="00D83C8F">
        <w:rPr>
          <w:color w:val="000000" w:themeColor="text1"/>
          <w:sz w:val="22"/>
          <w:szCs w:val="22"/>
        </w:rPr>
        <w:t>Dhiru</w:t>
      </w:r>
      <w:proofErr w:type="spellEnd"/>
      <w:r w:rsidRPr="00D83C8F">
        <w:rPr>
          <w:color w:val="000000" w:themeColor="text1"/>
          <w:sz w:val="22"/>
          <w:szCs w:val="22"/>
        </w:rPr>
        <w:t xml:space="preserve"> Patel and Joe Tedesco questioned whether a test that obtained a greater than 5 degree result would be granted approval.   Mark Raymond confirmed that a higher thermal rating could not be assigned if a higher result compared to the original system was obtained.</w:t>
      </w:r>
    </w:p>
    <w:p w:rsidR="00D83C8F" w:rsidRPr="00D83C8F" w:rsidRDefault="00D83C8F" w:rsidP="00D83C8F">
      <w:pPr>
        <w:numPr>
          <w:ilvl w:val="0"/>
          <w:numId w:val="32"/>
        </w:numPr>
        <w:spacing w:after="120"/>
        <w:outlineLvl w:val="0"/>
        <w:rPr>
          <w:color w:val="000000" w:themeColor="text1"/>
          <w:sz w:val="22"/>
          <w:szCs w:val="22"/>
        </w:rPr>
      </w:pPr>
      <w:r w:rsidRPr="00D83C8F">
        <w:rPr>
          <w:color w:val="000000" w:themeColor="text1"/>
          <w:sz w:val="22"/>
          <w:szCs w:val="22"/>
        </w:rPr>
        <w:t xml:space="preserve">Chair proposed possibility of increasing either the temperature or the time of test for Sealed Tube test.  </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 xml:space="preserve">Described how current test requires a long time to complete due to the time to collect the many minor components, and that a longer test time could be run (in same total amount of time as current test) by eliminating the need of adding the many minor components to the test. </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 xml:space="preserve"> Casey Ballard suggested that Sealed Tube test may be bypassed if the manufacture has sufficient technical test data supporting the change.  </w:t>
      </w:r>
    </w:p>
    <w:p w:rsidR="00D83C8F" w:rsidRPr="00D83C8F" w:rsidRDefault="00D83C8F" w:rsidP="00D83C8F">
      <w:pPr>
        <w:numPr>
          <w:ilvl w:val="1"/>
          <w:numId w:val="32"/>
        </w:numPr>
        <w:spacing w:after="120"/>
        <w:outlineLvl w:val="0"/>
        <w:rPr>
          <w:color w:val="000000" w:themeColor="text1"/>
          <w:sz w:val="22"/>
          <w:szCs w:val="22"/>
        </w:rPr>
      </w:pPr>
      <w:r w:rsidRPr="00D83C8F">
        <w:rPr>
          <w:color w:val="000000" w:themeColor="text1"/>
          <w:sz w:val="22"/>
          <w:szCs w:val="22"/>
        </w:rPr>
        <w:t>Mark Raymond reminded the WG that the UL 1562 transformer document references use of UL 1446 to describe how changes may be made, and that there is a choice of running a Sealed Tube Test or a Single Point Test.</w:t>
      </w:r>
    </w:p>
    <w:p w:rsidR="00D83C8F" w:rsidRPr="00D83C8F" w:rsidRDefault="00D83C8F" w:rsidP="00D83C8F">
      <w:pPr>
        <w:numPr>
          <w:ilvl w:val="0"/>
          <w:numId w:val="32"/>
        </w:numPr>
        <w:spacing w:after="120"/>
        <w:outlineLvl w:val="0"/>
        <w:rPr>
          <w:color w:val="000000" w:themeColor="text1"/>
          <w:sz w:val="22"/>
          <w:szCs w:val="22"/>
        </w:rPr>
      </w:pPr>
      <w:r w:rsidRPr="00D83C8F">
        <w:rPr>
          <w:color w:val="000000" w:themeColor="text1"/>
          <w:sz w:val="22"/>
          <w:szCs w:val="22"/>
        </w:rPr>
        <w:t>Chuck Johnson voiced his opinion that the procedure for making changes perhaps should remain undisturbed, as there were more pressing areas to address in this revision.</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b/>
          <w:color w:val="000000" w:themeColor="text1"/>
          <w:sz w:val="22"/>
          <w:szCs w:val="22"/>
        </w:rPr>
      </w:pPr>
      <w:r w:rsidRPr="00D83C8F">
        <w:rPr>
          <w:b/>
          <w:color w:val="000000" w:themeColor="text1"/>
          <w:sz w:val="22"/>
          <w:szCs w:val="22"/>
        </w:rPr>
        <w:t>Path Forward – What is needed to create final draft for WG approval to go to ballot?</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Chairman suggested that the WG was in agreement on which items (if any) of the IEC changes should be incorporated into the draft.</w:t>
      </w:r>
    </w:p>
    <w:p w:rsidR="00D83C8F" w:rsidRPr="00D83C8F" w:rsidRDefault="00D83C8F" w:rsidP="00D83C8F">
      <w:pPr>
        <w:numPr>
          <w:ilvl w:val="0"/>
          <w:numId w:val="33"/>
        </w:numPr>
        <w:spacing w:after="120"/>
        <w:outlineLvl w:val="0"/>
        <w:rPr>
          <w:color w:val="000000" w:themeColor="text1"/>
          <w:sz w:val="22"/>
          <w:szCs w:val="22"/>
        </w:rPr>
      </w:pPr>
      <w:r w:rsidRPr="00D83C8F">
        <w:rPr>
          <w:color w:val="000000" w:themeColor="text1"/>
          <w:sz w:val="22"/>
          <w:szCs w:val="22"/>
        </w:rPr>
        <w:t>Casey Ballard made a motion for the Chairman to review the IEC document and include the new aging table and thermal screening test into the next IEEE C57.12.60 draft.</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Motion was seconded by Chuck Johnson.</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No discussion was noted and motion was passed unanimously.</w:t>
      </w:r>
    </w:p>
    <w:p w:rsidR="00D83C8F" w:rsidRPr="00D83C8F" w:rsidRDefault="00D83C8F" w:rsidP="00D83C8F">
      <w:pPr>
        <w:numPr>
          <w:ilvl w:val="0"/>
          <w:numId w:val="33"/>
        </w:numPr>
        <w:spacing w:after="120"/>
        <w:outlineLvl w:val="0"/>
        <w:rPr>
          <w:color w:val="000000" w:themeColor="text1"/>
          <w:sz w:val="22"/>
          <w:szCs w:val="22"/>
        </w:rPr>
      </w:pPr>
      <w:r w:rsidRPr="00D83C8F">
        <w:rPr>
          <w:color w:val="000000" w:themeColor="text1"/>
          <w:sz w:val="22"/>
          <w:szCs w:val="22"/>
        </w:rPr>
        <w:t>Joe Tedesco made a motion for the Chairman to review the IEC document and include new dielectric screening test to the next IEEE C57.12.60 draft.</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Motion was seconded by Chuck Johnson</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No discussion was noted and motion was passed unanimously.</w:t>
      </w:r>
    </w:p>
    <w:p w:rsidR="00D83C8F" w:rsidRPr="00D83C8F" w:rsidRDefault="00D83C8F" w:rsidP="00D83C8F">
      <w:pPr>
        <w:numPr>
          <w:ilvl w:val="0"/>
          <w:numId w:val="33"/>
        </w:numPr>
        <w:spacing w:after="120"/>
        <w:outlineLvl w:val="0"/>
        <w:rPr>
          <w:color w:val="000000" w:themeColor="text1"/>
          <w:sz w:val="22"/>
          <w:szCs w:val="22"/>
        </w:rPr>
      </w:pPr>
      <w:r w:rsidRPr="00D83C8F">
        <w:rPr>
          <w:color w:val="000000" w:themeColor="text1"/>
          <w:sz w:val="22"/>
          <w:szCs w:val="22"/>
        </w:rPr>
        <w:t>Solomon Chiang made a motion for the Chairman to add simplified change information to the IEEE document.</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Motion was seconded by Joe Tedesco</w:t>
      </w:r>
    </w:p>
    <w:p w:rsidR="00D83C8F" w:rsidRPr="00D83C8F" w:rsidRDefault="00D83C8F" w:rsidP="00D83C8F">
      <w:pPr>
        <w:numPr>
          <w:ilvl w:val="1"/>
          <w:numId w:val="33"/>
        </w:numPr>
        <w:spacing w:after="120"/>
        <w:outlineLvl w:val="0"/>
        <w:rPr>
          <w:color w:val="000000" w:themeColor="text1"/>
          <w:sz w:val="22"/>
          <w:szCs w:val="22"/>
        </w:rPr>
      </w:pPr>
      <w:r w:rsidRPr="00D83C8F">
        <w:rPr>
          <w:color w:val="000000" w:themeColor="text1"/>
          <w:sz w:val="22"/>
          <w:szCs w:val="22"/>
        </w:rPr>
        <w:t xml:space="preserve">Discussion:  </w:t>
      </w:r>
    </w:p>
    <w:p w:rsidR="00D83C8F" w:rsidRPr="00D83C8F" w:rsidRDefault="00D83C8F" w:rsidP="00D83C8F">
      <w:pPr>
        <w:numPr>
          <w:ilvl w:val="2"/>
          <w:numId w:val="33"/>
        </w:numPr>
        <w:spacing w:after="120"/>
        <w:outlineLvl w:val="0"/>
        <w:rPr>
          <w:color w:val="000000" w:themeColor="text1"/>
          <w:sz w:val="22"/>
          <w:szCs w:val="22"/>
        </w:rPr>
      </w:pPr>
      <w:r w:rsidRPr="00D83C8F">
        <w:rPr>
          <w:color w:val="000000" w:themeColor="text1"/>
          <w:sz w:val="22"/>
          <w:szCs w:val="22"/>
        </w:rPr>
        <w:t>Chuck Johnson reiterated that this topic had been discussed previously with no clear resolution, and that perhaps this area should be tabled until the next revision</w:t>
      </w:r>
    </w:p>
    <w:p w:rsidR="00D83C8F" w:rsidRPr="00D83C8F" w:rsidRDefault="00D83C8F" w:rsidP="00D83C8F">
      <w:pPr>
        <w:numPr>
          <w:ilvl w:val="2"/>
          <w:numId w:val="33"/>
        </w:numPr>
        <w:spacing w:after="120"/>
        <w:outlineLvl w:val="0"/>
        <w:rPr>
          <w:color w:val="000000" w:themeColor="text1"/>
          <w:sz w:val="22"/>
          <w:szCs w:val="22"/>
        </w:rPr>
      </w:pPr>
      <w:r w:rsidRPr="00D83C8F">
        <w:rPr>
          <w:color w:val="000000" w:themeColor="text1"/>
          <w:sz w:val="22"/>
          <w:szCs w:val="22"/>
        </w:rPr>
        <w:t>Casey Ballard suggested that IEEE is silent on this subject and that the document should provide some guidance regarding this subject.</w:t>
      </w:r>
    </w:p>
    <w:p w:rsidR="00D83C8F" w:rsidRPr="00D83C8F" w:rsidRDefault="00D83C8F" w:rsidP="00D83C8F">
      <w:pPr>
        <w:numPr>
          <w:ilvl w:val="2"/>
          <w:numId w:val="33"/>
        </w:numPr>
        <w:spacing w:after="120"/>
        <w:outlineLvl w:val="0"/>
        <w:rPr>
          <w:color w:val="000000" w:themeColor="text1"/>
          <w:sz w:val="22"/>
          <w:szCs w:val="22"/>
        </w:rPr>
      </w:pPr>
      <w:r w:rsidRPr="00D83C8F">
        <w:rPr>
          <w:color w:val="000000" w:themeColor="text1"/>
          <w:sz w:val="22"/>
          <w:szCs w:val="22"/>
        </w:rPr>
        <w:t>A question regarding where this information would reside.  Solomon suggested that the information would be informative only, and adjusted motion to include this information.</w:t>
      </w:r>
    </w:p>
    <w:p w:rsidR="00D83C8F" w:rsidRPr="00D83C8F" w:rsidRDefault="00D83C8F" w:rsidP="00F7368A">
      <w:pPr>
        <w:numPr>
          <w:ilvl w:val="2"/>
          <w:numId w:val="33"/>
        </w:numPr>
        <w:spacing w:after="120"/>
        <w:outlineLvl w:val="0"/>
        <w:rPr>
          <w:color w:val="000000" w:themeColor="text1"/>
          <w:sz w:val="22"/>
          <w:szCs w:val="22"/>
        </w:rPr>
      </w:pPr>
      <w:r w:rsidRPr="00D83C8F">
        <w:rPr>
          <w:color w:val="000000" w:themeColor="text1"/>
          <w:sz w:val="22"/>
          <w:szCs w:val="22"/>
        </w:rPr>
        <w:t>Motion was approved with all in favor except one.</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As there was no more time left, the Chair thanked the WG and meeting was adjourned.</w:t>
      </w:r>
    </w:p>
    <w:p w:rsidR="00D83C8F" w:rsidRPr="00D83C8F" w:rsidRDefault="00D83C8F" w:rsidP="00D83C8F">
      <w:pPr>
        <w:spacing w:after="120"/>
        <w:outlineLvl w:val="0"/>
        <w:rPr>
          <w:b/>
          <w:color w:val="000000" w:themeColor="text1"/>
          <w:sz w:val="22"/>
          <w:szCs w:val="22"/>
        </w:rPr>
      </w:pPr>
      <w:r w:rsidRPr="00D83C8F">
        <w:rPr>
          <w:color w:val="000000" w:themeColor="text1"/>
          <w:sz w:val="22"/>
          <w:szCs w:val="22"/>
        </w:rPr>
        <w:t>Meeting was concluded at 3:00PM.</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It was confirmed that the WG would meet again at the fall 2018 Transformer Committee Meeting.</w:t>
      </w:r>
    </w:p>
    <w:p w:rsidR="00D83C8F" w:rsidRPr="00D83C8F" w:rsidRDefault="00D83C8F" w:rsidP="00D83C8F">
      <w:pPr>
        <w:spacing w:after="120"/>
        <w:outlineLvl w:val="0"/>
        <w:rPr>
          <w:color w:val="000000" w:themeColor="text1"/>
          <w:sz w:val="22"/>
          <w:szCs w:val="22"/>
        </w:rPr>
      </w:pP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Chair: Roger Wicks</w:t>
      </w:r>
    </w:p>
    <w:p w:rsidR="00D83C8F" w:rsidRPr="00D83C8F" w:rsidRDefault="00D83C8F" w:rsidP="00D83C8F">
      <w:pPr>
        <w:spacing w:after="120"/>
        <w:outlineLvl w:val="0"/>
        <w:rPr>
          <w:color w:val="000000" w:themeColor="text1"/>
          <w:sz w:val="22"/>
          <w:szCs w:val="22"/>
        </w:rPr>
      </w:pPr>
      <w:r w:rsidRPr="00D83C8F">
        <w:rPr>
          <w:color w:val="000000" w:themeColor="text1"/>
          <w:sz w:val="22"/>
          <w:szCs w:val="22"/>
        </w:rPr>
        <w:t>Co-Chair: Dave Stankes</w:t>
      </w:r>
    </w:p>
    <w:p w:rsidR="00AF2F8C" w:rsidRDefault="00AF2F8C" w:rsidP="00884710">
      <w:pPr>
        <w:spacing w:after="120"/>
        <w:outlineLvl w:val="0"/>
        <w:rPr>
          <w:color w:val="000000" w:themeColor="text1"/>
          <w:sz w:val="22"/>
          <w:szCs w:val="22"/>
        </w:rPr>
      </w:pPr>
    </w:p>
    <w:p w:rsidR="00D83C8F" w:rsidRDefault="00D83C8F" w:rsidP="00884710">
      <w:pPr>
        <w:spacing w:after="120"/>
        <w:outlineLvl w:val="0"/>
        <w:rPr>
          <w:color w:val="000000" w:themeColor="text1"/>
          <w:sz w:val="22"/>
          <w:szCs w:val="22"/>
        </w:rPr>
      </w:pPr>
    </w:p>
    <w:p w:rsidR="00D83C8F" w:rsidRDefault="00D83C8F" w:rsidP="00884710">
      <w:pPr>
        <w:spacing w:after="120"/>
        <w:outlineLvl w:val="0"/>
        <w:rPr>
          <w:color w:val="000000" w:themeColor="text1"/>
          <w:sz w:val="22"/>
          <w:szCs w:val="22"/>
        </w:rPr>
      </w:pPr>
    </w:p>
    <w:p w:rsidR="00C60F27" w:rsidRPr="00A3477A" w:rsidRDefault="00DE00B4" w:rsidP="00802E85">
      <w:pPr>
        <w:pStyle w:val="Heading2"/>
        <w:tabs>
          <w:tab w:val="right" w:pos="9360"/>
        </w:tabs>
        <w:spacing w:before="0" w:after="120" w:line="240" w:lineRule="auto"/>
        <w:ind w:left="720"/>
        <w:rPr>
          <w:sz w:val="22"/>
        </w:rPr>
      </w:pPr>
      <w:r>
        <w:rPr>
          <w:sz w:val="22"/>
        </w:rPr>
        <w:t xml:space="preserve">Revision of </w:t>
      </w:r>
      <w:r w:rsidR="00C60F27" w:rsidRPr="00A3477A">
        <w:rPr>
          <w:sz w:val="22"/>
        </w:rPr>
        <w:t>IEEE PC57.12.58 - Dry Type Transient Analysis</w:t>
      </w:r>
      <w:r w:rsidR="00AE6693" w:rsidRPr="00A3477A">
        <w:rPr>
          <w:sz w:val="22"/>
        </w:rPr>
        <w:tab/>
      </w:r>
      <w:r w:rsidR="00C60F27" w:rsidRPr="00A3477A">
        <w:rPr>
          <w:sz w:val="22"/>
        </w:rPr>
        <w:t>Chair Roger Wicks</w:t>
      </w:r>
    </w:p>
    <w:p w:rsidR="00DE00B4" w:rsidRDefault="00DE00B4" w:rsidP="00802E85">
      <w:pPr>
        <w:spacing w:after="120"/>
        <w:rPr>
          <w:sz w:val="22"/>
          <w:szCs w:val="22"/>
        </w:rPr>
      </w:pPr>
      <w:r>
        <w:rPr>
          <w:sz w:val="22"/>
          <w:szCs w:val="22"/>
        </w:rPr>
        <w:t>T</w:t>
      </w:r>
      <w:r w:rsidRPr="00DE00B4">
        <w:rPr>
          <w:sz w:val="22"/>
          <w:szCs w:val="22"/>
        </w:rPr>
        <w:t>he WG did not meet</w:t>
      </w:r>
      <w:r>
        <w:rPr>
          <w:sz w:val="22"/>
          <w:szCs w:val="22"/>
        </w:rPr>
        <w:t xml:space="preserve"> </w:t>
      </w:r>
      <w:r w:rsidR="00CD4A73">
        <w:rPr>
          <w:sz w:val="22"/>
          <w:szCs w:val="22"/>
        </w:rPr>
        <w:t>in Pittsburg as the document is complete and now available.  Chair stated that a request for awards has been entered.  Malia Zaman recommended that Stephen Antosz be notified that award request has been entered.</w:t>
      </w:r>
    </w:p>
    <w:p w:rsidR="00DE00B4" w:rsidRDefault="00DE00B4" w:rsidP="00802E85">
      <w:pPr>
        <w:spacing w:after="120"/>
        <w:rPr>
          <w:sz w:val="22"/>
          <w:szCs w:val="22"/>
        </w:rPr>
      </w:pPr>
    </w:p>
    <w:p w:rsidR="00DE00B4" w:rsidRDefault="00DE00B4" w:rsidP="00802E85">
      <w:pPr>
        <w:spacing w:after="120"/>
        <w:rPr>
          <w:b/>
          <w:sz w:val="22"/>
          <w:szCs w:val="22"/>
        </w:rPr>
      </w:pPr>
      <w:r w:rsidRPr="00DE00B4">
        <w:rPr>
          <w:b/>
          <w:sz w:val="22"/>
          <w:szCs w:val="22"/>
        </w:rPr>
        <w:t>D.3.4   Revision of C57.12.51 – Ventilated Dry-Type Power Transformers – Chair Sanjib Som</w:t>
      </w:r>
    </w:p>
    <w:p w:rsidR="006C4CC2" w:rsidRPr="006C4CC2" w:rsidRDefault="006C4CC2" w:rsidP="00802E85">
      <w:pPr>
        <w:spacing w:after="120"/>
        <w:rPr>
          <w:sz w:val="22"/>
          <w:szCs w:val="22"/>
        </w:rPr>
      </w:pPr>
      <w:r>
        <w:rPr>
          <w:sz w:val="22"/>
          <w:szCs w:val="22"/>
        </w:rPr>
        <w:t xml:space="preserve">Casey Ballard reported the minutes of C57.12.51, as Sanjib Som could not be present.  It was explained that the Working Group had approved Draft 3 of the document at the Pittsburgh meeting.  Casey Ballard made a motion that the SC vote to send Draft 3 to </w:t>
      </w:r>
      <w:r w:rsidR="00AA3FC2">
        <w:rPr>
          <w:sz w:val="22"/>
          <w:szCs w:val="22"/>
        </w:rPr>
        <w:t xml:space="preserve">editorial review to be followed by SA-balloting.  </w:t>
      </w:r>
      <w:r>
        <w:rPr>
          <w:sz w:val="22"/>
          <w:szCs w:val="22"/>
        </w:rPr>
        <w:t xml:space="preserve"> Vote was conducted by a show of hands, with 18 approving the motion and none opposed.  Casey Ballard offered to inform Sanjib Som of the vote to move forward, and ask that he contact Malia Zaman to help facilitate the next steps in the approval process.</w:t>
      </w:r>
    </w:p>
    <w:p w:rsidR="00CD4A73" w:rsidRPr="00CD4A73" w:rsidRDefault="00884936" w:rsidP="00CD4A73">
      <w:pPr>
        <w:spacing w:after="120"/>
        <w:rPr>
          <w:bCs/>
          <w:color w:val="555555"/>
          <w:sz w:val="22"/>
          <w:szCs w:val="22"/>
        </w:rPr>
      </w:pPr>
      <w:r w:rsidRPr="007260E8">
        <w:rPr>
          <w:bCs/>
          <w:color w:val="555555"/>
          <w:sz w:val="22"/>
          <w:szCs w:val="22"/>
        </w:rPr>
        <w:t> </w:t>
      </w:r>
      <w:r w:rsidR="00CD4A73" w:rsidRPr="00CD4A73">
        <w:rPr>
          <w:bCs/>
          <w:color w:val="555555"/>
          <w:sz w:val="22"/>
          <w:szCs w:val="22"/>
        </w:rPr>
        <w:t>The working group met in the Conference Centre B (CL) in Omni William Penn Hotel, Pittsburgh, Pennsylvania, USA.</w:t>
      </w:r>
    </w:p>
    <w:p w:rsidR="00CD4A73" w:rsidRPr="00CD4A73" w:rsidRDefault="00CD4A73" w:rsidP="00CD4A73">
      <w:pPr>
        <w:spacing w:after="120"/>
        <w:rPr>
          <w:bCs/>
          <w:color w:val="555555"/>
          <w:sz w:val="22"/>
          <w:szCs w:val="22"/>
        </w:rPr>
      </w:pPr>
      <w:r w:rsidRPr="00CD4A73">
        <w:rPr>
          <w:bCs/>
          <w:color w:val="555555"/>
          <w:sz w:val="22"/>
          <w:szCs w:val="22"/>
        </w:rPr>
        <w:t>The meeting was called to order at 11:00 AM by Chairman Sanjib Som.</w:t>
      </w:r>
    </w:p>
    <w:p w:rsidR="00CD4A73" w:rsidRPr="00CD4A73" w:rsidRDefault="00CD4A73" w:rsidP="00CD4A73">
      <w:pPr>
        <w:spacing w:after="120"/>
        <w:rPr>
          <w:bCs/>
          <w:color w:val="555555"/>
          <w:sz w:val="22"/>
          <w:szCs w:val="22"/>
        </w:rPr>
      </w:pPr>
      <w:r w:rsidRPr="00CD4A73">
        <w:rPr>
          <w:bCs/>
          <w:color w:val="555555"/>
          <w:sz w:val="22"/>
          <w:szCs w:val="22"/>
        </w:rPr>
        <w:t>Chairman made opening comments including that we only have this year before the PAR expires.</w:t>
      </w:r>
    </w:p>
    <w:p w:rsidR="00CD4A73" w:rsidRPr="00CD4A73" w:rsidRDefault="00CD4A73" w:rsidP="00CD4A73">
      <w:pPr>
        <w:spacing w:after="120"/>
        <w:rPr>
          <w:bCs/>
          <w:color w:val="555555"/>
          <w:sz w:val="22"/>
          <w:szCs w:val="22"/>
        </w:rPr>
      </w:pPr>
      <w:r w:rsidRPr="00CD4A73">
        <w:rPr>
          <w:bCs/>
          <w:color w:val="555555"/>
          <w:sz w:val="22"/>
          <w:szCs w:val="22"/>
        </w:rPr>
        <w:t>WG Roster was distributed for attendees to sign-in.</w:t>
      </w:r>
    </w:p>
    <w:p w:rsidR="00CD4A73" w:rsidRPr="00CD4A73" w:rsidRDefault="00CD4A73" w:rsidP="00CD4A73">
      <w:pPr>
        <w:spacing w:after="120"/>
        <w:rPr>
          <w:bCs/>
          <w:color w:val="555555"/>
          <w:sz w:val="22"/>
          <w:szCs w:val="22"/>
        </w:rPr>
      </w:pPr>
      <w:r w:rsidRPr="00CD4A73">
        <w:rPr>
          <w:bCs/>
          <w:color w:val="555555"/>
          <w:sz w:val="22"/>
          <w:szCs w:val="22"/>
        </w:rPr>
        <w:t>The meeting was convened with 23 participants, 11 of them are members. Since there are 12 members, quorum was reached and official business was possible to be performed. The document is done, no further membership is being entertained.</w:t>
      </w:r>
    </w:p>
    <w:p w:rsidR="00CD4A73" w:rsidRPr="00CD4A73" w:rsidRDefault="00CD4A73" w:rsidP="00CD4A73">
      <w:pPr>
        <w:spacing w:after="120"/>
        <w:rPr>
          <w:bCs/>
          <w:color w:val="555555"/>
          <w:sz w:val="22"/>
          <w:szCs w:val="22"/>
        </w:rPr>
      </w:pPr>
      <w:r w:rsidRPr="00CD4A73">
        <w:rPr>
          <w:bCs/>
          <w:color w:val="555555"/>
          <w:sz w:val="22"/>
          <w:szCs w:val="22"/>
        </w:rPr>
        <w:t>The Agenda were agreed upon with unanimous approval.</w:t>
      </w:r>
    </w:p>
    <w:p w:rsidR="00CD4A73" w:rsidRPr="00CD4A73" w:rsidRDefault="00CD4A73" w:rsidP="00CD4A73">
      <w:pPr>
        <w:spacing w:after="120"/>
        <w:rPr>
          <w:bCs/>
          <w:color w:val="555555"/>
          <w:sz w:val="22"/>
          <w:szCs w:val="22"/>
        </w:rPr>
      </w:pPr>
      <w:r w:rsidRPr="00CD4A73">
        <w:rPr>
          <w:bCs/>
          <w:color w:val="555555"/>
          <w:sz w:val="22"/>
          <w:szCs w:val="22"/>
        </w:rPr>
        <w:t>The Minutes of Fall 2017 Louisville meeting was approved with unanimous approval.</w:t>
      </w:r>
    </w:p>
    <w:p w:rsidR="00CD4A73" w:rsidRPr="00CD4A73" w:rsidRDefault="00CD4A73" w:rsidP="00CD4A73">
      <w:pPr>
        <w:spacing w:after="120"/>
        <w:rPr>
          <w:bCs/>
          <w:color w:val="555555"/>
          <w:sz w:val="22"/>
          <w:szCs w:val="22"/>
        </w:rPr>
      </w:pPr>
      <w:r w:rsidRPr="00CD4A73">
        <w:rPr>
          <w:bCs/>
          <w:color w:val="555555"/>
          <w:sz w:val="22"/>
          <w:szCs w:val="22"/>
        </w:rPr>
        <w:t>The chair made a call for known patent issues. No patent related issues were claimed.</w:t>
      </w:r>
    </w:p>
    <w:p w:rsidR="00CD4A73" w:rsidRPr="00CD4A73" w:rsidRDefault="00CD4A73" w:rsidP="00CD4A73">
      <w:pPr>
        <w:spacing w:after="120"/>
        <w:rPr>
          <w:b/>
          <w:bCs/>
          <w:color w:val="555555"/>
          <w:sz w:val="22"/>
          <w:szCs w:val="22"/>
        </w:rPr>
      </w:pPr>
      <w:r w:rsidRPr="00CD4A73">
        <w:rPr>
          <w:b/>
          <w:bCs/>
          <w:color w:val="555555"/>
          <w:sz w:val="22"/>
          <w:szCs w:val="22"/>
        </w:rPr>
        <w:t>Old business</w:t>
      </w:r>
    </w:p>
    <w:p w:rsidR="00CD4A73" w:rsidRPr="00CD4A73" w:rsidRDefault="00CD4A73" w:rsidP="00CD4A73">
      <w:pPr>
        <w:spacing w:after="120"/>
        <w:rPr>
          <w:bCs/>
          <w:color w:val="555555"/>
          <w:sz w:val="22"/>
          <w:szCs w:val="22"/>
        </w:rPr>
      </w:pPr>
      <w:r w:rsidRPr="00CD4A73">
        <w:rPr>
          <w:bCs/>
          <w:color w:val="555555"/>
          <w:sz w:val="22"/>
          <w:szCs w:val="22"/>
        </w:rPr>
        <w:t>- No old business</w:t>
      </w:r>
    </w:p>
    <w:p w:rsidR="00CD4A73" w:rsidRPr="00CD4A73" w:rsidRDefault="00CD4A73" w:rsidP="00CD4A73">
      <w:pPr>
        <w:spacing w:after="120"/>
        <w:rPr>
          <w:b/>
          <w:bCs/>
          <w:color w:val="555555"/>
          <w:sz w:val="22"/>
          <w:szCs w:val="22"/>
        </w:rPr>
      </w:pPr>
      <w:r w:rsidRPr="00CD4A73">
        <w:rPr>
          <w:b/>
          <w:bCs/>
          <w:color w:val="555555"/>
          <w:sz w:val="22"/>
          <w:szCs w:val="22"/>
        </w:rPr>
        <w:t>New Business</w:t>
      </w:r>
    </w:p>
    <w:p w:rsidR="00CD4A73" w:rsidRPr="00CD4A73" w:rsidRDefault="00CD4A73" w:rsidP="00CD4A73">
      <w:pPr>
        <w:spacing w:after="120"/>
        <w:rPr>
          <w:bCs/>
          <w:color w:val="555555"/>
          <w:sz w:val="22"/>
          <w:szCs w:val="22"/>
        </w:rPr>
      </w:pPr>
      <w:r w:rsidRPr="00CD4A73">
        <w:rPr>
          <w:bCs/>
          <w:color w:val="555555"/>
          <w:sz w:val="22"/>
          <w:szCs w:val="22"/>
        </w:rPr>
        <w:t xml:space="preserve"> </w:t>
      </w:r>
      <w:r w:rsidRPr="00CD4A73">
        <w:rPr>
          <w:b/>
          <w:bCs/>
          <w:color w:val="555555"/>
          <w:sz w:val="22"/>
          <w:szCs w:val="22"/>
        </w:rPr>
        <w:t>Review of comments submitted by WG members for Draft 3</w:t>
      </w:r>
      <w:r w:rsidRPr="00CD4A73">
        <w:rPr>
          <w:bCs/>
          <w:color w:val="555555"/>
          <w:sz w:val="22"/>
          <w:szCs w:val="22"/>
        </w:rPr>
        <w:t xml:space="preserve">: </w:t>
      </w:r>
    </w:p>
    <w:p w:rsidR="00CD4A73" w:rsidRPr="00CD4A73" w:rsidRDefault="00CD4A73" w:rsidP="00CD4A73">
      <w:pPr>
        <w:spacing w:after="120"/>
        <w:rPr>
          <w:bCs/>
          <w:color w:val="555555"/>
          <w:sz w:val="22"/>
          <w:szCs w:val="22"/>
        </w:rPr>
      </w:pPr>
      <w:r w:rsidRPr="00CD4A73">
        <w:rPr>
          <w:bCs/>
          <w:color w:val="555555"/>
          <w:sz w:val="22"/>
          <w:szCs w:val="22"/>
        </w:rPr>
        <w:t>The Draft 3 had been circulated prior to the meeting. 11 members voted "as is</w:t>
      </w:r>
      <w:proofErr w:type="gramStart"/>
      <w:r w:rsidRPr="00CD4A73">
        <w:rPr>
          <w:bCs/>
          <w:color w:val="555555"/>
          <w:sz w:val="22"/>
          <w:szCs w:val="22"/>
        </w:rPr>
        <w:t>" ,</w:t>
      </w:r>
      <w:proofErr w:type="gramEnd"/>
      <w:r w:rsidRPr="00CD4A73">
        <w:rPr>
          <w:bCs/>
          <w:color w:val="555555"/>
          <w:sz w:val="22"/>
          <w:szCs w:val="22"/>
        </w:rPr>
        <w:t xml:space="preserve"> 1 (</w:t>
      </w:r>
      <w:proofErr w:type="spellStart"/>
      <w:r w:rsidRPr="00CD4A73">
        <w:rPr>
          <w:bCs/>
          <w:color w:val="555555"/>
          <w:sz w:val="22"/>
          <w:szCs w:val="22"/>
        </w:rPr>
        <w:t>Jagdish</w:t>
      </w:r>
      <w:proofErr w:type="spellEnd"/>
      <w:r w:rsidRPr="00CD4A73">
        <w:rPr>
          <w:bCs/>
          <w:color w:val="555555"/>
          <w:sz w:val="22"/>
          <w:szCs w:val="22"/>
        </w:rPr>
        <w:t xml:space="preserve"> </w:t>
      </w:r>
      <w:proofErr w:type="spellStart"/>
      <w:r w:rsidRPr="00CD4A73">
        <w:rPr>
          <w:bCs/>
          <w:color w:val="555555"/>
          <w:sz w:val="22"/>
          <w:szCs w:val="22"/>
        </w:rPr>
        <w:t>Burde</w:t>
      </w:r>
      <w:proofErr w:type="spellEnd"/>
      <w:r w:rsidRPr="00CD4A73">
        <w:rPr>
          <w:bCs/>
          <w:color w:val="555555"/>
          <w:sz w:val="22"/>
          <w:szCs w:val="22"/>
        </w:rPr>
        <w:t>) had a comment. His comment was in regard to "tap ranges by KV Rating". Chair said that the comment was covered in C57.12.01 and not in the current working group. He opened C57.12.01 to section 5.3 to show the member. Casey told the member that NEMA ST20, which is for LV, covered his comment and that our document C57.12.51 does not cover LV. The scope was reviewed and it is for 1.2KV and above. The member withdrew his comment.  </w:t>
      </w:r>
    </w:p>
    <w:p w:rsidR="00CD4A73" w:rsidRPr="00CD4A73" w:rsidRDefault="00CD4A73" w:rsidP="00CD4A73">
      <w:pPr>
        <w:spacing w:after="120"/>
        <w:rPr>
          <w:bCs/>
          <w:color w:val="555555"/>
          <w:sz w:val="22"/>
          <w:szCs w:val="22"/>
        </w:rPr>
      </w:pPr>
      <w:r w:rsidRPr="00CD4A73">
        <w:rPr>
          <w:bCs/>
          <w:color w:val="555555"/>
          <w:sz w:val="22"/>
          <w:szCs w:val="22"/>
        </w:rPr>
        <w:t xml:space="preserve">Chuck Johnson reminded the group that our document was written and intended as a guide/reference for those writing specifications. </w:t>
      </w:r>
    </w:p>
    <w:p w:rsidR="00CD4A73" w:rsidRPr="00CD4A73" w:rsidRDefault="00CD4A73" w:rsidP="00CD4A73">
      <w:pPr>
        <w:spacing w:after="120"/>
        <w:rPr>
          <w:bCs/>
          <w:color w:val="555555"/>
          <w:sz w:val="22"/>
          <w:szCs w:val="22"/>
        </w:rPr>
      </w:pPr>
      <w:r w:rsidRPr="00CD4A73">
        <w:rPr>
          <w:bCs/>
          <w:color w:val="555555"/>
          <w:sz w:val="22"/>
          <w:szCs w:val="22"/>
        </w:rPr>
        <w:t>Chair reminded the group that the customer can specify what he wants and reviewed the definition of the word "shall", and it is used in our document.</w:t>
      </w:r>
    </w:p>
    <w:p w:rsidR="00CD4A73" w:rsidRPr="00CD4A73" w:rsidRDefault="00CD4A73" w:rsidP="00CD4A73">
      <w:pPr>
        <w:spacing w:after="120"/>
        <w:rPr>
          <w:bCs/>
          <w:color w:val="555555"/>
          <w:sz w:val="22"/>
          <w:szCs w:val="22"/>
        </w:rPr>
      </w:pPr>
      <w:r w:rsidRPr="00CD4A73">
        <w:rPr>
          <w:bCs/>
          <w:color w:val="555555"/>
          <w:sz w:val="22"/>
          <w:szCs w:val="22"/>
        </w:rPr>
        <w:t>Discussion continued for several minutes regarding the purpose of our document. No further comments worth noting or action came from the discussion.</w:t>
      </w:r>
    </w:p>
    <w:p w:rsidR="00CD4A73" w:rsidRPr="00CD4A73" w:rsidRDefault="00CD4A73" w:rsidP="00CD4A73">
      <w:pPr>
        <w:spacing w:after="120"/>
        <w:rPr>
          <w:bCs/>
          <w:color w:val="555555"/>
          <w:sz w:val="22"/>
          <w:szCs w:val="22"/>
        </w:rPr>
      </w:pPr>
      <w:r w:rsidRPr="00CD4A73">
        <w:rPr>
          <w:bCs/>
          <w:color w:val="555555"/>
          <w:sz w:val="22"/>
          <w:szCs w:val="22"/>
        </w:rPr>
        <w:t>Phil Hopkinson attempted to bring up a proposal but was reminded that it was moved to C57.12.01, no further discussion.</w:t>
      </w:r>
    </w:p>
    <w:p w:rsidR="00CD4A73" w:rsidRPr="00CD4A73" w:rsidRDefault="00CD4A73" w:rsidP="00CD4A73">
      <w:pPr>
        <w:spacing w:after="120"/>
        <w:rPr>
          <w:bCs/>
          <w:color w:val="555555"/>
          <w:sz w:val="22"/>
          <w:szCs w:val="22"/>
        </w:rPr>
      </w:pPr>
      <w:r w:rsidRPr="00CD4A73">
        <w:rPr>
          <w:bCs/>
          <w:color w:val="555555"/>
          <w:sz w:val="22"/>
          <w:szCs w:val="22"/>
        </w:rPr>
        <w:t xml:space="preserve">Chair asked for a motion to approve "Draft 3" - Jerry Murphy made the motion; it was seconded by Casey Ballard. Vote was unanimous "Yes” among all the 11 members present. </w:t>
      </w:r>
    </w:p>
    <w:p w:rsidR="00CD4A73" w:rsidRPr="00CD4A73" w:rsidRDefault="00CD4A73" w:rsidP="00CD4A73">
      <w:pPr>
        <w:spacing w:after="120"/>
        <w:rPr>
          <w:bCs/>
          <w:color w:val="555555"/>
          <w:sz w:val="22"/>
          <w:szCs w:val="22"/>
        </w:rPr>
      </w:pPr>
      <w:r w:rsidRPr="00CD4A73">
        <w:rPr>
          <w:bCs/>
          <w:color w:val="555555"/>
          <w:sz w:val="22"/>
          <w:szCs w:val="22"/>
        </w:rPr>
        <w:t>Chuck explained how the next steps in the process will work.</w:t>
      </w:r>
    </w:p>
    <w:p w:rsidR="00CD4A73" w:rsidRPr="00CD4A73" w:rsidRDefault="00CD4A73" w:rsidP="00CD4A73">
      <w:pPr>
        <w:spacing w:after="120"/>
        <w:rPr>
          <w:bCs/>
          <w:color w:val="555555"/>
          <w:sz w:val="22"/>
          <w:szCs w:val="22"/>
        </w:rPr>
      </w:pPr>
      <w:r w:rsidRPr="00CD4A73">
        <w:rPr>
          <w:bCs/>
          <w:color w:val="555555"/>
          <w:sz w:val="22"/>
          <w:szCs w:val="22"/>
        </w:rPr>
        <w:t xml:space="preserve">It was suggested that the Chair speak with Jim Graham and Malia Zaman for help moving forward. </w:t>
      </w:r>
    </w:p>
    <w:p w:rsidR="00CD4A73" w:rsidRPr="00CD4A73" w:rsidRDefault="00CD4A73" w:rsidP="00CD4A73">
      <w:pPr>
        <w:spacing w:after="120"/>
        <w:rPr>
          <w:bCs/>
          <w:color w:val="555555"/>
          <w:sz w:val="22"/>
          <w:szCs w:val="22"/>
        </w:rPr>
      </w:pPr>
      <w:r w:rsidRPr="00CD4A73">
        <w:rPr>
          <w:bCs/>
          <w:color w:val="555555"/>
          <w:sz w:val="22"/>
          <w:szCs w:val="22"/>
        </w:rPr>
        <w:t xml:space="preserve">Chair reviewed a few small editorial changes to the document including Phil Hopkinson's name being spelled incorrectly and Fig 1 being a bit fuzzy and it being replaced with a clearer representation. </w:t>
      </w:r>
    </w:p>
    <w:p w:rsidR="00CD4A73" w:rsidRPr="00CD4A73" w:rsidRDefault="00CD4A73" w:rsidP="00CD4A73">
      <w:pPr>
        <w:spacing w:after="120"/>
        <w:rPr>
          <w:bCs/>
          <w:color w:val="555555"/>
          <w:sz w:val="22"/>
          <w:szCs w:val="22"/>
        </w:rPr>
      </w:pPr>
      <w:r w:rsidRPr="00CD4A73">
        <w:rPr>
          <w:bCs/>
          <w:color w:val="555555"/>
          <w:sz w:val="22"/>
          <w:szCs w:val="22"/>
        </w:rPr>
        <w:t>Draft 3 is good to go.</w:t>
      </w:r>
    </w:p>
    <w:p w:rsidR="00CD4A73" w:rsidRPr="00CD4A73" w:rsidRDefault="00CD4A73" w:rsidP="00CD4A73">
      <w:pPr>
        <w:spacing w:after="120"/>
        <w:rPr>
          <w:bCs/>
          <w:color w:val="555555"/>
          <w:sz w:val="22"/>
          <w:szCs w:val="22"/>
        </w:rPr>
      </w:pPr>
      <w:r w:rsidRPr="00CD4A73">
        <w:rPr>
          <w:bCs/>
          <w:color w:val="555555"/>
          <w:sz w:val="22"/>
          <w:szCs w:val="22"/>
        </w:rPr>
        <w:t xml:space="preserve">After this, Malia arrived and discussed next steps with the chair. She agreed to help the Chair work through the next steps in the process. </w:t>
      </w:r>
    </w:p>
    <w:p w:rsidR="00CD4A73" w:rsidRPr="00CD4A73" w:rsidRDefault="00CD4A73" w:rsidP="00CD4A73">
      <w:pPr>
        <w:spacing w:after="120"/>
        <w:rPr>
          <w:bCs/>
          <w:color w:val="555555"/>
          <w:sz w:val="22"/>
          <w:szCs w:val="22"/>
        </w:rPr>
      </w:pPr>
      <w:r w:rsidRPr="00CD4A73">
        <w:rPr>
          <w:bCs/>
          <w:color w:val="555555"/>
          <w:sz w:val="22"/>
          <w:szCs w:val="22"/>
        </w:rPr>
        <w:t xml:space="preserve">Chuck congratulated the Chair and the group for making it through the process thus far. </w:t>
      </w:r>
    </w:p>
    <w:p w:rsidR="00CD4A73" w:rsidRPr="00CD4A73" w:rsidRDefault="00CD4A73" w:rsidP="00CD4A73">
      <w:pPr>
        <w:spacing w:after="120"/>
        <w:rPr>
          <w:bCs/>
          <w:color w:val="555555"/>
          <w:sz w:val="22"/>
          <w:szCs w:val="22"/>
        </w:rPr>
      </w:pPr>
      <w:r w:rsidRPr="00CD4A73">
        <w:rPr>
          <w:bCs/>
          <w:color w:val="555555"/>
          <w:sz w:val="22"/>
          <w:szCs w:val="22"/>
        </w:rPr>
        <w:t xml:space="preserve">Chair reminded the group that any comments from SA ballot must be reviewed by the group. Chuck said "you can expect comments". </w:t>
      </w:r>
    </w:p>
    <w:p w:rsidR="00CD4A73" w:rsidRPr="00CD4A73" w:rsidRDefault="00CD4A73" w:rsidP="00CD4A73">
      <w:pPr>
        <w:spacing w:after="120"/>
        <w:rPr>
          <w:bCs/>
          <w:color w:val="555555"/>
          <w:sz w:val="22"/>
          <w:szCs w:val="22"/>
        </w:rPr>
      </w:pPr>
      <w:r w:rsidRPr="00CD4A73">
        <w:rPr>
          <w:bCs/>
          <w:color w:val="555555"/>
          <w:sz w:val="22"/>
          <w:szCs w:val="22"/>
        </w:rPr>
        <w:t>Chair asked for volunteers to work through the comments ballot resolution process – Sanjib, Casey, Jerry, Chuck, Derek and Joe agreed to help. This will be the comment resolution group.</w:t>
      </w:r>
    </w:p>
    <w:p w:rsidR="00CD4A73" w:rsidRPr="00CD4A73" w:rsidRDefault="00CD4A73" w:rsidP="00CD4A73">
      <w:pPr>
        <w:spacing w:after="120"/>
        <w:rPr>
          <w:bCs/>
          <w:color w:val="555555"/>
          <w:sz w:val="22"/>
          <w:szCs w:val="22"/>
        </w:rPr>
      </w:pPr>
      <w:r w:rsidRPr="00CD4A73">
        <w:rPr>
          <w:bCs/>
          <w:color w:val="555555"/>
          <w:sz w:val="22"/>
          <w:szCs w:val="22"/>
        </w:rPr>
        <w:t xml:space="preserve">Meeting adjourned at 11:26 AM. </w:t>
      </w:r>
    </w:p>
    <w:p w:rsidR="00CD4A73" w:rsidRPr="00CD4A73" w:rsidRDefault="00CD4A73" w:rsidP="00CD4A73">
      <w:pPr>
        <w:spacing w:after="120"/>
        <w:rPr>
          <w:bCs/>
          <w:color w:val="555555"/>
          <w:sz w:val="22"/>
          <w:szCs w:val="22"/>
        </w:rPr>
      </w:pPr>
    </w:p>
    <w:p w:rsidR="00CD4A73" w:rsidRPr="00CD4A73" w:rsidRDefault="00CD4A73" w:rsidP="00CD4A73">
      <w:pPr>
        <w:spacing w:after="120"/>
        <w:rPr>
          <w:bCs/>
          <w:color w:val="555555"/>
          <w:sz w:val="22"/>
          <w:szCs w:val="22"/>
        </w:rPr>
      </w:pPr>
      <w:r w:rsidRPr="00CD4A73">
        <w:rPr>
          <w:bCs/>
          <w:color w:val="555555"/>
          <w:sz w:val="22"/>
          <w:szCs w:val="22"/>
        </w:rPr>
        <w:t xml:space="preserve">Next meeting: Fall 2018, Jacksonville, </w:t>
      </w:r>
      <w:proofErr w:type="spellStart"/>
      <w:r w:rsidRPr="00CD4A73">
        <w:rPr>
          <w:bCs/>
          <w:color w:val="555555"/>
          <w:sz w:val="22"/>
          <w:szCs w:val="22"/>
        </w:rPr>
        <w:t>Fl</w:t>
      </w:r>
      <w:proofErr w:type="spellEnd"/>
      <w:r w:rsidRPr="00CD4A73">
        <w:rPr>
          <w:bCs/>
          <w:color w:val="555555"/>
          <w:sz w:val="22"/>
          <w:szCs w:val="22"/>
        </w:rPr>
        <w:t>, USA during October 14-18, 2018.</w:t>
      </w:r>
    </w:p>
    <w:p w:rsidR="00CD4A73" w:rsidRPr="00CD4A73" w:rsidRDefault="00CD4A73" w:rsidP="00CD4A73">
      <w:pPr>
        <w:spacing w:after="120"/>
        <w:rPr>
          <w:bCs/>
          <w:color w:val="555555"/>
          <w:sz w:val="22"/>
          <w:szCs w:val="22"/>
        </w:rPr>
      </w:pPr>
      <w:r w:rsidRPr="00CD4A73">
        <w:rPr>
          <w:bCs/>
          <w:color w:val="555555"/>
          <w:sz w:val="22"/>
          <w:szCs w:val="22"/>
        </w:rPr>
        <w:t>With no further business, the meeting was adjourned at 12:15 PM.</w:t>
      </w:r>
    </w:p>
    <w:p w:rsidR="00CD4A73" w:rsidRPr="00CD4A73" w:rsidRDefault="00CD4A73" w:rsidP="00CD4A73">
      <w:pPr>
        <w:spacing w:after="120"/>
        <w:rPr>
          <w:bCs/>
          <w:color w:val="555555"/>
          <w:sz w:val="22"/>
          <w:szCs w:val="22"/>
        </w:rPr>
      </w:pPr>
    </w:p>
    <w:p w:rsidR="00CD4A73" w:rsidRPr="00CD4A73" w:rsidRDefault="00CD4A73" w:rsidP="00CD4A73">
      <w:pPr>
        <w:spacing w:after="120"/>
        <w:rPr>
          <w:bCs/>
          <w:color w:val="555555"/>
          <w:sz w:val="22"/>
          <w:szCs w:val="22"/>
        </w:rPr>
      </w:pPr>
      <w:r w:rsidRPr="00CD4A73">
        <w:rPr>
          <w:bCs/>
          <w:color w:val="555555"/>
          <w:sz w:val="22"/>
          <w:szCs w:val="22"/>
        </w:rPr>
        <w:t>Respectfully submitted,</w:t>
      </w:r>
    </w:p>
    <w:p w:rsidR="00CD4A73" w:rsidRPr="00CD4A73" w:rsidRDefault="00CD4A73" w:rsidP="00CD4A73">
      <w:pPr>
        <w:spacing w:after="120"/>
        <w:rPr>
          <w:bCs/>
          <w:color w:val="555555"/>
          <w:sz w:val="22"/>
          <w:szCs w:val="22"/>
        </w:rPr>
      </w:pPr>
    </w:p>
    <w:p w:rsidR="00CD4A73" w:rsidRPr="00CD4A73" w:rsidRDefault="00CD4A73" w:rsidP="00CD4A73">
      <w:pPr>
        <w:spacing w:after="120"/>
        <w:rPr>
          <w:bCs/>
          <w:color w:val="555555"/>
          <w:sz w:val="22"/>
          <w:szCs w:val="22"/>
        </w:rPr>
      </w:pPr>
      <w:r w:rsidRPr="00CD4A73">
        <w:rPr>
          <w:bCs/>
          <w:color w:val="555555"/>
          <w:sz w:val="22"/>
          <w:szCs w:val="22"/>
        </w:rPr>
        <w:t>Chairman: Sanjib Som</w:t>
      </w:r>
    </w:p>
    <w:p w:rsidR="0037350C" w:rsidRPr="007260E8" w:rsidRDefault="00CD4A73" w:rsidP="007260E8">
      <w:pPr>
        <w:spacing w:after="120"/>
        <w:rPr>
          <w:bCs/>
          <w:color w:val="555555"/>
          <w:sz w:val="22"/>
          <w:szCs w:val="22"/>
        </w:rPr>
      </w:pPr>
      <w:r w:rsidRPr="00CD4A73">
        <w:rPr>
          <w:bCs/>
          <w:color w:val="555555"/>
          <w:sz w:val="22"/>
          <w:szCs w:val="22"/>
        </w:rPr>
        <w:t xml:space="preserve">Secretary: Mark </w:t>
      </w:r>
      <w:proofErr w:type="spellStart"/>
      <w:r w:rsidRPr="00CD4A73">
        <w:rPr>
          <w:bCs/>
          <w:color w:val="555555"/>
          <w:sz w:val="22"/>
          <w:szCs w:val="22"/>
        </w:rPr>
        <w:t>Gromlovits</w:t>
      </w:r>
      <w:proofErr w:type="spellEnd"/>
      <w:r w:rsidRPr="00CD4A73">
        <w:rPr>
          <w:bCs/>
          <w:color w:val="555555"/>
          <w:sz w:val="22"/>
          <w:szCs w:val="22"/>
        </w:rPr>
        <w:t xml:space="preserve"> Secretary</w:t>
      </w:r>
    </w:p>
    <w:p w:rsidR="007260E8" w:rsidRPr="007260E8" w:rsidRDefault="007260E8" w:rsidP="007260E8">
      <w:pPr>
        <w:spacing w:after="120"/>
        <w:rPr>
          <w:sz w:val="22"/>
          <w:szCs w:val="22"/>
        </w:rPr>
      </w:pPr>
    </w:p>
    <w:p w:rsidR="00730C78" w:rsidRPr="00A3477A" w:rsidRDefault="007260E8" w:rsidP="007260E8">
      <w:pPr>
        <w:pStyle w:val="Heading2"/>
        <w:numPr>
          <w:ilvl w:val="0"/>
          <w:numId w:val="0"/>
        </w:numPr>
        <w:tabs>
          <w:tab w:val="right" w:pos="9360"/>
        </w:tabs>
        <w:spacing w:before="0" w:after="120" w:line="240" w:lineRule="auto"/>
        <w:rPr>
          <w:sz w:val="22"/>
        </w:rPr>
      </w:pPr>
      <w:r>
        <w:rPr>
          <w:sz w:val="22"/>
        </w:rPr>
        <w:t xml:space="preserve">D.3.5     Revision of </w:t>
      </w:r>
      <w:r w:rsidR="00730C78" w:rsidRPr="00A3477A">
        <w:rPr>
          <w:sz w:val="22"/>
        </w:rPr>
        <w:t xml:space="preserve">IEEE PC57.12.91 - Standard Test Code </w:t>
      </w:r>
      <w:r w:rsidR="00AE6693" w:rsidRPr="00A3477A">
        <w:rPr>
          <w:sz w:val="22"/>
        </w:rPr>
        <w:tab/>
      </w:r>
      <w:r w:rsidR="00AA3FC2">
        <w:rPr>
          <w:sz w:val="22"/>
        </w:rPr>
        <w:t>Chair David Walker</w:t>
      </w:r>
      <w:r>
        <w:rPr>
          <w:sz w:val="22"/>
        </w:rPr>
        <w:t xml:space="preserve"> </w:t>
      </w:r>
    </w:p>
    <w:p w:rsidR="00AA3FC2" w:rsidRPr="00AA3FC2" w:rsidRDefault="00AA3FC2" w:rsidP="00AA3FC2">
      <w:pPr>
        <w:spacing w:after="120"/>
        <w:rPr>
          <w:color w:val="000000"/>
          <w:sz w:val="22"/>
          <w:szCs w:val="22"/>
        </w:rPr>
      </w:pPr>
      <w:r w:rsidRPr="00AA3FC2">
        <w:rPr>
          <w:color w:val="000000"/>
          <w:sz w:val="22"/>
          <w:szCs w:val="22"/>
        </w:rPr>
        <w:t xml:space="preserve">The Working Group met in the Conference Center </w:t>
      </w:r>
      <w:proofErr w:type="gramStart"/>
      <w:r w:rsidRPr="00AA3FC2">
        <w:rPr>
          <w:color w:val="000000"/>
          <w:sz w:val="22"/>
          <w:szCs w:val="22"/>
        </w:rPr>
        <w:t>A</w:t>
      </w:r>
      <w:proofErr w:type="gramEnd"/>
      <w:r w:rsidRPr="00AA3FC2">
        <w:rPr>
          <w:color w:val="000000"/>
          <w:sz w:val="22"/>
          <w:szCs w:val="22"/>
        </w:rPr>
        <w:t xml:space="preserve"> meeting room. The meeting was called to order at 4:45 PM by Chairman David Walker.</w:t>
      </w:r>
    </w:p>
    <w:p w:rsidR="00AA3FC2" w:rsidRPr="00AA3FC2" w:rsidRDefault="00AA3FC2" w:rsidP="00AA3FC2">
      <w:pPr>
        <w:spacing w:after="120"/>
        <w:rPr>
          <w:color w:val="000000"/>
          <w:sz w:val="22"/>
          <w:szCs w:val="22"/>
        </w:rPr>
      </w:pPr>
      <w:r w:rsidRPr="00AA3FC2">
        <w:rPr>
          <w:color w:val="000000"/>
          <w:sz w:val="22"/>
          <w:szCs w:val="22"/>
        </w:rPr>
        <w:t>Chairman made opening comments.</w:t>
      </w:r>
    </w:p>
    <w:p w:rsidR="00AA3FC2" w:rsidRPr="00AA3FC2" w:rsidRDefault="00AA3FC2" w:rsidP="00AA3FC2">
      <w:pPr>
        <w:spacing w:after="120"/>
        <w:rPr>
          <w:color w:val="000000"/>
          <w:sz w:val="22"/>
          <w:szCs w:val="22"/>
        </w:rPr>
      </w:pPr>
      <w:r w:rsidRPr="00AA3FC2">
        <w:rPr>
          <w:color w:val="000000"/>
          <w:sz w:val="22"/>
          <w:szCs w:val="22"/>
        </w:rPr>
        <w:t>Introductions were made by all participants. WG Roster has been distributed and signed.</w:t>
      </w:r>
    </w:p>
    <w:p w:rsidR="00AA3FC2" w:rsidRPr="00AA3FC2" w:rsidRDefault="00AA3FC2" w:rsidP="00AA3FC2">
      <w:pPr>
        <w:spacing w:after="120"/>
        <w:rPr>
          <w:color w:val="000000"/>
          <w:sz w:val="22"/>
          <w:szCs w:val="22"/>
        </w:rPr>
      </w:pPr>
      <w:r w:rsidRPr="00AA3FC2">
        <w:rPr>
          <w:color w:val="000000"/>
          <w:sz w:val="22"/>
          <w:szCs w:val="22"/>
          <w:lang w:val="de-DE"/>
        </w:rPr>
        <w:t xml:space="preserve">There were 21 people present. 12 out of 19 members and 9 guests were present. </w:t>
      </w:r>
      <w:r w:rsidRPr="00AA3FC2">
        <w:rPr>
          <w:color w:val="000000"/>
          <w:sz w:val="22"/>
          <w:szCs w:val="22"/>
        </w:rPr>
        <w:t>A quorum was present. The attendance was reported in the AMS.</w:t>
      </w:r>
    </w:p>
    <w:p w:rsidR="00AA3FC2" w:rsidRPr="00AA3FC2" w:rsidRDefault="00AA3FC2" w:rsidP="00AA3FC2">
      <w:pPr>
        <w:spacing w:after="120"/>
        <w:rPr>
          <w:color w:val="000000"/>
          <w:sz w:val="22"/>
          <w:szCs w:val="22"/>
        </w:rPr>
      </w:pPr>
      <w:r w:rsidRPr="00AA3FC2">
        <w:rPr>
          <w:color w:val="000000"/>
          <w:sz w:val="22"/>
          <w:szCs w:val="22"/>
        </w:rPr>
        <w:t xml:space="preserve">The agenda was approved unanimously. Motion: Roger Wicks, Second: Casey Ballard </w:t>
      </w:r>
    </w:p>
    <w:p w:rsidR="00AA3FC2" w:rsidRPr="00AA3FC2" w:rsidRDefault="00AA3FC2" w:rsidP="00AA3FC2">
      <w:pPr>
        <w:spacing w:after="120"/>
        <w:rPr>
          <w:color w:val="000000"/>
          <w:sz w:val="22"/>
          <w:szCs w:val="22"/>
        </w:rPr>
      </w:pPr>
      <w:r w:rsidRPr="00AA3FC2">
        <w:rPr>
          <w:color w:val="000000"/>
          <w:sz w:val="22"/>
          <w:szCs w:val="22"/>
        </w:rPr>
        <w:t>The minutes of the October 2017 meeting in Louisville were approved unanimously. Motion: Vijay Tendulkar, Second: Derek Foster</w:t>
      </w:r>
    </w:p>
    <w:p w:rsidR="00AA3FC2" w:rsidRPr="00AA3FC2" w:rsidRDefault="00AA3FC2" w:rsidP="00AA3FC2">
      <w:pPr>
        <w:spacing w:after="120"/>
        <w:rPr>
          <w:b/>
          <w:color w:val="000000"/>
          <w:sz w:val="22"/>
          <w:szCs w:val="22"/>
        </w:rPr>
      </w:pPr>
      <w:r w:rsidRPr="00AA3FC2">
        <w:rPr>
          <w:color w:val="000000"/>
          <w:sz w:val="22"/>
          <w:szCs w:val="22"/>
        </w:rPr>
        <w:t>The patent call was given. No one replied with any patent issues.</w:t>
      </w:r>
    </w:p>
    <w:p w:rsidR="00AA3FC2" w:rsidRDefault="00AA3FC2" w:rsidP="00AA3FC2">
      <w:pPr>
        <w:spacing w:after="120"/>
        <w:rPr>
          <w:color w:val="000000"/>
          <w:sz w:val="22"/>
          <w:szCs w:val="22"/>
        </w:rPr>
      </w:pPr>
      <w:r w:rsidRPr="00AA3FC2">
        <w:rPr>
          <w:color w:val="000000"/>
          <w:sz w:val="22"/>
          <w:szCs w:val="22"/>
        </w:rPr>
        <w:t>WG were reminded to do no recording or taking pictures</w:t>
      </w:r>
    </w:p>
    <w:p w:rsidR="00AA3FC2" w:rsidRDefault="00AA3FC2" w:rsidP="00AA3FC2">
      <w:pPr>
        <w:spacing w:after="120"/>
        <w:rPr>
          <w:color w:val="000000"/>
          <w:sz w:val="22"/>
          <w:szCs w:val="22"/>
        </w:rPr>
      </w:pPr>
    </w:p>
    <w:p w:rsidR="00AA3FC2" w:rsidRDefault="00AA3FC2" w:rsidP="00AA3FC2">
      <w:pPr>
        <w:spacing w:after="120"/>
        <w:rPr>
          <w:color w:val="000000"/>
          <w:sz w:val="22"/>
          <w:szCs w:val="22"/>
        </w:rPr>
      </w:pPr>
    </w:p>
    <w:p w:rsidR="00AA3FC2" w:rsidRPr="00AA3FC2" w:rsidRDefault="00AA3FC2" w:rsidP="00AA3FC2">
      <w:pPr>
        <w:spacing w:after="120"/>
        <w:rPr>
          <w:color w:val="000000"/>
          <w:sz w:val="22"/>
          <w:szCs w:val="22"/>
        </w:rPr>
      </w:pPr>
    </w:p>
    <w:p w:rsidR="00AA3FC2" w:rsidRPr="00AA3FC2" w:rsidRDefault="00AA3FC2" w:rsidP="00AA3FC2">
      <w:pPr>
        <w:spacing w:after="120"/>
        <w:rPr>
          <w:b/>
          <w:color w:val="000000"/>
          <w:sz w:val="22"/>
          <w:szCs w:val="22"/>
        </w:rPr>
      </w:pPr>
    </w:p>
    <w:p w:rsidR="00AA3FC2" w:rsidRPr="00AA3FC2" w:rsidRDefault="00AA3FC2" w:rsidP="00AA3FC2">
      <w:pPr>
        <w:spacing w:after="120"/>
        <w:rPr>
          <w:b/>
          <w:color w:val="000000"/>
          <w:sz w:val="22"/>
          <w:szCs w:val="22"/>
        </w:rPr>
      </w:pPr>
      <w:r w:rsidRPr="00AA3FC2">
        <w:rPr>
          <w:b/>
          <w:color w:val="000000"/>
          <w:sz w:val="22"/>
          <w:szCs w:val="22"/>
        </w:rPr>
        <w:t>Old Business</w:t>
      </w:r>
    </w:p>
    <w:p w:rsidR="00AA3FC2" w:rsidRPr="00AA3FC2" w:rsidRDefault="00AA3FC2" w:rsidP="00AA3FC2">
      <w:pPr>
        <w:numPr>
          <w:ilvl w:val="0"/>
          <w:numId w:val="16"/>
        </w:numPr>
        <w:spacing w:after="120"/>
        <w:rPr>
          <w:color w:val="000000"/>
          <w:sz w:val="22"/>
          <w:szCs w:val="22"/>
        </w:rPr>
      </w:pPr>
      <w:r w:rsidRPr="00AA3FC2">
        <w:rPr>
          <w:color w:val="000000"/>
          <w:sz w:val="22"/>
          <w:szCs w:val="22"/>
        </w:rPr>
        <w:t xml:space="preserve">Chair remained that the will PAR expires 12/31/2020 and there were only three meetings left for changes. The goal is to complete discussion and changes by </w:t>
      </w:r>
      <w:proofErr w:type="gramStart"/>
      <w:r w:rsidRPr="00AA3FC2">
        <w:rPr>
          <w:color w:val="000000"/>
          <w:sz w:val="22"/>
          <w:szCs w:val="22"/>
        </w:rPr>
        <w:t>Fall</w:t>
      </w:r>
      <w:proofErr w:type="gramEnd"/>
      <w:r w:rsidRPr="00AA3FC2">
        <w:rPr>
          <w:color w:val="000000"/>
          <w:sz w:val="22"/>
          <w:szCs w:val="22"/>
        </w:rPr>
        <w:t xml:space="preserve"> 2018 meeting.  Use 2019 to complete Draft and submit for ballot.</w:t>
      </w:r>
    </w:p>
    <w:p w:rsidR="00AA3FC2" w:rsidRPr="00AA3FC2" w:rsidRDefault="00AA3FC2" w:rsidP="00AA3FC2">
      <w:pPr>
        <w:numPr>
          <w:ilvl w:val="0"/>
          <w:numId w:val="16"/>
        </w:numPr>
        <w:spacing w:after="120"/>
        <w:rPr>
          <w:b/>
          <w:color w:val="000000"/>
          <w:sz w:val="22"/>
          <w:szCs w:val="22"/>
        </w:rPr>
      </w:pPr>
      <w:r w:rsidRPr="00AA3FC2">
        <w:rPr>
          <w:color w:val="000000"/>
          <w:sz w:val="22"/>
          <w:szCs w:val="22"/>
        </w:rPr>
        <w:t>The chair had updated the draft and includes already made decisions (smaller revisions). It was distributed before the meeting to the WG.</w:t>
      </w:r>
    </w:p>
    <w:p w:rsidR="00AA3FC2" w:rsidRPr="00AA3FC2" w:rsidRDefault="00AA3FC2" w:rsidP="00AA3FC2">
      <w:pPr>
        <w:numPr>
          <w:ilvl w:val="0"/>
          <w:numId w:val="16"/>
        </w:numPr>
        <w:spacing w:after="120"/>
        <w:rPr>
          <w:color w:val="000000"/>
          <w:sz w:val="22"/>
          <w:szCs w:val="22"/>
        </w:rPr>
      </w:pPr>
      <w:r w:rsidRPr="00AA3FC2">
        <w:rPr>
          <w:color w:val="000000"/>
          <w:sz w:val="22"/>
          <w:szCs w:val="22"/>
        </w:rPr>
        <w:t>Technical Analysis of Equation 23 in Section 11.7.1 were presented by the chair</w:t>
      </w:r>
    </w:p>
    <w:p w:rsidR="00AA3FC2" w:rsidRPr="00AA3FC2" w:rsidRDefault="00AA3FC2" w:rsidP="009219C2">
      <w:pPr>
        <w:numPr>
          <w:ilvl w:val="0"/>
          <w:numId w:val="16"/>
        </w:numPr>
        <w:spacing w:after="120"/>
        <w:rPr>
          <w:i/>
          <w:color w:val="000000"/>
          <w:sz w:val="22"/>
          <w:szCs w:val="22"/>
        </w:rPr>
      </w:pPr>
      <w:r w:rsidRPr="00AA3FC2">
        <w:rPr>
          <w:color w:val="000000"/>
          <w:sz w:val="22"/>
          <w:szCs w:val="22"/>
        </w:rPr>
        <w:t>In the last meeting a question was raised about validity of Equation 23 that corrects temperature results for ambient temperature differences.</w:t>
      </w:r>
      <w:r>
        <w:rPr>
          <w:color w:val="000000"/>
          <w:sz w:val="22"/>
          <w:szCs w:val="22"/>
        </w:rPr>
        <w:t xml:space="preserve">  </w:t>
      </w:r>
      <w:r w:rsidRPr="00AA3FC2">
        <w:rPr>
          <w:color w:val="000000"/>
          <w:sz w:val="22"/>
          <w:szCs w:val="22"/>
        </w:rPr>
        <w:t xml:space="preserve">The chair explained that, fundamental Assumption of </w:t>
      </w:r>
      <w:proofErr w:type="spellStart"/>
      <w:r w:rsidRPr="00AA3FC2">
        <w:rPr>
          <w:color w:val="000000"/>
          <w:sz w:val="22"/>
          <w:szCs w:val="22"/>
        </w:rPr>
        <w:t>Eqns</w:t>
      </w:r>
      <w:proofErr w:type="spellEnd"/>
      <w:r w:rsidRPr="00AA3FC2">
        <w:rPr>
          <w:color w:val="000000"/>
          <w:sz w:val="22"/>
          <w:szCs w:val="22"/>
        </w:rPr>
        <w:t xml:space="preserve"> 23 and 24 is that ratio of temperatures is equal to ratio of power dissipated raised to an empirical power n</w:t>
      </w:r>
      <w:r w:rsidRPr="00AA3FC2">
        <w:rPr>
          <w:i/>
          <w:color w:val="000000"/>
          <w:sz w:val="22"/>
          <w:szCs w:val="22"/>
        </w:rPr>
        <w:t>.</w:t>
      </w:r>
    </w:p>
    <w:p w:rsidR="00AA3FC2" w:rsidRPr="00AA3FC2" w:rsidRDefault="00AA3FC2" w:rsidP="00A305C6">
      <w:pPr>
        <w:numPr>
          <w:ilvl w:val="0"/>
          <w:numId w:val="16"/>
        </w:numPr>
        <w:spacing w:after="120"/>
        <w:rPr>
          <w:color w:val="000000"/>
          <w:sz w:val="22"/>
          <w:szCs w:val="22"/>
        </w:rPr>
      </w:pPr>
      <w:r w:rsidRPr="00AA3FC2">
        <w:rPr>
          <w:color w:val="000000"/>
          <w:sz w:val="22"/>
          <w:szCs w:val="22"/>
        </w:rPr>
        <w:t xml:space="preserve">The chair made a proposal to make changes to 11.8.3. A discussion about </w:t>
      </w:r>
      <w:proofErr w:type="spellStart"/>
      <w:r w:rsidRPr="00AA3FC2">
        <w:rPr>
          <w:color w:val="000000"/>
          <w:sz w:val="22"/>
          <w:szCs w:val="22"/>
        </w:rPr>
        <w:t>Te</w:t>
      </w:r>
      <w:proofErr w:type="spellEnd"/>
      <w:r w:rsidRPr="00AA3FC2">
        <w:rPr>
          <w:color w:val="000000"/>
          <w:sz w:val="22"/>
          <w:szCs w:val="22"/>
        </w:rPr>
        <w:t xml:space="preserve"> started, does it have to measured? Is it really necessary? </w:t>
      </w:r>
      <w:r>
        <w:rPr>
          <w:color w:val="000000"/>
          <w:sz w:val="22"/>
          <w:szCs w:val="22"/>
        </w:rPr>
        <w:t xml:space="preserve">  </w:t>
      </w:r>
      <w:r w:rsidRPr="00AA3FC2">
        <w:rPr>
          <w:color w:val="000000"/>
          <w:sz w:val="22"/>
          <w:szCs w:val="22"/>
        </w:rPr>
        <w:t xml:space="preserve">It resulted in the proposal: </w:t>
      </w:r>
      <w:proofErr w:type="spellStart"/>
      <w:r w:rsidRPr="00AA3FC2">
        <w:rPr>
          <w:color w:val="000000"/>
          <w:sz w:val="22"/>
          <w:szCs w:val="22"/>
        </w:rPr>
        <w:t>T</w:t>
      </w:r>
      <w:r w:rsidRPr="00AA3FC2">
        <w:rPr>
          <w:color w:val="000000"/>
          <w:sz w:val="22"/>
          <w:szCs w:val="22"/>
          <w:vertAlign w:val="subscript"/>
        </w:rPr>
        <w:t>e</w:t>
      </w:r>
      <w:proofErr w:type="spellEnd"/>
      <w:r w:rsidRPr="00AA3FC2">
        <w:rPr>
          <w:color w:val="000000"/>
          <w:sz w:val="22"/>
          <w:szCs w:val="22"/>
        </w:rPr>
        <w:t xml:space="preserve"> may be determined from test data from similar units with similar ratings; winding configuration and construction; and core dimensions, material, and excitation level. Motion: Casey Ballard, Second: Chuck Johnson without objection</w:t>
      </w:r>
    </w:p>
    <w:p w:rsidR="00AA3FC2" w:rsidRPr="00AA3FC2" w:rsidRDefault="00AA3FC2" w:rsidP="00AA3FC2">
      <w:pPr>
        <w:numPr>
          <w:ilvl w:val="0"/>
          <w:numId w:val="16"/>
        </w:numPr>
        <w:spacing w:after="120"/>
        <w:rPr>
          <w:color w:val="000000"/>
          <w:sz w:val="22"/>
          <w:szCs w:val="22"/>
        </w:rPr>
      </w:pPr>
      <w:r w:rsidRPr="00AA3FC2">
        <w:rPr>
          <w:color w:val="000000"/>
          <w:sz w:val="22"/>
          <w:szCs w:val="22"/>
        </w:rPr>
        <w:t xml:space="preserve">Because in C57.12.01 it was decided to move the PD to C57.12.91the Chair made a proposal to move the PD measurement section from IEEE C57.12.01 to this document with leaving the limits in C57.12.01. Motion: Jim </w:t>
      </w:r>
      <w:proofErr w:type="spellStart"/>
      <w:r w:rsidRPr="00AA3FC2">
        <w:rPr>
          <w:color w:val="000000"/>
          <w:sz w:val="22"/>
          <w:szCs w:val="22"/>
        </w:rPr>
        <w:t>Antweiler</w:t>
      </w:r>
      <w:proofErr w:type="spellEnd"/>
      <w:r w:rsidRPr="00AA3FC2">
        <w:rPr>
          <w:color w:val="000000"/>
          <w:sz w:val="22"/>
          <w:szCs w:val="22"/>
        </w:rPr>
        <w:t xml:space="preserve">, Second Chuck Johnson. The motion passed </w:t>
      </w:r>
    </w:p>
    <w:p w:rsidR="00AA3FC2" w:rsidRPr="00AA3FC2" w:rsidRDefault="00AA3FC2" w:rsidP="00AA3FC2">
      <w:pPr>
        <w:numPr>
          <w:ilvl w:val="0"/>
          <w:numId w:val="16"/>
        </w:numPr>
        <w:spacing w:after="120"/>
        <w:rPr>
          <w:color w:val="000000"/>
          <w:sz w:val="22"/>
          <w:szCs w:val="22"/>
        </w:rPr>
      </w:pPr>
      <w:r w:rsidRPr="00AA3FC2">
        <w:rPr>
          <w:color w:val="000000"/>
          <w:sz w:val="22"/>
          <w:szCs w:val="22"/>
        </w:rPr>
        <w:t>Discussion about the word safety. It was decided that the word “safety” have to be removed from the standard</w:t>
      </w:r>
    </w:p>
    <w:p w:rsidR="00AA3FC2" w:rsidRPr="00AA3FC2" w:rsidRDefault="00AA3FC2" w:rsidP="00AA3FC2">
      <w:pPr>
        <w:numPr>
          <w:ilvl w:val="0"/>
          <w:numId w:val="23"/>
        </w:numPr>
        <w:spacing w:after="120"/>
        <w:rPr>
          <w:color w:val="000000"/>
          <w:sz w:val="22"/>
          <w:szCs w:val="22"/>
        </w:rPr>
      </w:pPr>
      <w:r w:rsidRPr="00AA3FC2">
        <w:rPr>
          <w:color w:val="000000"/>
          <w:sz w:val="22"/>
          <w:szCs w:val="22"/>
        </w:rPr>
        <w:t>Chair presented differences in the sound level tests in the latest IEEE C57.12.90 and IEC60076-10 documents compared to IEEE C57.12.91 prepared by Joseph Tedesco and Tim-Felix Mai.</w:t>
      </w:r>
      <w:r w:rsidRPr="00AA3FC2">
        <w:rPr>
          <w:color w:val="000000"/>
          <w:sz w:val="22"/>
          <w:szCs w:val="22"/>
        </w:rPr>
        <w:br/>
        <w:t xml:space="preserve">Chair proposed to adopt language from C57.12.90. </w:t>
      </w:r>
    </w:p>
    <w:p w:rsidR="00AA3FC2" w:rsidRPr="00AA3FC2" w:rsidRDefault="00AA3FC2" w:rsidP="00AA3FC2">
      <w:pPr>
        <w:numPr>
          <w:ilvl w:val="1"/>
          <w:numId w:val="23"/>
        </w:numPr>
        <w:spacing w:after="120"/>
        <w:rPr>
          <w:color w:val="000000"/>
          <w:sz w:val="22"/>
          <w:szCs w:val="22"/>
        </w:rPr>
      </w:pPr>
      <w:r w:rsidRPr="00AA3FC2">
        <w:rPr>
          <w:color w:val="000000"/>
          <w:sz w:val="22"/>
          <w:szCs w:val="22"/>
        </w:rPr>
        <w:t>Delete mention of tanks, radiators, etc.</w:t>
      </w:r>
    </w:p>
    <w:p w:rsidR="00AA3FC2" w:rsidRPr="00AA3FC2" w:rsidRDefault="00AA3FC2" w:rsidP="00AA3FC2">
      <w:pPr>
        <w:numPr>
          <w:ilvl w:val="1"/>
          <w:numId w:val="23"/>
        </w:numPr>
        <w:spacing w:after="120"/>
        <w:rPr>
          <w:color w:val="000000"/>
          <w:sz w:val="22"/>
          <w:szCs w:val="22"/>
        </w:rPr>
      </w:pPr>
      <w:r w:rsidRPr="00AA3FC2">
        <w:rPr>
          <w:color w:val="000000"/>
          <w:sz w:val="22"/>
          <w:szCs w:val="22"/>
        </w:rPr>
        <w:t>Change measurement to 12.90 required ANSI Type 1 (+/-1dB) from 12.91 required Type 2 (+/-2.4 dB)</w:t>
      </w:r>
    </w:p>
    <w:p w:rsidR="00AA3FC2" w:rsidRPr="00AA3FC2" w:rsidRDefault="00AA3FC2" w:rsidP="00AA3FC2">
      <w:pPr>
        <w:numPr>
          <w:ilvl w:val="1"/>
          <w:numId w:val="23"/>
        </w:numPr>
        <w:spacing w:after="120"/>
        <w:rPr>
          <w:color w:val="000000"/>
          <w:sz w:val="22"/>
          <w:szCs w:val="22"/>
        </w:rPr>
      </w:pPr>
      <w:r w:rsidRPr="00AA3FC2">
        <w:rPr>
          <w:color w:val="000000"/>
          <w:sz w:val="22"/>
          <w:szCs w:val="22"/>
        </w:rPr>
        <w:t>Include IEC language for microphone placement for measurements on bare core/coil</w:t>
      </w:r>
    </w:p>
    <w:p w:rsidR="00AA3FC2" w:rsidRPr="00AA3FC2" w:rsidRDefault="00AA3FC2" w:rsidP="00AA3FC2">
      <w:pPr>
        <w:spacing w:after="120"/>
        <w:rPr>
          <w:color w:val="000000"/>
          <w:sz w:val="22"/>
          <w:szCs w:val="22"/>
        </w:rPr>
      </w:pPr>
      <w:r w:rsidRPr="00AA3FC2">
        <w:rPr>
          <w:color w:val="000000"/>
          <w:sz w:val="22"/>
          <w:szCs w:val="22"/>
        </w:rPr>
        <w:t>He will prepare a proposal for next meeting.</w:t>
      </w:r>
    </w:p>
    <w:p w:rsidR="00AA3FC2" w:rsidRPr="00AA3FC2" w:rsidRDefault="00AA3FC2" w:rsidP="00AA3FC2">
      <w:pPr>
        <w:spacing w:after="120"/>
        <w:rPr>
          <w:color w:val="000000"/>
          <w:sz w:val="22"/>
          <w:szCs w:val="22"/>
        </w:rPr>
      </w:pPr>
    </w:p>
    <w:p w:rsidR="00AA3FC2" w:rsidRPr="00AA3FC2" w:rsidRDefault="00AA3FC2" w:rsidP="00AA3FC2">
      <w:pPr>
        <w:spacing w:after="120"/>
        <w:rPr>
          <w:b/>
          <w:color w:val="000000"/>
          <w:sz w:val="22"/>
          <w:szCs w:val="22"/>
        </w:rPr>
      </w:pPr>
      <w:r w:rsidRPr="00AA3FC2">
        <w:rPr>
          <w:b/>
          <w:color w:val="000000"/>
          <w:sz w:val="22"/>
          <w:szCs w:val="22"/>
        </w:rPr>
        <w:t>New Business:</w:t>
      </w:r>
    </w:p>
    <w:p w:rsidR="00AA3FC2" w:rsidRPr="00AA3FC2" w:rsidRDefault="00AA3FC2" w:rsidP="00AA3FC2">
      <w:pPr>
        <w:numPr>
          <w:ilvl w:val="0"/>
          <w:numId w:val="34"/>
        </w:numPr>
        <w:spacing w:after="120"/>
        <w:rPr>
          <w:color w:val="000000"/>
          <w:sz w:val="22"/>
          <w:szCs w:val="22"/>
        </w:rPr>
      </w:pPr>
      <w:r w:rsidRPr="00AA3FC2">
        <w:rPr>
          <w:color w:val="000000"/>
          <w:sz w:val="22"/>
          <w:szCs w:val="22"/>
        </w:rPr>
        <w:t>Chair proposes to approve changes from previous meetings and incorporate changes into Draft.</w:t>
      </w:r>
    </w:p>
    <w:p w:rsidR="00AA3FC2" w:rsidRPr="00AA3FC2" w:rsidRDefault="00AA3FC2" w:rsidP="00AA3FC2">
      <w:pPr>
        <w:numPr>
          <w:ilvl w:val="1"/>
          <w:numId w:val="34"/>
        </w:numPr>
        <w:spacing w:after="120"/>
        <w:rPr>
          <w:color w:val="000000"/>
          <w:sz w:val="22"/>
          <w:szCs w:val="22"/>
        </w:rPr>
      </w:pPr>
      <w:r w:rsidRPr="00AA3FC2">
        <w:rPr>
          <w:color w:val="000000"/>
          <w:sz w:val="22"/>
          <w:szCs w:val="22"/>
        </w:rPr>
        <w:t>Simplifies draft by reducing number of changes in any one version.</w:t>
      </w:r>
    </w:p>
    <w:p w:rsidR="00AA3FC2" w:rsidRPr="00AA3FC2" w:rsidRDefault="00AA3FC2" w:rsidP="00AA3FC2">
      <w:pPr>
        <w:numPr>
          <w:ilvl w:val="1"/>
          <w:numId w:val="34"/>
        </w:numPr>
        <w:spacing w:after="120"/>
        <w:rPr>
          <w:color w:val="000000"/>
          <w:sz w:val="22"/>
          <w:szCs w:val="22"/>
        </w:rPr>
      </w:pPr>
      <w:r w:rsidRPr="00AA3FC2">
        <w:rPr>
          <w:color w:val="000000"/>
          <w:sz w:val="22"/>
          <w:szCs w:val="22"/>
        </w:rPr>
        <w:t>Increases Readability of Drafts.</w:t>
      </w:r>
    </w:p>
    <w:p w:rsidR="00AA3FC2" w:rsidRPr="00AA3FC2" w:rsidRDefault="00AA3FC2" w:rsidP="00AA3FC2">
      <w:pPr>
        <w:numPr>
          <w:ilvl w:val="1"/>
          <w:numId w:val="34"/>
        </w:numPr>
        <w:spacing w:after="120"/>
        <w:rPr>
          <w:color w:val="000000"/>
          <w:sz w:val="22"/>
          <w:szCs w:val="22"/>
        </w:rPr>
      </w:pPr>
      <w:r w:rsidRPr="00AA3FC2">
        <w:rPr>
          <w:color w:val="000000"/>
          <w:sz w:val="22"/>
          <w:szCs w:val="22"/>
        </w:rPr>
        <w:t>Reduce workload at end of process.</w:t>
      </w:r>
    </w:p>
    <w:p w:rsidR="00AA3FC2" w:rsidRPr="00AA3FC2" w:rsidRDefault="00AA3FC2" w:rsidP="00AA3FC2">
      <w:pPr>
        <w:numPr>
          <w:ilvl w:val="1"/>
          <w:numId w:val="34"/>
        </w:numPr>
        <w:spacing w:after="120"/>
        <w:rPr>
          <w:b/>
          <w:color w:val="000000"/>
          <w:sz w:val="22"/>
          <w:szCs w:val="22"/>
        </w:rPr>
      </w:pPr>
      <w:r w:rsidRPr="00AA3FC2">
        <w:rPr>
          <w:color w:val="000000"/>
          <w:sz w:val="22"/>
          <w:szCs w:val="22"/>
        </w:rPr>
        <w:t>Can always reproduce changes by document comparison.</w:t>
      </w:r>
    </w:p>
    <w:p w:rsidR="00AA3FC2" w:rsidRPr="00AA3FC2" w:rsidRDefault="00AA3FC2" w:rsidP="00AA3FC2">
      <w:pPr>
        <w:numPr>
          <w:ilvl w:val="0"/>
          <w:numId w:val="34"/>
        </w:numPr>
        <w:spacing w:after="120"/>
        <w:rPr>
          <w:b/>
          <w:color w:val="000000"/>
          <w:sz w:val="22"/>
          <w:szCs w:val="22"/>
        </w:rPr>
      </w:pPr>
      <w:r w:rsidRPr="00AA3FC2">
        <w:rPr>
          <w:color w:val="000000"/>
          <w:sz w:val="22"/>
          <w:szCs w:val="22"/>
        </w:rPr>
        <w:t xml:space="preserve">Chair proposes to copy normative Annex B from C57.12.90 as Annex </w:t>
      </w:r>
      <w:proofErr w:type="gramStart"/>
      <w:r w:rsidRPr="00AA3FC2">
        <w:rPr>
          <w:color w:val="000000"/>
          <w:sz w:val="22"/>
          <w:szCs w:val="22"/>
        </w:rPr>
        <w:t>A</w:t>
      </w:r>
      <w:proofErr w:type="gramEnd"/>
      <w:r w:rsidRPr="00AA3FC2">
        <w:rPr>
          <w:color w:val="000000"/>
          <w:sz w:val="22"/>
          <w:szCs w:val="22"/>
        </w:rPr>
        <w:t xml:space="preserve"> of C57.12.91for correction of results from 60Hz to 50Hz and vice versa. </w:t>
      </w:r>
    </w:p>
    <w:p w:rsidR="00AA3FC2" w:rsidRPr="00AA3FC2" w:rsidRDefault="00AA3FC2" w:rsidP="00AA3FC2">
      <w:pPr>
        <w:numPr>
          <w:ilvl w:val="1"/>
          <w:numId w:val="34"/>
        </w:numPr>
        <w:spacing w:after="120"/>
        <w:rPr>
          <w:color w:val="000000"/>
          <w:sz w:val="22"/>
          <w:szCs w:val="22"/>
        </w:rPr>
      </w:pPr>
      <w:r w:rsidRPr="00AA3FC2">
        <w:rPr>
          <w:color w:val="000000"/>
          <w:sz w:val="22"/>
          <w:szCs w:val="22"/>
        </w:rPr>
        <w:t>Include corrections for no</w:t>
      </w:r>
      <w:r w:rsidR="00C2438C">
        <w:rPr>
          <w:color w:val="000000"/>
          <w:sz w:val="22"/>
          <w:szCs w:val="22"/>
        </w:rPr>
        <w:t xml:space="preserve"> </w:t>
      </w:r>
      <w:r w:rsidRPr="00AA3FC2">
        <w:rPr>
          <w:color w:val="000000"/>
          <w:sz w:val="22"/>
          <w:szCs w:val="22"/>
        </w:rPr>
        <w:t>load loss, load loss, temperature rise, and short circuit test.</w:t>
      </w:r>
    </w:p>
    <w:p w:rsidR="00AA3FC2" w:rsidRPr="00AA3FC2" w:rsidRDefault="00AA3FC2" w:rsidP="00AA3FC2">
      <w:pPr>
        <w:numPr>
          <w:ilvl w:val="1"/>
          <w:numId w:val="34"/>
        </w:numPr>
        <w:spacing w:after="120"/>
        <w:rPr>
          <w:color w:val="000000"/>
          <w:sz w:val="22"/>
          <w:szCs w:val="22"/>
        </w:rPr>
      </w:pPr>
      <w:r w:rsidRPr="00AA3FC2">
        <w:rPr>
          <w:color w:val="000000"/>
          <w:sz w:val="22"/>
          <w:szCs w:val="22"/>
        </w:rPr>
        <w:t>None of these corrections are dependent on oil vs. dry</w:t>
      </w:r>
    </w:p>
    <w:p w:rsidR="00AA3FC2" w:rsidRPr="00AA3FC2" w:rsidRDefault="00AA3FC2" w:rsidP="00AA3FC2">
      <w:pPr>
        <w:numPr>
          <w:ilvl w:val="1"/>
          <w:numId w:val="34"/>
        </w:numPr>
        <w:spacing w:after="120"/>
        <w:rPr>
          <w:color w:val="000000"/>
          <w:sz w:val="22"/>
          <w:szCs w:val="22"/>
        </w:rPr>
      </w:pPr>
      <w:r w:rsidRPr="00AA3FC2">
        <w:rPr>
          <w:color w:val="000000"/>
          <w:sz w:val="22"/>
          <w:szCs w:val="22"/>
        </w:rPr>
        <w:t>Include B.5 for sound level.</w:t>
      </w:r>
    </w:p>
    <w:p w:rsidR="00AA3FC2" w:rsidRPr="00AA3FC2" w:rsidRDefault="00AA3FC2" w:rsidP="00AA3FC2">
      <w:pPr>
        <w:numPr>
          <w:ilvl w:val="1"/>
          <w:numId w:val="34"/>
        </w:numPr>
        <w:spacing w:after="120"/>
        <w:rPr>
          <w:color w:val="000000"/>
          <w:sz w:val="22"/>
          <w:szCs w:val="22"/>
        </w:rPr>
      </w:pPr>
      <w:r w:rsidRPr="00AA3FC2">
        <w:rPr>
          <w:color w:val="000000"/>
          <w:sz w:val="22"/>
          <w:szCs w:val="22"/>
        </w:rPr>
        <w:t>Change language of ONAN-ONAF to Dry terminology.</w:t>
      </w:r>
    </w:p>
    <w:p w:rsidR="00AA3FC2" w:rsidRPr="00AA3FC2" w:rsidRDefault="00AA3FC2" w:rsidP="00AA3FC2">
      <w:pPr>
        <w:numPr>
          <w:ilvl w:val="1"/>
          <w:numId w:val="34"/>
        </w:numPr>
        <w:spacing w:after="120"/>
        <w:rPr>
          <w:color w:val="000000"/>
          <w:sz w:val="22"/>
          <w:szCs w:val="22"/>
        </w:rPr>
      </w:pPr>
      <w:r w:rsidRPr="00AA3FC2">
        <w:rPr>
          <w:color w:val="000000"/>
          <w:sz w:val="22"/>
          <w:szCs w:val="22"/>
        </w:rPr>
        <w:t>Delete section B.5.1.2 on ONAF- requires both 50 and 60Hz supplies</w:t>
      </w:r>
    </w:p>
    <w:p w:rsidR="00AA3FC2" w:rsidRPr="00AA3FC2" w:rsidRDefault="00AA3FC2" w:rsidP="00AA3FC2">
      <w:pPr>
        <w:spacing w:after="120"/>
        <w:ind w:left="720"/>
        <w:rPr>
          <w:color w:val="000000"/>
          <w:sz w:val="22"/>
          <w:szCs w:val="22"/>
        </w:rPr>
      </w:pPr>
      <w:r w:rsidRPr="00AA3FC2">
        <w:rPr>
          <w:color w:val="000000"/>
          <w:sz w:val="22"/>
          <w:szCs w:val="22"/>
        </w:rPr>
        <w:t>He will prepare a proposal for next meeting.</w:t>
      </w:r>
    </w:p>
    <w:p w:rsidR="00AA3FC2" w:rsidRPr="00AA3FC2" w:rsidRDefault="00AA3FC2" w:rsidP="00AA3FC2">
      <w:pPr>
        <w:spacing w:after="120"/>
        <w:ind w:left="720"/>
        <w:rPr>
          <w:b/>
          <w:color w:val="000000"/>
          <w:sz w:val="22"/>
          <w:szCs w:val="22"/>
        </w:rPr>
      </w:pPr>
      <w:proofErr w:type="spellStart"/>
      <w:r w:rsidRPr="00AA3FC2">
        <w:rPr>
          <w:color w:val="000000"/>
          <w:sz w:val="22"/>
          <w:szCs w:val="22"/>
        </w:rPr>
        <w:t>Janusz</w:t>
      </w:r>
      <w:proofErr w:type="spellEnd"/>
      <w:r w:rsidRPr="00AA3FC2">
        <w:rPr>
          <w:color w:val="000000"/>
          <w:sz w:val="22"/>
          <w:szCs w:val="22"/>
        </w:rPr>
        <w:t xml:space="preserve"> </w:t>
      </w:r>
      <w:proofErr w:type="spellStart"/>
      <w:r w:rsidRPr="00AA3FC2">
        <w:rPr>
          <w:color w:val="000000"/>
          <w:sz w:val="22"/>
          <w:szCs w:val="22"/>
        </w:rPr>
        <w:t>Szczechowski</w:t>
      </w:r>
      <w:proofErr w:type="spellEnd"/>
      <w:r w:rsidRPr="00AA3FC2">
        <w:rPr>
          <w:color w:val="000000"/>
          <w:sz w:val="22"/>
          <w:szCs w:val="22"/>
        </w:rPr>
        <w:t xml:space="preserve"> will send additional information about problems on converting measurements from 50Hz to 60Hz to the vice chair. Because this information is in German, the vice chair will translate it into English.</w:t>
      </w:r>
    </w:p>
    <w:p w:rsidR="00AA3FC2" w:rsidRPr="00AA3FC2" w:rsidRDefault="00AA3FC2" w:rsidP="00AA3FC2">
      <w:pPr>
        <w:numPr>
          <w:ilvl w:val="0"/>
          <w:numId w:val="34"/>
        </w:numPr>
        <w:spacing w:after="120"/>
        <w:rPr>
          <w:b/>
          <w:color w:val="000000"/>
          <w:sz w:val="22"/>
          <w:szCs w:val="22"/>
        </w:rPr>
      </w:pPr>
      <w:r w:rsidRPr="00AA3FC2">
        <w:rPr>
          <w:color w:val="000000"/>
          <w:sz w:val="22"/>
          <w:szCs w:val="22"/>
        </w:rPr>
        <w:t>Discussion about measuring resistance and temperature rise at leads or terminals, Jim will prepare wording or what have to be changed for next meeting</w:t>
      </w:r>
    </w:p>
    <w:p w:rsidR="00AA3FC2" w:rsidRPr="00AA3FC2" w:rsidRDefault="00AA3FC2" w:rsidP="00AA3FC2">
      <w:pPr>
        <w:numPr>
          <w:ilvl w:val="0"/>
          <w:numId w:val="34"/>
        </w:numPr>
        <w:spacing w:after="120"/>
        <w:rPr>
          <w:color w:val="000000"/>
          <w:sz w:val="22"/>
          <w:szCs w:val="22"/>
        </w:rPr>
      </w:pPr>
      <w:r w:rsidRPr="00AA3FC2">
        <w:rPr>
          <w:color w:val="000000"/>
          <w:sz w:val="22"/>
          <w:szCs w:val="22"/>
        </w:rPr>
        <w:t>The vice chair remained the group that if C57.12.01 will change the letter for cooling classes they have to be changed in our document, too</w:t>
      </w:r>
    </w:p>
    <w:p w:rsidR="00AA3FC2" w:rsidRPr="00AA3FC2" w:rsidRDefault="00AA3FC2" w:rsidP="00D16AA1">
      <w:pPr>
        <w:numPr>
          <w:ilvl w:val="0"/>
          <w:numId w:val="34"/>
        </w:numPr>
        <w:spacing w:after="120"/>
        <w:rPr>
          <w:color w:val="000000"/>
          <w:sz w:val="22"/>
          <w:szCs w:val="22"/>
        </w:rPr>
      </w:pPr>
      <w:r w:rsidRPr="00AA3FC2">
        <w:rPr>
          <w:color w:val="000000"/>
          <w:sz w:val="22"/>
          <w:szCs w:val="22"/>
        </w:rPr>
        <w:t>Joe Tedesco mentioned that if the sound test method is changed the Sound test report have to be adjusted, too</w:t>
      </w:r>
    </w:p>
    <w:p w:rsidR="00AA3FC2" w:rsidRPr="00AA3FC2" w:rsidRDefault="00AA3FC2" w:rsidP="00AA3FC2">
      <w:pPr>
        <w:spacing w:after="120"/>
        <w:rPr>
          <w:color w:val="000000"/>
          <w:sz w:val="22"/>
          <w:szCs w:val="22"/>
        </w:rPr>
      </w:pPr>
    </w:p>
    <w:p w:rsidR="00AA3FC2" w:rsidRPr="00AA3FC2" w:rsidRDefault="00AA3FC2" w:rsidP="00AA3FC2">
      <w:pPr>
        <w:spacing w:after="120"/>
        <w:rPr>
          <w:color w:val="000000"/>
          <w:sz w:val="22"/>
          <w:szCs w:val="22"/>
        </w:rPr>
      </w:pPr>
      <w:r w:rsidRPr="00AA3FC2">
        <w:rPr>
          <w:color w:val="000000"/>
          <w:sz w:val="22"/>
          <w:szCs w:val="22"/>
        </w:rPr>
        <w:t>With no further business, the meeting was adjourned, without objection, at 5:50 PM.</w:t>
      </w:r>
    </w:p>
    <w:p w:rsidR="00AA3FC2" w:rsidRPr="00AA3FC2" w:rsidRDefault="00AA3FC2" w:rsidP="00AA3FC2">
      <w:pPr>
        <w:spacing w:after="120"/>
        <w:rPr>
          <w:color w:val="000000"/>
          <w:sz w:val="22"/>
          <w:szCs w:val="22"/>
        </w:rPr>
      </w:pPr>
    </w:p>
    <w:p w:rsidR="00AA3FC2" w:rsidRPr="00AA3FC2" w:rsidRDefault="00AA3FC2" w:rsidP="00AA3FC2">
      <w:pPr>
        <w:spacing w:after="120"/>
        <w:rPr>
          <w:color w:val="000000"/>
          <w:sz w:val="22"/>
          <w:szCs w:val="22"/>
        </w:rPr>
      </w:pPr>
      <w:r w:rsidRPr="00AA3FC2">
        <w:rPr>
          <w:color w:val="000000"/>
          <w:sz w:val="22"/>
          <w:szCs w:val="22"/>
        </w:rPr>
        <w:t>The Working Group will meet again at the fall 2018 meeting in Jacksonville, Florida, October 14-18.</w:t>
      </w:r>
    </w:p>
    <w:p w:rsidR="00AA3FC2" w:rsidRPr="00AA3FC2" w:rsidRDefault="00AA3FC2" w:rsidP="00AA3FC2">
      <w:pPr>
        <w:spacing w:after="120"/>
        <w:rPr>
          <w:color w:val="000000"/>
          <w:sz w:val="22"/>
          <w:szCs w:val="22"/>
        </w:rPr>
      </w:pPr>
    </w:p>
    <w:p w:rsidR="00AA3FC2" w:rsidRPr="00AA3FC2" w:rsidRDefault="00AA3FC2" w:rsidP="00AA3FC2">
      <w:pPr>
        <w:spacing w:after="120"/>
        <w:rPr>
          <w:color w:val="000000"/>
          <w:sz w:val="22"/>
          <w:szCs w:val="22"/>
        </w:rPr>
      </w:pPr>
      <w:r w:rsidRPr="00AA3FC2">
        <w:rPr>
          <w:color w:val="000000"/>
          <w:sz w:val="22"/>
          <w:szCs w:val="22"/>
        </w:rPr>
        <w:t>Chairman:</w:t>
      </w:r>
      <w:r w:rsidRPr="00AA3FC2">
        <w:rPr>
          <w:color w:val="000000"/>
          <w:sz w:val="22"/>
          <w:szCs w:val="22"/>
        </w:rPr>
        <w:tab/>
        <w:t>David Walker</w:t>
      </w:r>
    </w:p>
    <w:p w:rsidR="00AA3FC2" w:rsidRPr="00AA3FC2" w:rsidRDefault="00AA3FC2" w:rsidP="00AA3FC2">
      <w:pPr>
        <w:spacing w:after="120"/>
        <w:rPr>
          <w:color w:val="000000"/>
          <w:sz w:val="22"/>
          <w:szCs w:val="22"/>
        </w:rPr>
      </w:pPr>
    </w:p>
    <w:p w:rsidR="00AA3FC2" w:rsidRDefault="00AA3FC2" w:rsidP="00802E85">
      <w:pPr>
        <w:spacing w:after="120"/>
        <w:rPr>
          <w:color w:val="000000"/>
          <w:sz w:val="22"/>
          <w:szCs w:val="22"/>
        </w:rPr>
      </w:pPr>
      <w:r w:rsidRPr="00AA3FC2">
        <w:rPr>
          <w:color w:val="000000"/>
          <w:sz w:val="22"/>
          <w:szCs w:val="22"/>
        </w:rPr>
        <w:t>Vice Chairman:</w:t>
      </w:r>
      <w:r w:rsidRPr="00AA3FC2">
        <w:rPr>
          <w:color w:val="000000"/>
          <w:sz w:val="22"/>
          <w:szCs w:val="22"/>
        </w:rPr>
        <w:tab/>
        <w:t>Tim-Felix Mai (acting as Secretary)</w:t>
      </w:r>
    </w:p>
    <w:p w:rsidR="00AA3FC2" w:rsidRPr="00A3477A" w:rsidRDefault="00AA3FC2" w:rsidP="00802E85">
      <w:pPr>
        <w:spacing w:after="120"/>
        <w:rPr>
          <w:color w:val="000000"/>
          <w:sz w:val="22"/>
          <w:szCs w:val="22"/>
        </w:rPr>
      </w:pPr>
    </w:p>
    <w:p w:rsidR="00706418" w:rsidRPr="00A3477A" w:rsidRDefault="00277A31" w:rsidP="00277A31">
      <w:pPr>
        <w:pStyle w:val="Heading2"/>
        <w:numPr>
          <w:ilvl w:val="0"/>
          <w:numId w:val="0"/>
        </w:numPr>
        <w:tabs>
          <w:tab w:val="right" w:pos="9360"/>
        </w:tabs>
        <w:spacing w:before="0" w:after="120" w:line="240" w:lineRule="auto"/>
        <w:rPr>
          <w:sz w:val="22"/>
        </w:rPr>
      </w:pPr>
      <w:r>
        <w:rPr>
          <w:sz w:val="22"/>
        </w:rPr>
        <w:t xml:space="preserve">D.3.6 </w:t>
      </w:r>
      <w:r w:rsidR="00706418" w:rsidRPr="00A3477A">
        <w:rPr>
          <w:sz w:val="22"/>
        </w:rPr>
        <w:t>IEEE PC57.16 – Dry Type Reactors</w:t>
      </w:r>
      <w:r>
        <w:rPr>
          <w:sz w:val="22"/>
        </w:rPr>
        <w:t xml:space="preserve">                   </w:t>
      </w:r>
      <w:r w:rsidR="00706418" w:rsidRPr="00A3477A">
        <w:rPr>
          <w:sz w:val="22"/>
        </w:rPr>
        <w:t>Chair Art Del Rio</w:t>
      </w:r>
    </w:p>
    <w:p w:rsidR="00AA3FC2" w:rsidRPr="00AA3FC2" w:rsidRDefault="00AA3FC2" w:rsidP="00AA3FC2">
      <w:pPr>
        <w:pStyle w:val="NormalWeb"/>
        <w:spacing w:after="120"/>
        <w:rPr>
          <w:sz w:val="22"/>
          <w:szCs w:val="22"/>
        </w:rPr>
      </w:pPr>
      <w:r w:rsidRPr="00AA3FC2">
        <w:rPr>
          <w:sz w:val="22"/>
          <w:szCs w:val="22"/>
        </w:rPr>
        <w:t xml:space="preserve">The working group for the revision of C57.16 met in the Conf. Center </w:t>
      </w:r>
      <w:proofErr w:type="gramStart"/>
      <w:r w:rsidRPr="00AA3FC2">
        <w:rPr>
          <w:sz w:val="22"/>
          <w:szCs w:val="22"/>
        </w:rPr>
        <w:t>A</w:t>
      </w:r>
      <w:proofErr w:type="gramEnd"/>
      <w:r w:rsidRPr="00AA3FC2">
        <w:rPr>
          <w:sz w:val="22"/>
          <w:szCs w:val="22"/>
        </w:rPr>
        <w:t xml:space="preserve"> room of the Omni William Penn Hotel on Monday March 26, 2018, at 4:45 PM.</w:t>
      </w:r>
    </w:p>
    <w:p w:rsidR="00AA3FC2" w:rsidRPr="00AA3FC2" w:rsidRDefault="00AA3FC2" w:rsidP="00AA3FC2">
      <w:pPr>
        <w:pStyle w:val="NormalWeb"/>
        <w:spacing w:after="120"/>
        <w:rPr>
          <w:b/>
          <w:sz w:val="22"/>
          <w:szCs w:val="22"/>
        </w:rPr>
      </w:pPr>
      <w:r w:rsidRPr="00AA3FC2">
        <w:rPr>
          <w:b/>
          <w:sz w:val="22"/>
          <w:szCs w:val="22"/>
        </w:rPr>
        <w:t>1. Introductions and Call for Patents</w:t>
      </w:r>
    </w:p>
    <w:p w:rsidR="00AA3FC2" w:rsidRPr="00AA3FC2" w:rsidRDefault="00AA3FC2" w:rsidP="00AA3FC2">
      <w:pPr>
        <w:pStyle w:val="NormalWeb"/>
        <w:numPr>
          <w:ilvl w:val="0"/>
          <w:numId w:val="4"/>
        </w:numPr>
        <w:spacing w:after="120"/>
        <w:rPr>
          <w:sz w:val="22"/>
          <w:szCs w:val="22"/>
        </w:rPr>
      </w:pPr>
      <w:r w:rsidRPr="00AA3FC2">
        <w:rPr>
          <w:sz w:val="22"/>
          <w:szCs w:val="22"/>
        </w:rPr>
        <w:t>The meeting was called to order at 4:45 PM by the WG Chair Art Del Rio.</w:t>
      </w:r>
    </w:p>
    <w:p w:rsidR="00AA3FC2" w:rsidRPr="00AA3FC2" w:rsidRDefault="00AA3FC2" w:rsidP="00AA3FC2">
      <w:pPr>
        <w:pStyle w:val="NormalWeb"/>
        <w:numPr>
          <w:ilvl w:val="0"/>
          <w:numId w:val="4"/>
        </w:numPr>
        <w:spacing w:after="120"/>
        <w:rPr>
          <w:sz w:val="22"/>
          <w:szCs w:val="22"/>
        </w:rPr>
      </w:pPr>
      <w:r w:rsidRPr="00AA3FC2">
        <w:rPr>
          <w:sz w:val="22"/>
          <w:szCs w:val="22"/>
        </w:rPr>
        <w:t>The meeting was opened with the introduction of participants.</w:t>
      </w:r>
    </w:p>
    <w:p w:rsidR="00AA3FC2" w:rsidRPr="003556AE" w:rsidRDefault="00AA3FC2" w:rsidP="00621EE9">
      <w:pPr>
        <w:pStyle w:val="NormalWeb"/>
        <w:numPr>
          <w:ilvl w:val="0"/>
          <w:numId w:val="4"/>
        </w:numPr>
        <w:spacing w:after="120"/>
        <w:rPr>
          <w:sz w:val="22"/>
          <w:szCs w:val="22"/>
        </w:rPr>
      </w:pPr>
      <w:r w:rsidRPr="003556AE">
        <w:rPr>
          <w:sz w:val="22"/>
          <w:szCs w:val="22"/>
        </w:rPr>
        <w:t>The WG Chair Art Del Rio did a call for potentially essential patents. None was reported.</w:t>
      </w:r>
    </w:p>
    <w:p w:rsidR="00AA3FC2" w:rsidRPr="00AA3FC2" w:rsidRDefault="00AA3FC2" w:rsidP="00AA3FC2">
      <w:pPr>
        <w:pStyle w:val="NormalWeb"/>
        <w:numPr>
          <w:ilvl w:val="0"/>
          <w:numId w:val="20"/>
        </w:numPr>
        <w:spacing w:after="120"/>
        <w:rPr>
          <w:b/>
          <w:sz w:val="22"/>
          <w:szCs w:val="22"/>
        </w:rPr>
      </w:pPr>
      <w:r w:rsidRPr="00AA3FC2">
        <w:rPr>
          <w:b/>
          <w:sz w:val="22"/>
          <w:szCs w:val="22"/>
        </w:rPr>
        <w:t>2. Circulation of Rosters</w:t>
      </w:r>
    </w:p>
    <w:p w:rsidR="00AA3FC2" w:rsidRPr="003556AE" w:rsidRDefault="00AA3FC2" w:rsidP="00181C06">
      <w:pPr>
        <w:pStyle w:val="NormalWeb"/>
        <w:numPr>
          <w:ilvl w:val="0"/>
          <w:numId w:val="4"/>
        </w:numPr>
        <w:spacing w:after="120"/>
        <w:rPr>
          <w:sz w:val="22"/>
          <w:szCs w:val="22"/>
        </w:rPr>
      </w:pPr>
      <w:r w:rsidRPr="003556AE">
        <w:rPr>
          <w:sz w:val="22"/>
          <w:szCs w:val="22"/>
        </w:rPr>
        <w:t>The attendance rosters were circulated.</w:t>
      </w:r>
    </w:p>
    <w:p w:rsidR="00AA3FC2" w:rsidRPr="00AA3FC2" w:rsidRDefault="00AA3FC2" w:rsidP="00AA3FC2">
      <w:pPr>
        <w:pStyle w:val="NormalWeb"/>
        <w:spacing w:after="120"/>
        <w:rPr>
          <w:sz w:val="22"/>
          <w:szCs w:val="22"/>
        </w:rPr>
      </w:pPr>
      <w:r w:rsidRPr="00AA3FC2">
        <w:rPr>
          <w:b/>
          <w:sz w:val="22"/>
          <w:szCs w:val="22"/>
        </w:rPr>
        <w:t>3. Verification of Quorum</w:t>
      </w:r>
    </w:p>
    <w:p w:rsidR="00AA3FC2" w:rsidRPr="00AA3FC2" w:rsidRDefault="00AA3FC2" w:rsidP="00AA3FC2">
      <w:pPr>
        <w:pStyle w:val="NormalWeb"/>
        <w:numPr>
          <w:ilvl w:val="0"/>
          <w:numId w:val="4"/>
        </w:numPr>
        <w:spacing w:after="120"/>
        <w:rPr>
          <w:sz w:val="22"/>
          <w:szCs w:val="22"/>
        </w:rPr>
      </w:pPr>
      <w:r w:rsidRPr="00AA3FC2">
        <w:rPr>
          <w:sz w:val="22"/>
          <w:szCs w:val="22"/>
        </w:rPr>
        <w:t>There were a total of 22 participants: 9 Members and 13 Guests out of which 4 guest requested membership; 3 were granted based on attendance.</w:t>
      </w:r>
    </w:p>
    <w:p w:rsidR="00AA3FC2" w:rsidRPr="00AA3FC2" w:rsidRDefault="00AA3FC2" w:rsidP="00AA3FC2">
      <w:pPr>
        <w:pStyle w:val="NormalWeb"/>
        <w:numPr>
          <w:ilvl w:val="0"/>
          <w:numId w:val="4"/>
        </w:numPr>
        <w:spacing w:after="120"/>
        <w:rPr>
          <w:b/>
          <w:sz w:val="22"/>
          <w:szCs w:val="22"/>
        </w:rPr>
      </w:pPr>
      <w:r w:rsidRPr="00AA3FC2">
        <w:rPr>
          <w:sz w:val="22"/>
          <w:szCs w:val="22"/>
        </w:rPr>
        <w:t>9 of the current 12 WG Members were present and quorum to carry out business was met.</w:t>
      </w:r>
    </w:p>
    <w:p w:rsidR="00AA3FC2" w:rsidRPr="00AA3FC2" w:rsidRDefault="00AA3FC2" w:rsidP="00AA3FC2">
      <w:pPr>
        <w:pStyle w:val="NormalWeb"/>
        <w:numPr>
          <w:ilvl w:val="0"/>
          <w:numId w:val="4"/>
        </w:numPr>
        <w:spacing w:after="120"/>
        <w:rPr>
          <w:b/>
          <w:sz w:val="22"/>
          <w:szCs w:val="22"/>
        </w:rPr>
      </w:pPr>
      <w:r w:rsidRPr="00AA3FC2">
        <w:rPr>
          <w:sz w:val="22"/>
          <w:szCs w:val="22"/>
        </w:rPr>
        <w:t>The meeting agenda, which was circulated by email among members and guests on February 27, 2018, was presented to the participants.</w:t>
      </w:r>
    </w:p>
    <w:p w:rsidR="00AA3FC2" w:rsidRPr="003556AE" w:rsidRDefault="00AA3FC2" w:rsidP="00DE4BCB">
      <w:pPr>
        <w:pStyle w:val="NormalWeb"/>
        <w:numPr>
          <w:ilvl w:val="0"/>
          <w:numId w:val="4"/>
        </w:numPr>
        <w:spacing w:after="120"/>
        <w:rPr>
          <w:sz w:val="22"/>
          <w:szCs w:val="22"/>
        </w:rPr>
      </w:pPr>
      <w:r w:rsidRPr="003556AE">
        <w:rPr>
          <w:sz w:val="22"/>
          <w:szCs w:val="22"/>
        </w:rPr>
        <w:t>There were no objections or comments and the agenda was approved unanimously.</w:t>
      </w:r>
    </w:p>
    <w:p w:rsidR="00AA3FC2" w:rsidRPr="00AA3FC2" w:rsidRDefault="00AA3FC2" w:rsidP="00AA3FC2">
      <w:pPr>
        <w:pStyle w:val="NormalWeb"/>
        <w:spacing w:after="120"/>
        <w:rPr>
          <w:b/>
          <w:sz w:val="22"/>
          <w:szCs w:val="22"/>
        </w:rPr>
      </w:pPr>
      <w:r w:rsidRPr="00AA3FC2">
        <w:rPr>
          <w:b/>
          <w:sz w:val="22"/>
          <w:szCs w:val="22"/>
        </w:rPr>
        <w:t>4. Approval of the minutes of the October 30, 2017, meeting in Louisville,</w:t>
      </w:r>
    </w:p>
    <w:p w:rsidR="00AA3FC2" w:rsidRPr="00AA3FC2" w:rsidRDefault="00AA3FC2" w:rsidP="00AA3FC2">
      <w:pPr>
        <w:pStyle w:val="NormalWeb"/>
        <w:spacing w:after="120"/>
        <w:rPr>
          <w:sz w:val="22"/>
          <w:szCs w:val="22"/>
        </w:rPr>
      </w:pPr>
      <w:r w:rsidRPr="00AA3FC2">
        <w:rPr>
          <w:b/>
          <w:sz w:val="22"/>
          <w:szCs w:val="22"/>
        </w:rPr>
        <w:t>Kentucky.</w:t>
      </w:r>
    </w:p>
    <w:p w:rsidR="00AA3FC2" w:rsidRPr="00AA3FC2" w:rsidRDefault="00AA3FC2" w:rsidP="00AA3FC2">
      <w:pPr>
        <w:pStyle w:val="NormalWeb"/>
        <w:numPr>
          <w:ilvl w:val="0"/>
          <w:numId w:val="4"/>
        </w:numPr>
        <w:spacing w:after="120"/>
        <w:rPr>
          <w:sz w:val="22"/>
          <w:szCs w:val="22"/>
        </w:rPr>
      </w:pPr>
      <w:r w:rsidRPr="00AA3FC2">
        <w:rPr>
          <w:sz w:val="22"/>
          <w:szCs w:val="22"/>
        </w:rPr>
        <w:t>The minutes from the F17 meeting in Louisville, which were circulated on February 27, 2018 by email, were presented to the participants.</w:t>
      </w:r>
    </w:p>
    <w:p w:rsidR="00AA3FC2" w:rsidRPr="003556AE" w:rsidRDefault="00AA3FC2" w:rsidP="00EC4D87">
      <w:pPr>
        <w:pStyle w:val="NormalWeb"/>
        <w:numPr>
          <w:ilvl w:val="0"/>
          <w:numId w:val="4"/>
        </w:numPr>
        <w:spacing w:after="120"/>
        <w:jc w:val="both"/>
        <w:rPr>
          <w:b/>
          <w:sz w:val="22"/>
          <w:szCs w:val="22"/>
        </w:rPr>
      </w:pPr>
      <w:r w:rsidRPr="003556AE">
        <w:rPr>
          <w:sz w:val="22"/>
          <w:szCs w:val="22"/>
        </w:rPr>
        <w:t>There were no objections or comments and the minutes were approved unanimously.</w:t>
      </w:r>
    </w:p>
    <w:p w:rsidR="00AA3FC2" w:rsidRPr="00AA3FC2" w:rsidRDefault="00AA3FC2" w:rsidP="00AA3FC2">
      <w:pPr>
        <w:pStyle w:val="NormalWeb"/>
        <w:spacing w:after="120"/>
        <w:rPr>
          <w:b/>
          <w:sz w:val="22"/>
          <w:szCs w:val="22"/>
        </w:rPr>
      </w:pPr>
      <w:r w:rsidRPr="00AA3FC2">
        <w:rPr>
          <w:b/>
          <w:sz w:val="22"/>
          <w:szCs w:val="22"/>
        </w:rPr>
        <w:t>5. Continue to discuss and review of the scope, purpose and rest of the draft.</w:t>
      </w:r>
    </w:p>
    <w:p w:rsidR="00AA3FC2" w:rsidRPr="00AA3FC2" w:rsidRDefault="00AA3FC2" w:rsidP="00AA3FC2">
      <w:pPr>
        <w:pStyle w:val="NormalWeb"/>
        <w:numPr>
          <w:ilvl w:val="0"/>
          <w:numId w:val="4"/>
        </w:numPr>
        <w:spacing w:after="120"/>
        <w:rPr>
          <w:sz w:val="22"/>
          <w:szCs w:val="22"/>
        </w:rPr>
      </w:pPr>
      <w:r w:rsidRPr="00AA3FC2">
        <w:rPr>
          <w:sz w:val="22"/>
          <w:szCs w:val="22"/>
        </w:rPr>
        <w:t>The track changes function and the line numbering function have been activated in the draft.</w:t>
      </w:r>
    </w:p>
    <w:p w:rsidR="00AA3FC2" w:rsidRPr="00AA3FC2" w:rsidRDefault="00AA3FC2" w:rsidP="00AA3FC2">
      <w:pPr>
        <w:pStyle w:val="NormalWeb"/>
        <w:spacing w:after="120"/>
        <w:rPr>
          <w:b/>
          <w:sz w:val="22"/>
          <w:szCs w:val="22"/>
        </w:rPr>
      </w:pPr>
      <w:proofErr w:type="gramStart"/>
      <w:r w:rsidRPr="00AA3FC2">
        <w:rPr>
          <w:b/>
          <w:sz w:val="22"/>
          <w:szCs w:val="22"/>
        </w:rPr>
        <w:t>5.a</w:t>
      </w:r>
      <w:proofErr w:type="gramEnd"/>
      <w:r w:rsidRPr="00AA3FC2">
        <w:rPr>
          <w:b/>
          <w:sz w:val="22"/>
          <w:szCs w:val="22"/>
        </w:rPr>
        <w:t xml:space="preserve"> Scope and purpose</w:t>
      </w:r>
    </w:p>
    <w:p w:rsidR="00AA3FC2" w:rsidRPr="00AA3FC2" w:rsidRDefault="00AA3FC2" w:rsidP="00AA3FC2">
      <w:pPr>
        <w:pStyle w:val="NormalWeb"/>
        <w:numPr>
          <w:ilvl w:val="0"/>
          <w:numId w:val="4"/>
        </w:numPr>
        <w:spacing w:after="120"/>
        <w:jc w:val="both"/>
        <w:rPr>
          <w:sz w:val="22"/>
          <w:szCs w:val="22"/>
        </w:rPr>
      </w:pPr>
      <w:r w:rsidRPr="00AA3FC2">
        <w:rPr>
          <w:sz w:val="22"/>
          <w:szCs w:val="22"/>
        </w:rPr>
        <w:t xml:space="preserve">The scope has been updated. </w:t>
      </w:r>
    </w:p>
    <w:p w:rsidR="00AA3FC2" w:rsidRPr="00AA3FC2" w:rsidRDefault="00AA3FC2" w:rsidP="00AA3FC2">
      <w:pPr>
        <w:pStyle w:val="NormalWeb"/>
        <w:numPr>
          <w:ilvl w:val="0"/>
          <w:numId w:val="4"/>
        </w:numPr>
        <w:spacing w:after="120"/>
        <w:jc w:val="both"/>
        <w:rPr>
          <w:sz w:val="22"/>
          <w:szCs w:val="22"/>
        </w:rPr>
      </w:pPr>
      <w:r w:rsidRPr="00AA3FC2">
        <w:rPr>
          <w:sz w:val="22"/>
          <w:szCs w:val="22"/>
        </w:rPr>
        <w:t>Arc-suppression coils is handled by IEEE C57.32. That reference should be added.</w:t>
      </w:r>
    </w:p>
    <w:p w:rsidR="00AA3FC2" w:rsidRPr="00AA3FC2" w:rsidRDefault="00AA3FC2" w:rsidP="00AA3FC2">
      <w:pPr>
        <w:pStyle w:val="NormalWeb"/>
        <w:numPr>
          <w:ilvl w:val="0"/>
          <w:numId w:val="4"/>
        </w:numPr>
        <w:spacing w:after="120"/>
        <w:jc w:val="both"/>
        <w:rPr>
          <w:sz w:val="22"/>
          <w:szCs w:val="22"/>
        </w:rPr>
      </w:pPr>
      <w:r w:rsidRPr="00AA3FC2">
        <w:rPr>
          <w:sz w:val="22"/>
          <w:szCs w:val="22"/>
        </w:rPr>
        <w:t>A reference to an Annex with explanation of the different types of converter reactors for different topologies of voltage source converters will be added together with the explanation that it is only AC-side converter reactors without direct current that will be covered by this standard.</w:t>
      </w:r>
    </w:p>
    <w:p w:rsidR="00AA3FC2" w:rsidRPr="00AA3FC2" w:rsidRDefault="00AA3FC2" w:rsidP="00AA3FC2">
      <w:pPr>
        <w:pStyle w:val="NormalWeb"/>
        <w:spacing w:after="120"/>
        <w:rPr>
          <w:b/>
          <w:sz w:val="22"/>
          <w:szCs w:val="22"/>
        </w:rPr>
      </w:pPr>
      <w:proofErr w:type="gramStart"/>
      <w:r w:rsidRPr="00AA3FC2">
        <w:rPr>
          <w:b/>
          <w:sz w:val="22"/>
          <w:szCs w:val="22"/>
        </w:rPr>
        <w:t>5.b</w:t>
      </w:r>
      <w:proofErr w:type="gramEnd"/>
      <w:r w:rsidRPr="00AA3FC2">
        <w:rPr>
          <w:b/>
          <w:sz w:val="22"/>
          <w:szCs w:val="22"/>
        </w:rPr>
        <w:t xml:space="preserve"> Proposal on 2-level, 3-level, multi-level converter reactors. Ulf </w:t>
      </w:r>
      <w:proofErr w:type="spellStart"/>
      <w:r w:rsidRPr="00AA3FC2">
        <w:rPr>
          <w:b/>
          <w:sz w:val="22"/>
          <w:szCs w:val="22"/>
        </w:rPr>
        <w:t>Radbrandt</w:t>
      </w:r>
      <w:proofErr w:type="spellEnd"/>
    </w:p>
    <w:p w:rsidR="00AA3FC2" w:rsidRPr="00AA3FC2" w:rsidRDefault="00AA3FC2" w:rsidP="00AA3FC2">
      <w:pPr>
        <w:pStyle w:val="NormalWeb"/>
        <w:numPr>
          <w:ilvl w:val="0"/>
          <w:numId w:val="4"/>
        </w:numPr>
        <w:spacing w:after="120"/>
        <w:rPr>
          <w:sz w:val="22"/>
          <w:szCs w:val="22"/>
        </w:rPr>
      </w:pPr>
      <w:r w:rsidRPr="00AA3FC2">
        <w:rPr>
          <w:sz w:val="22"/>
          <w:szCs w:val="22"/>
        </w:rPr>
        <w:t xml:space="preserve">Ulf </w:t>
      </w:r>
      <w:proofErr w:type="spellStart"/>
      <w:r w:rsidRPr="00AA3FC2">
        <w:rPr>
          <w:sz w:val="22"/>
          <w:szCs w:val="22"/>
        </w:rPr>
        <w:t>Radbrandt</w:t>
      </w:r>
      <w:proofErr w:type="spellEnd"/>
      <w:r w:rsidRPr="00AA3FC2">
        <w:rPr>
          <w:sz w:val="22"/>
          <w:szCs w:val="22"/>
        </w:rPr>
        <w:t xml:space="preserve"> presented his proposal to explanation of the differences between 2-level, 3-level and multi-level converters. It was considered to be good and it will be included in the next draft of this standard. Most of the text will go to an informative Annex and a reference to that Annex (for more information) will be done from the scope of this standard. The actual section about requirements for converter reactors should be in a normative Annex in this standard.</w:t>
      </w:r>
    </w:p>
    <w:p w:rsidR="00AA3FC2" w:rsidRPr="00AA3FC2" w:rsidRDefault="00AA3FC2" w:rsidP="00AA3FC2">
      <w:pPr>
        <w:pStyle w:val="NormalWeb"/>
        <w:spacing w:after="120"/>
        <w:rPr>
          <w:b/>
          <w:sz w:val="22"/>
          <w:szCs w:val="22"/>
        </w:rPr>
      </w:pPr>
      <w:proofErr w:type="gramStart"/>
      <w:r w:rsidRPr="00AA3FC2">
        <w:rPr>
          <w:b/>
          <w:sz w:val="22"/>
          <w:szCs w:val="22"/>
        </w:rPr>
        <w:t>5.c</w:t>
      </w:r>
      <w:proofErr w:type="gramEnd"/>
      <w:r w:rsidRPr="00AA3FC2">
        <w:rPr>
          <w:b/>
          <w:sz w:val="22"/>
          <w:szCs w:val="22"/>
        </w:rPr>
        <w:t xml:space="preserve"> Dry-type air-core shunt capacitor reactors. Update on IEEE-PES Technical Report 16 and reference to IEEE C37.12, TLI, </w:t>
      </w:r>
      <w:proofErr w:type="gramStart"/>
      <w:r w:rsidRPr="00AA3FC2">
        <w:rPr>
          <w:b/>
          <w:sz w:val="22"/>
          <w:szCs w:val="22"/>
        </w:rPr>
        <w:t>Dave</w:t>
      </w:r>
      <w:proofErr w:type="gramEnd"/>
      <w:r w:rsidRPr="00AA3FC2">
        <w:rPr>
          <w:b/>
          <w:sz w:val="22"/>
          <w:szCs w:val="22"/>
        </w:rPr>
        <w:t xml:space="preserve"> </w:t>
      </w:r>
      <w:proofErr w:type="spellStart"/>
      <w:r w:rsidRPr="00AA3FC2">
        <w:rPr>
          <w:b/>
          <w:sz w:val="22"/>
          <w:szCs w:val="22"/>
        </w:rPr>
        <w:t>Caverly</w:t>
      </w:r>
      <w:proofErr w:type="spellEnd"/>
    </w:p>
    <w:p w:rsidR="00AA3FC2" w:rsidRPr="00AA3FC2" w:rsidRDefault="00AA3FC2" w:rsidP="00AA3FC2">
      <w:pPr>
        <w:pStyle w:val="NormalWeb"/>
        <w:numPr>
          <w:ilvl w:val="0"/>
          <w:numId w:val="4"/>
        </w:numPr>
        <w:spacing w:after="120"/>
        <w:rPr>
          <w:sz w:val="22"/>
          <w:szCs w:val="22"/>
        </w:rPr>
      </w:pPr>
      <w:r w:rsidRPr="00AA3FC2">
        <w:rPr>
          <w:sz w:val="22"/>
          <w:szCs w:val="22"/>
        </w:rPr>
        <w:t xml:space="preserve">Dave </w:t>
      </w:r>
      <w:proofErr w:type="spellStart"/>
      <w:r w:rsidRPr="00AA3FC2">
        <w:rPr>
          <w:sz w:val="22"/>
          <w:szCs w:val="22"/>
        </w:rPr>
        <w:t>Caverly</w:t>
      </w:r>
      <w:proofErr w:type="spellEnd"/>
      <w:r w:rsidRPr="00AA3FC2">
        <w:rPr>
          <w:sz w:val="22"/>
          <w:szCs w:val="22"/>
        </w:rPr>
        <w:t xml:space="preserve"> did a presentation of Specific Requirements for Dry Type Air Core Shunt Capacitor Reactors.</w:t>
      </w:r>
    </w:p>
    <w:p w:rsidR="00AA3FC2" w:rsidRPr="00AA3FC2" w:rsidRDefault="00AA3FC2" w:rsidP="00AA3FC2">
      <w:pPr>
        <w:pStyle w:val="NormalWeb"/>
        <w:numPr>
          <w:ilvl w:val="0"/>
          <w:numId w:val="4"/>
        </w:numPr>
        <w:spacing w:after="120"/>
        <w:rPr>
          <w:sz w:val="22"/>
          <w:szCs w:val="22"/>
        </w:rPr>
      </w:pPr>
      <w:r w:rsidRPr="00AA3FC2">
        <w:rPr>
          <w:sz w:val="22"/>
          <w:szCs w:val="22"/>
        </w:rPr>
        <w:t>Requirements for inductance for inrush limiting and outrush limiting capacitor  reactors have always been defined by the breaker standards to limit peak currents and frequency to values that the breakers can handle but these limits were developed based on oil breakers which have different constraints than SF6 or Vacuum breakers.</w:t>
      </w:r>
    </w:p>
    <w:p w:rsidR="00AA3FC2" w:rsidRPr="00AA3FC2" w:rsidRDefault="00AA3FC2" w:rsidP="00AA3FC2">
      <w:pPr>
        <w:pStyle w:val="NormalWeb"/>
        <w:numPr>
          <w:ilvl w:val="0"/>
          <w:numId w:val="4"/>
        </w:numPr>
        <w:spacing w:after="120"/>
        <w:rPr>
          <w:sz w:val="22"/>
          <w:szCs w:val="22"/>
        </w:rPr>
      </w:pPr>
      <w:r w:rsidRPr="00AA3FC2">
        <w:rPr>
          <w:sz w:val="22"/>
          <w:szCs w:val="22"/>
        </w:rPr>
        <w:t xml:space="preserve">Some changes have been made in C37.06 - 2009 which typically lead to lower inductance levels for outrush reactors. For inrush currents C37.06 - 2009 includes updated and alternate values however the basis is still </w:t>
      </w:r>
      <w:proofErr w:type="spellStart"/>
      <w:r w:rsidRPr="00AA3FC2">
        <w:rPr>
          <w:sz w:val="22"/>
          <w:szCs w:val="22"/>
        </w:rPr>
        <w:t>Ixf</w:t>
      </w:r>
      <w:proofErr w:type="spellEnd"/>
      <w:r w:rsidRPr="00AA3FC2">
        <w:rPr>
          <w:sz w:val="22"/>
          <w:szCs w:val="22"/>
        </w:rPr>
        <w:t>. The latest version of the Application Guide for Capacitance Current Switching (C37.012 – 2014) indicates that in this revision “the subject of inrush and outrush current has not been revised, however this matter is currently under review”.</w:t>
      </w:r>
    </w:p>
    <w:p w:rsidR="00AA3FC2" w:rsidRPr="00AA3FC2" w:rsidRDefault="00AA3FC2" w:rsidP="00AA3FC2">
      <w:pPr>
        <w:pStyle w:val="NormalWeb"/>
        <w:numPr>
          <w:ilvl w:val="0"/>
          <w:numId w:val="4"/>
        </w:numPr>
        <w:spacing w:after="120"/>
        <w:rPr>
          <w:sz w:val="22"/>
          <w:szCs w:val="22"/>
        </w:rPr>
      </w:pPr>
      <w:r w:rsidRPr="00AA3FC2">
        <w:rPr>
          <w:sz w:val="22"/>
          <w:szCs w:val="22"/>
        </w:rPr>
        <w:t>It is a confusing situation for Users. The TLI (Transient Limiting Inductors) report (PES-TR-16) helps a lot to explain the issue.</w:t>
      </w:r>
    </w:p>
    <w:p w:rsidR="00AA3FC2" w:rsidRPr="00AA3FC2" w:rsidRDefault="00AA3FC2" w:rsidP="00AA3FC2">
      <w:pPr>
        <w:pStyle w:val="NormalWeb"/>
        <w:numPr>
          <w:ilvl w:val="0"/>
          <w:numId w:val="4"/>
        </w:numPr>
        <w:spacing w:after="120"/>
        <w:rPr>
          <w:sz w:val="22"/>
          <w:szCs w:val="22"/>
        </w:rPr>
      </w:pPr>
      <w:r w:rsidRPr="00AA3FC2">
        <w:rPr>
          <w:sz w:val="22"/>
          <w:szCs w:val="22"/>
        </w:rPr>
        <w:t>This standard (C57.16) does not give much guidance in this regard. It should refer to related switchgear standards and to TR-16 where applicable.</w:t>
      </w:r>
    </w:p>
    <w:p w:rsidR="00AA3FC2" w:rsidRPr="00AA3FC2" w:rsidRDefault="00AA3FC2" w:rsidP="003556AE">
      <w:pPr>
        <w:pStyle w:val="NormalWeb"/>
        <w:numPr>
          <w:ilvl w:val="0"/>
          <w:numId w:val="4"/>
        </w:numPr>
        <w:spacing w:after="120"/>
        <w:rPr>
          <w:sz w:val="22"/>
          <w:szCs w:val="22"/>
        </w:rPr>
      </w:pPr>
      <w:r w:rsidRPr="00AA3FC2">
        <w:rPr>
          <w:sz w:val="22"/>
          <w:szCs w:val="22"/>
        </w:rPr>
        <w:t>The naming of this type of reactor were discussed, alternatives were</w:t>
      </w:r>
      <w:proofErr w:type="gramStart"/>
      <w:r w:rsidRPr="00AA3FC2">
        <w:rPr>
          <w:sz w:val="22"/>
          <w:szCs w:val="22"/>
        </w:rPr>
        <w:t>:</w:t>
      </w:r>
      <w:proofErr w:type="gramEnd"/>
      <w:r w:rsidRPr="00AA3FC2">
        <w:rPr>
          <w:sz w:val="22"/>
          <w:szCs w:val="22"/>
        </w:rPr>
        <w:br/>
        <w:t>- Shunt Capacitor Reactors (in the standard today)</w:t>
      </w:r>
      <w:r w:rsidRPr="00AA3FC2">
        <w:rPr>
          <w:sz w:val="22"/>
          <w:szCs w:val="22"/>
        </w:rPr>
        <w:br/>
        <w:t>- Transient Limiting Inductors (in TR-16)</w:t>
      </w:r>
      <w:r w:rsidRPr="00AA3FC2">
        <w:rPr>
          <w:sz w:val="22"/>
          <w:szCs w:val="22"/>
        </w:rPr>
        <w:br/>
        <w:t>- Transient Limiting Reactors</w:t>
      </w:r>
      <w:r w:rsidRPr="00AA3FC2">
        <w:rPr>
          <w:sz w:val="22"/>
          <w:szCs w:val="22"/>
        </w:rPr>
        <w:br/>
        <w:t xml:space="preserve">- Damping Reactors (commonly used but not physically correct, a reactor limits the current but a resistor damps the current). </w:t>
      </w:r>
      <w:r w:rsidRPr="00AA3FC2">
        <w:rPr>
          <w:sz w:val="22"/>
          <w:szCs w:val="22"/>
        </w:rPr>
        <w:br/>
        <w:t>It was decided to keep the present naming (Shunt Capacitor Reactors) but with the addition “also called Transient Limiting Inductors” with reference to TR-16.</w:t>
      </w:r>
    </w:p>
    <w:p w:rsidR="00AA3FC2" w:rsidRPr="00AA3FC2" w:rsidRDefault="00AA3FC2" w:rsidP="00AA3FC2">
      <w:pPr>
        <w:pStyle w:val="NormalWeb"/>
        <w:numPr>
          <w:ilvl w:val="0"/>
          <w:numId w:val="4"/>
        </w:numPr>
        <w:spacing w:after="120"/>
        <w:rPr>
          <w:sz w:val="22"/>
          <w:szCs w:val="22"/>
        </w:rPr>
      </w:pPr>
      <w:r w:rsidRPr="00AA3FC2">
        <w:rPr>
          <w:sz w:val="22"/>
          <w:szCs w:val="22"/>
        </w:rPr>
        <w:t xml:space="preserve">We should cooperate with the switchgear committee in order to avoid the trouble we had during the last revision of this document. Then we added a lot of information related to TRV issues on breakers when adding current limiting reactors and later we had to remove most of it after negative votes from switchgear committee members. Dave </w:t>
      </w:r>
      <w:proofErr w:type="spellStart"/>
      <w:r w:rsidRPr="00AA3FC2">
        <w:rPr>
          <w:sz w:val="22"/>
          <w:szCs w:val="22"/>
        </w:rPr>
        <w:t>Caverly</w:t>
      </w:r>
      <w:proofErr w:type="spellEnd"/>
      <w:r w:rsidRPr="00AA3FC2">
        <w:rPr>
          <w:sz w:val="22"/>
          <w:szCs w:val="22"/>
        </w:rPr>
        <w:t xml:space="preserve"> is also participating in the switchgear committee and will try to establish cooperation. </w:t>
      </w:r>
    </w:p>
    <w:p w:rsidR="00AA3FC2" w:rsidRPr="00AA3FC2" w:rsidRDefault="00AA3FC2" w:rsidP="00AA3FC2">
      <w:pPr>
        <w:pStyle w:val="NormalWeb"/>
        <w:spacing w:after="120"/>
        <w:rPr>
          <w:sz w:val="22"/>
          <w:szCs w:val="22"/>
        </w:rPr>
      </w:pPr>
    </w:p>
    <w:p w:rsidR="00AA3FC2" w:rsidRPr="00AA3FC2" w:rsidRDefault="00AA3FC2" w:rsidP="00AA3FC2">
      <w:pPr>
        <w:pStyle w:val="NormalWeb"/>
        <w:spacing w:after="120"/>
        <w:rPr>
          <w:b/>
          <w:sz w:val="22"/>
          <w:szCs w:val="22"/>
        </w:rPr>
      </w:pPr>
      <w:proofErr w:type="gramStart"/>
      <w:r w:rsidRPr="00AA3FC2">
        <w:rPr>
          <w:b/>
          <w:sz w:val="22"/>
          <w:szCs w:val="22"/>
        </w:rPr>
        <w:t>5.d</w:t>
      </w:r>
      <w:proofErr w:type="gramEnd"/>
      <w:r w:rsidRPr="00AA3FC2">
        <w:rPr>
          <w:b/>
          <w:sz w:val="22"/>
          <w:szCs w:val="22"/>
        </w:rPr>
        <w:t xml:space="preserve"> Filter reactors. Sound section update, Klaus </w:t>
      </w:r>
      <w:proofErr w:type="spellStart"/>
      <w:r w:rsidRPr="00AA3FC2">
        <w:rPr>
          <w:b/>
          <w:sz w:val="22"/>
          <w:szCs w:val="22"/>
        </w:rPr>
        <w:t>Pointner</w:t>
      </w:r>
      <w:proofErr w:type="spellEnd"/>
    </w:p>
    <w:p w:rsidR="00AA3FC2" w:rsidRPr="00AA3FC2" w:rsidRDefault="00AA3FC2" w:rsidP="00AA3FC2">
      <w:pPr>
        <w:pStyle w:val="NormalWeb"/>
        <w:numPr>
          <w:ilvl w:val="0"/>
          <w:numId w:val="4"/>
        </w:numPr>
        <w:spacing w:after="120"/>
        <w:rPr>
          <w:sz w:val="22"/>
          <w:szCs w:val="22"/>
        </w:rPr>
      </w:pPr>
      <w:r w:rsidRPr="00AA3FC2">
        <w:rPr>
          <w:sz w:val="22"/>
          <w:szCs w:val="22"/>
        </w:rPr>
        <w:t xml:space="preserve">Klaus </w:t>
      </w:r>
      <w:proofErr w:type="spellStart"/>
      <w:r w:rsidRPr="00AA3FC2">
        <w:rPr>
          <w:sz w:val="22"/>
          <w:szCs w:val="22"/>
        </w:rPr>
        <w:t>Pointner</w:t>
      </w:r>
      <w:proofErr w:type="spellEnd"/>
      <w:r w:rsidRPr="00AA3FC2">
        <w:rPr>
          <w:sz w:val="22"/>
          <w:szCs w:val="22"/>
        </w:rPr>
        <w:t xml:space="preserve"> received inputs too late before this meeting and did not have time to provide any proposed updates. That will be done to the next meeting.</w:t>
      </w:r>
    </w:p>
    <w:p w:rsidR="00AA3FC2" w:rsidRPr="00AA3FC2" w:rsidRDefault="00AA3FC2" w:rsidP="00AA3FC2">
      <w:pPr>
        <w:pStyle w:val="NormalWeb"/>
        <w:spacing w:after="120"/>
        <w:rPr>
          <w:b/>
          <w:sz w:val="22"/>
          <w:szCs w:val="22"/>
        </w:rPr>
      </w:pPr>
      <w:proofErr w:type="gramStart"/>
      <w:r w:rsidRPr="00AA3FC2">
        <w:rPr>
          <w:b/>
          <w:sz w:val="22"/>
          <w:szCs w:val="22"/>
        </w:rPr>
        <w:t>5.e</w:t>
      </w:r>
      <w:proofErr w:type="gramEnd"/>
      <w:r w:rsidRPr="00AA3FC2">
        <w:rPr>
          <w:b/>
          <w:sz w:val="22"/>
          <w:szCs w:val="22"/>
        </w:rPr>
        <w:t xml:space="preserve"> Discharge CLR for series capacitor banks. Updates, Mike Sharp</w:t>
      </w:r>
    </w:p>
    <w:p w:rsidR="00AA3FC2" w:rsidRPr="00AA3FC2" w:rsidRDefault="00AA3FC2" w:rsidP="00AA3FC2">
      <w:pPr>
        <w:pStyle w:val="NormalWeb"/>
        <w:numPr>
          <w:ilvl w:val="0"/>
          <w:numId w:val="4"/>
        </w:numPr>
        <w:spacing w:after="120"/>
        <w:rPr>
          <w:sz w:val="22"/>
          <w:szCs w:val="22"/>
        </w:rPr>
      </w:pPr>
      <w:r w:rsidRPr="00AA3FC2">
        <w:rPr>
          <w:sz w:val="22"/>
          <w:szCs w:val="22"/>
        </w:rPr>
        <w:t>Mike Sharp provided comments for updates</w:t>
      </w:r>
      <w:proofErr w:type="gramStart"/>
      <w:r w:rsidRPr="00AA3FC2">
        <w:rPr>
          <w:sz w:val="22"/>
          <w:szCs w:val="22"/>
        </w:rPr>
        <w:t>,  no</w:t>
      </w:r>
      <w:proofErr w:type="gramEnd"/>
      <w:r w:rsidRPr="00AA3FC2">
        <w:rPr>
          <w:sz w:val="22"/>
          <w:szCs w:val="22"/>
        </w:rPr>
        <w:t xml:space="preserve"> new items identified since last meeting.</w:t>
      </w:r>
    </w:p>
    <w:p w:rsidR="00AA3FC2" w:rsidRPr="00AA3FC2" w:rsidRDefault="00AA3FC2" w:rsidP="00AA3FC2">
      <w:pPr>
        <w:pStyle w:val="NormalWeb"/>
        <w:spacing w:after="120"/>
        <w:rPr>
          <w:b/>
          <w:sz w:val="22"/>
          <w:szCs w:val="22"/>
        </w:rPr>
      </w:pPr>
      <w:proofErr w:type="gramStart"/>
      <w:r w:rsidRPr="00AA3FC2">
        <w:rPr>
          <w:b/>
          <w:sz w:val="22"/>
          <w:szCs w:val="22"/>
        </w:rPr>
        <w:t>5.f</w:t>
      </w:r>
      <w:proofErr w:type="gramEnd"/>
      <w:r w:rsidRPr="00AA3FC2">
        <w:rPr>
          <w:b/>
          <w:sz w:val="22"/>
          <w:szCs w:val="22"/>
        </w:rPr>
        <w:t xml:space="preserve"> System considerations, TRV update based on meeting minutes. SWG committee follow up. Monty </w:t>
      </w:r>
      <w:proofErr w:type="spellStart"/>
      <w:r w:rsidRPr="00AA3FC2">
        <w:rPr>
          <w:b/>
          <w:sz w:val="22"/>
          <w:szCs w:val="22"/>
        </w:rPr>
        <w:t>Goulkhah</w:t>
      </w:r>
      <w:proofErr w:type="spellEnd"/>
    </w:p>
    <w:p w:rsidR="00AA3FC2" w:rsidRPr="003556AE" w:rsidRDefault="00AA3FC2" w:rsidP="00B37B2D">
      <w:pPr>
        <w:pStyle w:val="NormalWeb"/>
        <w:numPr>
          <w:ilvl w:val="0"/>
          <w:numId w:val="4"/>
        </w:numPr>
        <w:spacing w:after="120"/>
        <w:rPr>
          <w:sz w:val="22"/>
          <w:szCs w:val="22"/>
        </w:rPr>
      </w:pPr>
      <w:r w:rsidRPr="003556AE">
        <w:rPr>
          <w:sz w:val="22"/>
          <w:szCs w:val="22"/>
        </w:rPr>
        <w:t xml:space="preserve">Monty </w:t>
      </w:r>
      <w:proofErr w:type="spellStart"/>
      <w:r w:rsidRPr="003556AE">
        <w:rPr>
          <w:sz w:val="22"/>
          <w:szCs w:val="22"/>
        </w:rPr>
        <w:t>Goulkhah</w:t>
      </w:r>
      <w:proofErr w:type="spellEnd"/>
      <w:r w:rsidRPr="003556AE">
        <w:rPr>
          <w:sz w:val="22"/>
          <w:szCs w:val="22"/>
        </w:rPr>
        <w:t xml:space="preserve"> was not present during this meeting, Art Del Rio will ask him to provide proposed updates to the next meeting.</w:t>
      </w:r>
    </w:p>
    <w:p w:rsidR="00AA3FC2" w:rsidRPr="00AA3FC2" w:rsidRDefault="00AA3FC2" w:rsidP="00AA3FC2">
      <w:pPr>
        <w:pStyle w:val="NormalWeb"/>
        <w:spacing w:after="120"/>
        <w:rPr>
          <w:b/>
          <w:sz w:val="22"/>
          <w:szCs w:val="22"/>
        </w:rPr>
      </w:pPr>
      <w:r w:rsidRPr="00AA3FC2">
        <w:rPr>
          <w:b/>
          <w:sz w:val="22"/>
          <w:szCs w:val="22"/>
        </w:rPr>
        <w:t>6. New Business</w:t>
      </w:r>
    </w:p>
    <w:p w:rsidR="00AA3FC2" w:rsidRPr="00AA3FC2" w:rsidRDefault="00AA3FC2" w:rsidP="00AA3FC2">
      <w:pPr>
        <w:pStyle w:val="NormalWeb"/>
        <w:numPr>
          <w:ilvl w:val="0"/>
          <w:numId w:val="24"/>
        </w:numPr>
        <w:spacing w:after="120"/>
        <w:rPr>
          <w:sz w:val="22"/>
          <w:szCs w:val="22"/>
        </w:rPr>
      </w:pPr>
      <w:r w:rsidRPr="00AA3FC2">
        <w:rPr>
          <w:sz w:val="22"/>
          <w:szCs w:val="22"/>
        </w:rPr>
        <w:t>The Chair is looking for a volunteer for the revision of annex D, reactors supplied in enclosures.</w:t>
      </w:r>
    </w:p>
    <w:p w:rsidR="00AA3FC2" w:rsidRPr="003556AE" w:rsidRDefault="00AA3FC2" w:rsidP="003C1AF5">
      <w:pPr>
        <w:pStyle w:val="NormalWeb"/>
        <w:numPr>
          <w:ilvl w:val="0"/>
          <w:numId w:val="24"/>
        </w:numPr>
        <w:spacing w:after="120"/>
        <w:rPr>
          <w:sz w:val="22"/>
          <w:szCs w:val="22"/>
        </w:rPr>
      </w:pPr>
      <w:r w:rsidRPr="003556AE">
        <w:rPr>
          <w:sz w:val="22"/>
          <w:szCs w:val="22"/>
        </w:rPr>
        <w:t>A question was raised regarding if this standard should give advice to end users, e.g. how to select the inductance levels. The conclusion was that it is the end users or the system providers that performs the necessary system studies and those studies should not be covered by this standard.</w:t>
      </w:r>
    </w:p>
    <w:p w:rsidR="00AA3FC2" w:rsidRPr="00AA3FC2" w:rsidRDefault="00AA3FC2" w:rsidP="00AA3FC2">
      <w:pPr>
        <w:pStyle w:val="NormalWeb"/>
        <w:spacing w:after="120"/>
        <w:rPr>
          <w:b/>
          <w:sz w:val="22"/>
          <w:szCs w:val="22"/>
        </w:rPr>
      </w:pPr>
      <w:r w:rsidRPr="00AA3FC2">
        <w:rPr>
          <w:b/>
          <w:sz w:val="22"/>
          <w:szCs w:val="22"/>
        </w:rPr>
        <w:t>7. Adjournment</w:t>
      </w:r>
    </w:p>
    <w:p w:rsidR="00AA3FC2" w:rsidRPr="003556AE" w:rsidRDefault="00AA3FC2" w:rsidP="002145C9">
      <w:pPr>
        <w:pStyle w:val="NormalWeb"/>
        <w:numPr>
          <w:ilvl w:val="0"/>
          <w:numId w:val="4"/>
        </w:numPr>
        <w:spacing w:after="120"/>
        <w:jc w:val="both"/>
        <w:rPr>
          <w:sz w:val="22"/>
          <w:szCs w:val="22"/>
        </w:rPr>
      </w:pPr>
      <w:r w:rsidRPr="003556AE">
        <w:rPr>
          <w:sz w:val="22"/>
          <w:szCs w:val="22"/>
        </w:rPr>
        <w:t>The meeting was adjourned at 5:44 PM.</w:t>
      </w:r>
    </w:p>
    <w:p w:rsidR="00AA3FC2" w:rsidRPr="00AA3FC2" w:rsidRDefault="00AA3FC2" w:rsidP="00AA3FC2">
      <w:pPr>
        <w:pStyle w:val="NormalWeb"/>
        <w:spacing w:after="120"/>
        <w:rPr>
          <w:sz w:val="22"/>
          <w:szCs w:val="22"/>
        </w:rPr>
      </w:pPr>
      <w:r w:rsidRPr="00AA3FC2">
        <w:rPr>
          <w:sz w:val="22"/>
          <w:szCs w:val="22"/>
        </w:rPr>
        <w:t>Respectfully submitted,</w:t>
      </w:r>
    </w:p>
    <w:p w:rsidR="00AA3FC2" w:rsidRPr="00AA3FC2" w:rsidRDefault="00AA3FC2" w:rsidP="00AA3FC2">
      <w:pPr>
        <w:pStyle w:val="NormalWeb"/>
        <w:spacing w:after="120"/>
        <w:rPr>
          <w:sz w:val="22"/>
          <w:szCs w:val="22"/>
        </w:rPr>
      </w:pPr>
      <w:r w:rsidRPr="00AA3FC2">
        <w:rPr>
          <w:sz w:val="22"/>
          <w:szCs w:val="22"/>
        </w:rPr>
        <w:t>Chairman: Art Del Rio (a.delrio@ieee.org)</w:t>
      </w:r>
    </w:p>
    <w:p w:rsidR="00AA3FC2" w:rsidRPr="00AA3FC2" w:rsidRDefault="00AA3FC2" w:rsidP="00AA3FC2">
      <w:pPr>
        <w:pStyle w:val="NormalWeb"/>
        <w:spacing w:after="120"/>
        <w:rPr>
          <w:sz w:val="22"/>
          <w:szCs w:val="22"/>
        </w:rPr>
      </w:pPr>
      <w:r w:rsidRPr="00AA3FC2">
        <w:rPr>
          <w:sz w:val="22"/>
          <w:szCs w:val="22"/>
        </w:rPr>
        <w:t xml:space="preserve">Secretary: Ulf </w:t>
      </w:r>
      <w:proofErr w:type="spellStart"/>
      <w:r w:rsidRPr="00AA3FC2">
        <w:rPr>
          <w:sz w:val="22"/>
          <w:szCs w:val="22"/>
        </w:rPr>
        <w:t>Radbrandt</w:t>
      </w:r>
      <w:proofErr w:type="spellEnd"/>
      <w:r w:rsidRPr="00AA3FC2">
        <w:rPr>
          <w:sz w:val="22"/>
          <w:szCs w:val="22"/>
        </w:rPr>
        <w:t xml:space="preserve"> (ulf.radbrandt@ieee.org)</w:t>
      </w:r>
    </w:p>
    <w:p w:rsidR="008A2C21" w:rsidRDefault="008A2C21" w:rsidP="00802E85">
      <w:pPr>
        <w:pStyle w:val="NormalWeb"/>
        <w:spacing w:before="0" w:beforeAutospacing="0" w:after="120" w:afterAutospacing="0"/>
        <w:jc w:val="both"/>
        <w:rPr>
          <w:sz w:val="22"/>
          <w:szCs w:val="22"/>
        </w:rPr>
      </w:pPr>
    </w:p>
    <w:p w:rsidR="00AA3FC2" w:rsidRDefault="00AA3FC2" w:rsidP="00802E85">
      <w:pPr>
        <w:pStyle w:val="NormalWeb"/>
        <w:spacing w:before="0" w:beforeAutospacing="0" w:after="120" w:afterAutospacing="0"/>
        <w:jc w:val="both"/>
        <w:rPr>
          <w:sz w:val="22"/>
          <w:szCs w:val="22"/>
        </w:rPr>
      </w:pPr>
    </w:p>
    <w:p w:rsidR="00FA797C" w:rsidRDefault="008A2C21" w:rsidP="008A2C21">
      <w:pPr>
        <w:pStyle w:val="Heading2"/>
        <w:numPr>
          <w:ilvl w:val="0"/>
          <w:numId w:val="0"/>
        </w:numPr>
        <w:tabs>
          <w:tab w:val="right" w:pos="9360"/>
        </w:tabs>
        <w:spacing w:before="0" w:after="120" w:line="240" w:lineRule="auto"/>
        <w:rPr>
          <w:rFonts w:eastAsia="Tahoma"/>
          <w:sz w:val="22"/>
        </w:rPr>
      </w:pPr>
      <w:r>
        <w:rPr>
          <w:sz w:val="22"/>
        </w:rPr>
        <w:t xml:space="preserve">D.3.7 </w:t>
      </w:r>
      <w:r w:rsidR="00F621C2" w:rsidRPr="00A3477A">
        <w:rPr>
          <w:sz w:val="22"/>
        </w:rPr>
        <w:t>IEEE PC57.124 – Dry Type Partial Discharge Guide</w:t>
      </w:r>
      <w:r w:rsidR="00AE6693" w:rsidRPr="00A3477A">
        <w:rPr>
          <w:sz w:val="22"/>
        </w:rPr>
        <w:t xml:space="preserve"> </w:t>
      </w:r>
      <w:r w:rsidR="00FA797C" w:rsidRPr="00A3477A">
        <w:rPr>
          <w:rFonts w:eastAsia="Tahoma"/>
          <w:sz w:val="22"/>
        </w:rPr>
        <w:t xml:space="preserve">Chair </w:t>
      </w:r>
      <w:r w:rsidR="00AE6693" w:rsidRPr="00A3477A">
        <w:rPr>
          <w:rFonts w:eastAsia="Tahoma"/>
          <w:sz w:val="22"/>
        </w:rPr>
        <w:tab/>
      </w:r>
      <w:r w:rsidR="00FA797C" w:rsidRPr="00A3477A">
        <w:rPr>
          <w:rFonts w:eastAsia="Tahoma"/>
          <w:sz w:val="22"/>
        </w:rPr>
        <w:t xml:space="preserve">Tom Prevost </w:t>
      </w:r>
    </w:p>
    <w:p w:rsidR="0037350C" w:rsidRDefault="003556AE" w:rsidP="0037350C">
      <w:r>
        <w:t>As Tom Prevost was not present, Rick Marek presented the minutes.  Rick highlighted the need for additional volunteers to assist in the TF activities highlighted in the meeting minutes.</w:t>
      </w:r>
    </w:p>
    <w:p w:rsidR="003556AE" w:rsidRDefault="003556AE" w:rsidP="0037350C"/>
    <w:p w:rsidR="003556AE" w:rsidRDefault="003556AE" w:rsidP="003556AE">
      <w:pPr>
        <w:numPr>
          <w:ilvl w:val="0"/>
          <w:numId w:val="36"/>
        </w:numPr>
      </w:pPr>
      <w:r w:rsidRPr="003556AE">
        <w:t>WG C.57.124</w:t>
      </w:r>
      <w:r w:rsidRPr="003556AE">
        <w:br/>
        <w:t>Meeting started in Conference Center at 8:00 am. There were 44 attendees with 15 WG members present of a total of 24 and the rest were guests. 9 guests requested membership to the WG. Chair Tom Prevost could not attend due to other engagements</w:t>
      </w:r>
    </w:p>
    <w:p w:rsidR="003556AE" w:rsidRPr="003556AE" w:rsidRDefault="003556AE" w:rsidP="003556AE">
      <w:pPr>
        <w:ind w:left="1080"/>
      </w:pPr>
    </w:p>
    <w:p w:rsidR="003556AE" w:rsidRDefault="003556AE" w:rsidP="000E2A2C">
      <w:pPr>
        <w:numPr>
          <w:ilvl w:val="0"/>
          <w:numId w:val="36"/>
        </w:numPr>
      </w:pPr>
      <w:r w:rsidRPr="003556AE">
        <w:t>We had quorum to conduct the meeting.</w:t>
      </w:r>
    </w:p>
    <w:p w:rsidR="003556AE" w:rsidRPr="003556AE" w:rsidRDefault="003556AE" w:rsidP="003556AE">
      <w:pPr>
        <w:ind w:left="1080"/>
      </w:pPr>
    </w:p>
    <w:p w:rsidR="003556AE" w:rsidRDefault="003556AE" w:rsidP="000265CD">
      <w:pPr>
        <w:numPr>
          <w:ilvl w:val="0"/>
          <w:numId w:val="36"/>
        </w:numPr>
      </w:pPr>
      <w:r w:rsidRPr="003556AE">
        <w:t>Essential Patent claims were mentioned. There was no response of an essential patent related to the work of our WG.</w:t>
      </w:r>
    </w:p>
    <w:p w:rsidR="003556AE" w:rsidRPr="003556AE" w:rsidRDefault="003556AE" w:rsidP="003556AE">
      <w:pPr>
        <w:ind w:left="1080"/>
      </w:pPr>
    </w:p>
    <w:p w:rsidR="003556AE" w:rsidRDefault="003556AE" w:rsidP="007D2310">
      <w:pPr>
        <w:numPr>
          <w:ilvl w:val="0"/>
          <w:numId w:val="36"/>
        </w:numPr>
      </w:pPr>
      <w:r w:rsidRPr="003556AE">
        <w:t>Agenda for the meeting was approved.</w:t>
      </w:r>
    </w:p>
    <w:p w:rsidR="003556AE" w:rsidRPr="003556AE" w:rsidRDefault="003556AE" w:rsidP="003556AE">
      <w:pPr>
        <w:ind w:left="1080"/>
      </w:pPr>
    </w:p>
    <w:p w:rsidR="003556AE" w:rsidRPr="003556AE" w:rsidRDefault="003556AE" w:rsidP="003556AE">
      <w:pPr>
        <w:numPr>
          <w:ilvl w:val="0"/>
          <w:numId w:val="36"/>
        </w:numPr>
      </w:pPr>
      <w:r w:rsidRPr="003556AE">
        <w:t xml:space="preserve">Minutes of the Louisville, KY meeting from </w:t>
      </w:r>
      <w:proofErr w:type="gramStart"/>
      <w:r w:rsidRPr="003556AE">
        <w:t>Fall</w:t>
      </w:r>
      <w:proofErr w:type="gramEnd"/>
      <w:r w:rsidRPr="003556AE">
        <w:t xml:space="preserve"> 2017 were approved. Task Force (TF) work assignments for detailed work on the User’s Guide for the following topics were mentioned by the Acting Chair Richard Marek. Following TFs were set up with respective membership:</w:t>
      </w:r>
    </w:p>
    <w:p w:rsidR="003556AE" w:rsidRPr="003556AE" w:rsidRDefault="003556AE" w:rsidP="003556AE">
      <w:pPr>
        <w:numPr>
          <w:ilvl w:val="0"/>
          <w:numId w:val="35"/>
        </w:numPr>
      </w:pPr>
      <w:r w:rsidRPr="003556AE">
        <w:t xml:space="preserve">Normative and References, Definitions etc. – Casey Ballard, Chair with Mark </w:t>
      </w:r>
      <w:proofErr w:type="spellStart"/>
      <w:r w:rsidRPr="003556AE">
        <w:t>Gromlovits</w:t>
      </w:r>
      <w:proofErr w:type="spellEnd"/>
    </w:p>
    <w:p w:rsidR="003556AE" w:rsidRPr="003556AE" w:rsidRDefault="003556AE" w:rsidP="003556AE">
      <w:pPr>
        <w:numPr>
          <w:ilvl w:val="0"/>
          <w:numId w:val="35"/>
        </w:numPr>
      </w:pPr>
      <w:r w:rsidRPr="003556AE">
        <w:t xml:space="preserve">PD detection Systems and Test Procedure – </w:t>
      </w:r>
      <w:proofErr w:type="spellStart"/>
      <w:r w:rsidRPr="003556AE">
        <w:t>Detlev</w:t>
      </w:r>
      <w:proofErr w:type="spellEnd"/>
      <w:r w:rsidRPr="003556AE">
        <w:t xml:space="preserve"> Gross, Chair with William </w:t>
      </w:r>
      <w:proofErr w:type="spellStart"/>
      <w:r w:rsidRPr="003556AE">
        <w:t>Larzelere</w:t>
      </w:r>
      <w:proofErr w:type="spellEnd"/>
      <w:r w:rsidRPr="003556AE">
        <w:t xml:space="preserve">,  Mai Tim-Felix, Alexander </w:t>
      </w:r>
      <w:proofErr w:type="spellStart"/>
      <w:r w:rsidRPr="003556AE">
        <w:t>Kraetge</w:t>
      </w:r>
      <w:proofErr w:type="spellEnd"/>
      <w:r w:rsidRPr="003556AE">
        <w:t xml:space="preserve">, </w:t>
      </w:r>
      <w:proofErr w:type="spellStart"/>
      <w:r w:rsidRPr="003556AE">
        <w:t>Janusz</w:t>
      </w:r>
      <w:proofErr w:type="spellEnd"/>
      <w:r w:rsidRPr="003556AE">
        <w:t xml:space="preserve"> </w:t>
      </w:r>
      <w:proofErr w:type="spellStart"/>
      <w:r w:rsidRPr="003556AE">
        <w:t>Szczechowski</w:t>
      </w:r>
      <w:proofErr w:type="spellEnd"/>
    </w:p>
    <w:p w:rsidR="003556AE" w:rsidRPr="003556AE" w:rsidRDefault="003556AE" w:rsidP="003556AE">
      <w:pPr>
        <w:numPr>
          <w:ilvl w:val="0"/>
          <w:numId w:val="35"/>
        </w:numPr>
      </w:pPr>
      <w:r w:rsidRPr="003556AE">
        <w:t xml:space="preserve">Annexes – Chair, Ali </w:t>
      </w:r>
      <w:proofErr w:type="spellStart"/>
      <w:r w:rsidRPr="003556AE">
        <w:t>Naderian</w:t>
      </w:r>
      <w:proofErr w:type="spellEnd"/>
      <w:r w:rsidRPr="003556AE">
        <w:t xml:space="preserve"> with David Walker</w:t>
      </w:r>
    </w:p>
    <w:p w:rsidR="003556AE" w:rsidRPr="003556AE" w:rsidRDefault="003556AE" w:rsidP="003556AE">
      <w:pPr>
        <w:numPr>
          <w:ilvl w:val="0"/>
          <w:numId w:val="35"/>
        </w:numPr>
      </w:pPr>
      <w:r w:rsidRPr="003556AE">
        <w:t xml:space="preserve">Bibliography – </w:t>
      </w:r>
      <w:proofErr w:type="spellStart"/>
      <w:r w:rsidRPr="003556AE">
        <w:t>Jagdish</w:t>
      </w:r>
      <w:proofErr w:type="spellEnd"/>
      <w:r w:rsidRPr="003556AE">
        <w:t xml:space="preserve"> </w:t>
      </w:r>
      <w:proofErr w:type="spellStart"/>
      <w:r w:rsidRPr="003556AE">
        <w:t>Burde</w:t>
      </w:r>
      <w:proofErr w:type="spellEnd"/>
      <w:r w:rsidRPr="003556AE">
        <w:t xml:space="preserve"> Chair, Joe Tedesco</w:t>
      </w:r>
    </w:p>
    <w:p w:rsidR="003556AE" w:rsidRPr="003556AE" w:rsidRDefault="003556AE" w:rsidP="003556AE">
      <w:pPr>
        <w:ind w:left="360"/>
      </w:pPr>
      <w:r w:rsidRPr="003556AE">
        <w:t>Mr. Ali to provide PC C .57.113 template to the WG leadership to be shared among all assigned TFs to maintain consistency.</w:t>
      </w:r>
    </w:p>
    <w:p w:rsidR="003556AE" w:rsidRDefault="003556AE" w:rsidP="003556AE">
      <w:pPr>
        <w:ind w:left="360"/>
      </w:pPr>
      <w:r w:rsidRPr="003556AE">
        <w:t xml:space="preserve">Alex </w:t>
      </w:r>
      <w:proofErr w:type="spellStart"/>
      <w:r w:rsidRPr="003556AE">
        <w:t>Kraetge</w:t>
      </w:r>
      <w:proofErr w:type="spellEnd"/>
      <w:r w:rsidRPr="003556AE">
        <w:t xml:space="preserve"> suggested that the pre-test procedure for winding testing for single phase winding to be included for early detection of PD.</w:t>
      </w:r>
    </w:p>
    <w:p w:rsidR="003556AE" w:rsidRPr="003556AE" w:rsidRDefault="003556AE" w:rsidP="003556AE">
      <w:pPr>
        <w:ind w:left="360"/>
      </w:pPr>
    </w:p>
    <w:p w:rsidR="003556AE" w:rsidRPr="003556AE" w:rsidRDefault="003556AE" w:rsidP="003556AE">
      <w:pPr>
        <w:numPr>
          <w:ilvl w:val="0"/>
          <w:numId w:val="36"/>
        </w:numPr>
      </w:pPr>
      <w:r w:rsidRPr="003556AE">
        <w:t xml:space="preserve">New Business. </w:t>
      </w:r>
    </w:p>
    <w:p w:rsidR="003556AE" w:rsidRDefault="003556AE" w:rsidP="003556AE">
      <w:r w:rsidRPr="003556AE">
        <w:t xml:space="preserve">Raja </w:t>
      </w:r>
      <w:proofErr w:type="spellStart"/>
      <w:r w:rsidRPr="003556AE">
        <w:t>Kuppuswamy</w:t>
      </w:r>
      <w:proofErr w:type="spellEnd"/>
      <w:r w:rsidRPr="003556AE">
        <w:t xml:space="preserve"> enquired if this effort would be for factory or field applications. Acting Chair responded it was for both after consultation with the TF members. </w:t>
      </w:r>
    </w:p>
    <w:p w:rsidR="003556AE" w:rsidRPr="003556AE" w:rsidRDefault="003556AE" w:rsidP="003556AE"/>
    <w:p w:rsidR="003556AE" w:rsidRDefault="003556AE" w:rsidP="003556AE">
      <w:pPr>
        <w:numPr>
          <w:ilvl w:val="0"/>
          <w:numId w:val="36"/>
        </w:numPr>
      </w:pPr>
      <w:r w:rsidRPr="003556AE">
        <w:t>Meeting was adjourned at 8:40 am</w:t>
      </w:r>
    </w:p>
    <w:p w:rsidR="003556AE" w:rsidRPr="003556AE" w:rsidRDefault="003556AE" w:rsidP="003556AE">
      <w:pPr>
        <w:ind w:left="1080"/>
      </w:pPr>
    </w:p>
    <w:p w:rsidR="003556AE" w:rsidRPr="003556AE" w:rsidRDefault="003556AE" w:rsidP="003556AE">
      <w:r w:rsidRPr="003556AE">
        <w:t>Respectfully Submitted</w:t>
      </w:r>
    </w:p>
    <w:p w:rsidR="003556AE" w:rsidRPr="003556AE" w:rsidRDefault="003556AE" w:rsidP="003556AE">
      <w:proofErr w:type="spellStart"/>
      <w:r w:rsidRPr="003556AE">
        <w:t>Hemchandra</w:t>
      </w:r>
      <w:proofErr w:type="spellEnd"/>
      <w:r w:rsidRPr="003556AE">
        <w:t xml:space="preserve"> </w:t>
      </w:r>
      <w:proofErr w:type="spellStart"/>
      <w:r w:rsidRPr="003556AE">
        <w:t>Shertukde</w:t>
      </w:r>
      <w:proofErr w:type="spellEnd"/>
    </w:p>
    <w:p w:rsidR="003556AE" w:rsidRDefault="003556AE" w:rsidP="003556AE">
      <w:r w:rsidRPr="003556AE">
        <w:t>Secretary, C.57.124</w:t>
      </w:r>
    </w:p>
    <w:p w:rsidR="0037350C" w:rsidRPr="0037350C" w:rsidRDefault="0037350C" w:rsidP="0037350C"/>
    <w:p w:rsidR="006C0246" w:rsidRPr="00540CF5" w:rsidRDefault="006C0246" w:rsidP="00802E85">
      <w:pPr>
        <w:pStyle w:val="Heading1"/>
        <w:spacing w:before="0" w:after="120"/>
        <w:ind w:left="720"/>
        <w:rPr>
          <w:sz w:val="22"/>
        </w:rPr>
      </w:pPr>
      <w:r w:rsidRPr="00540CF5">
        <w:rPr>
          <w:sz w:val="22"/>
        </w:rPr>
        <w:t>Old Business</w:t>
      </w:r>
    </w:p>
    <w:p w:rsidR="008A2C21" w:rsidRPr="00540CF5" w:rsidRDefault="00BC3398" w:rsidP="00BC3398">
      <w:pPr>
        <w:rPr>
          <w:sz w:val="22"/>
          <w:szCs w:val="22"/>
        </w:rPr>
      </w:pPr>
      <w:r w:rsidRPr="00540CF5">
        <w:rPr>
          <w:b/>
          <w:sz w:val="22"/>
          <w:szCs w:val="22"/>
        </w:rPr>
        <w:t>D.4.1</w:t>
      </w:r>
      <w:r w:rsidRPr="00540CF5">
        <w:rPr>
          <w:sz w:val="22"/>
          <w:szCs w:val="22"/>
        </w:rPr>
        <w:t xml:space="preserve">   </w:t>
      </w:r>
      <w:r w:rsidRPr="00540CF5">
        <w:rPr>
          <w:b/>
          <w:sz w:val="22"/>
          <w:szCs w:val="22"/>
        </w:rPr>
        <w:t>Status of Dry Type Transformers Standards</w:t>
      </w:r>
    </w:p>
    <w:p w:rsidR="00BC3398" w:rsidRDefault="00BC3398" w:rsidP="00BC3398">
      <w:pPr>
        <w:numPr>
          <w:ilvl w:val="0"/>
          <w:numId w:val="25"/>
        </w:numPr>
        <w:rPr>
          <w:sz w:val="22"/>
          <w:szCs w:val="22"/>
        </w:rPr>
      </w:pPr>
      <w:r w:rsidRPr="00540CF5">
        <w:rPr>
          <w:sz w:val="22"/>
          <w:szCs w:val="22"/>
        </w:rPr>
        <w:t xml:space="preserve">Chairman presented list of active standards and with noted board submission deadlines.  </w:t>
      </w:r>
      <w:r w:rsidR="003556AE">
        <w:rPr>
          <w:sz w:val="22"/>
          <w:szCs w:val="22"/>
        </w:rPr>
        <w:t>High</w:t>
      </w:r>
      <w:r w:rsidR="006439E2">
        <w:rPr>
          <w:sz w:val="22"/>
          <w:szCs w:val="22"/>
        </w:rPr>
        <w:t>l</w:t>
      </w:r>
      <w:r w:rsidR="003556AE">
        <w:rPr>
          <w:sz w:val="22"/>
          <w:szCs w:val="22"/>
        </w:rPr>
        <w:t>ighted that IEEE C57.12.51 was the standard that was closest to deadline</w:t>
      </w:r>
      <w:r w:rsidR="001C1F5C">
        <w:rPr>
          <w:sz w:val="22"/>
          <w:szCs w:val="22"/>
        </w:rPr>
        <w:t>, and that for the most part the dry type standards were in good shape in terms of meeting revision deadlines.</w:t>
      </w:r>
    </w:p>
    <w:p w:rsidR="001C1F5C" w:rsidRPr="00540CF5" w:rsidRDefault="001C1F5C" w:rsidP="00BC3398">
      <w:pPr>
        <w:numPr>
          <w:ilvl w:val="0"/>
          <w:numId w:val="25"/>
        </w:numPr>
        <w:rPr>
          <w:sz w:val="22"/>
          <w:szCs w:val="22"/>
        </w:rPr>
      </w:pPr>
      <w:r>
        <w:rPr>
          <w:sz w:val="22"/>
          <w:szCs w:val="22"/>
        </w:rPr>
        <w:t>The Chair asked members to solicit new members to the Dry Type Subcommittee and Working Groups.  Reminded the group that many of the standard that are being worked on are relatively young and have room to grow and improve with their help.</w:t>
      </w:r>
    </w:p>
    <w:p w:rsidR="008A2C21" w:rsidRPr="00540CF5" w:rsidRDefault="008A2C21" w:rsidP="008A2C21">
      <w:pPr>
        <w:rPr>
          <w:sz w:val="22"/>
          <w:szCs w:val="22"/>
        </w:rPr>
      </w:pPr>
    </w:p>
    <w:p w:rsidR="00A3477A" w:rsidRPr="00540CF5" w:rsidRDefault="00A3477A" w:rsidP="00802E85">
      <w:pPr>
        <w:pStyle w:val="Heading1"/>
        <w:spacing w:before="0" w:after="120"/>
        <w:ind w:left="720"/>
        <w:rPr>
          <w:sz w:val="22"/>
        </w:rPr>
      </w:pPr>
      <w:r w:rsidRPr="00540CF5">
        <w:rPr>
          <w:sz w:val="22"/>
        </w:rPr>
        <w:t>New Business</w:t>
      </w:r>
    </w:p>
    <w:p w:rsidR="00222FC1" w:rsidRDefault="001C1F5C" w:rsidP="00802E85">
      <w:pPr>
        <w:pStyle w:val="Heading2"/>
        <w:spacing w:before="0" w:after="120" w:line="240" w:lineRule="auto"/>
        <w:ind w:left="720"/>
        <w:rPr>
          <w:sz w:val="22"/>
        </w:rPr>
      </w:pPr>
      <w:r>
        <w:rPr>
          <w:sz w:val="22"/>
        </w:rPr>
        <w:t>Revision of IEEE 259</w:t>
      </w:r>
    </w:p>
    <w:p w:rsidR="001C1F5C" w:rsidRDefault="001C1F5C" w:rsidP="001C1F5C">
      <w:r>
        <w:t xml:space="preserve">Dave Stankes reviewed </w:t>
      </w:r>
      <w:r w:rsidR="00AC3AF6">
        <w:t xml:space="preserve">history of IEEE 259 and </w:t>
      </w:r>
      <w:r>
        <w:t xml:space="preserve">the planned work for the revision </w:t>
      </w:r>
      <w:r w:rsidR="00AC3AF6">
        <w:t>of this document</w:t>
      </w:r>
      <w:proofErr w:type="gramStart"/>
      <w:r w:rsidR="00AC3AF6">
        <w:t>.</w:t>
      </w:r>
      <w:r>
        <w:t>.</w:t>
      </w:r>
      <w:proofErr w:type="gramEnd"/>
    </w:p>
    <w:p w:rsidR="001C1F5C" w:rsidRDefault="001C1F5C" w:rsidP="001C1F5C"/>
    <w:p w:rsidR="00AC3AF6" w:rsidRPr="00AC3AF6" w:rsidRDefault="00AC3AF6" w:rsidP="00AC3AF6">
      <w:r w:rsidRPr="00AC3AF6">
        <w:t>The last revision was in 1999 by Bill Simpson</w:t>
      </w:r>
    </w:p>
    <w:p w:rsidR="00AC3AF6" w:rsidRPr="00AC3AF6" w:rsidRDefault="00AC3AF6" w:rsidP="00AC3AF6"/>
    <w:p w:rsidR="00AC3AF6" w:rsidRPr="00AC3AF6" w:rsidRDefault="00AC3AF6" w:rsidP="00AC3AF6">
      <w:r w:rsidRPr="00AC3AF6">
        <w:t>When asked for a show of hands of whom had used this document, none of the 31 attendees raised their hand.</w:t>
      </w:r>
    </w:p>
    <w:p w:rsidR="00AC3AF6" w:rsidRPr="00AC3AF6" w:rsidRDefault="00AC3AF6" w:rsidP="00AC3AF6"/>
    <w:p w:rsidR="00AC3AF6" w:rsidRPr="00AC3AF6" w:rsidRDefault="00AC3AF6" w:rsidP="00AC3AF6">
      <w:r w:rsidRPr="00AC3AF6">
        <w:t>259 was not referenced in UL 1446, 1561, 506, 5085-1, 5085-2, 5085-3.</w:t>
      </w:r>
    </w:p>
    <w:p w:rsidR="00AC3AF6" w:rsidRPr="00AC3AF6" w:rsidRDefault="00AC3AF6" w:rsidP="00AC3AF6"/>
    <w:p w:rsidR="00AC3AF6" w:rsidRPr="00AC3AF6" w:rsidRDefault="00AC3AF6" w:rsidP="00AC3AF6">
      <w:r w:rsidRPr="00AC3AF6">
        <w:t>It is referenced in C57.12.60 - but could be easily changed to another reference since the document has an active PAR.</w:t>
      </w:r>
    </w:p>
    <w:p w:rsidR="00AC3AF6" w:rsidRPr="00AC3AF6" w:rsidRDefault="00AC3AF6" w:rsidP="00AC3AF6"/>
    <w:p w:rsidR="00AC3AF6" w:rsidRPr="00AC3AF6" w:rsidRDefault="00AC3AF6" w:rsidP="00AC3AF6">
      <w:r w:rsidRPr="00AC3AF6">
        <w:t xml:space="preserve">Dave made a motion: To [administratively] withdraw IEEE 259.  It was seconded by Jim </w:t>
      </w:r>
      <w:proofErr w:type="spellStart"/>
      <w:r w:rsidRPr="00AC3AF6">
        <w:t>Antweiler</w:t>
      </w:r>
      <w:proofErr w:type="spellEnd"/>
      <w:r w:rsidRPr="00AC3AF6">
        <w:t xml:space="preserve"> and had 16 members vote affirmative, 0 negative, 0 abstentions.  4 members had left the meeting before we made it to this business item.</w:t>
      </w:r>
    </w:p>
    <w:p w:rsidR="00AC3AF6" w:rsidRPr="00AC3AF6" w:rsidRDefault="00AC3AF6" w:rsidP="00AC3AF6"/>
    <w:p w:rsidR="00AC3AF6" w:rsidRDefault="00AC3AF6" w:rsidP="00AC3AF6">
      <w:r w:rsidRPr="00AC3AF6">
        <w:t xml:space="preserve">The </w:t>
      </w:r>
      <w:r w:rsidR="008C1493">
        <w:t>“</w:t>
      </w:r>
      <w:r w:rsidRPr="00AC3AF6">
        <w:t>administratively</w:t>
      </w:r>
      <w:r w:rsidR="008C1493">
        <w:t>”</w:t>
      </w:r>
      <w:r w:rsidRPr="00AC3AF6">
        <w:t xml:space="preserve"> was added based on a conversation with Jim </w:t>
      </w:r>
      <w:r>
        <w:t xml:space="preserve">Graham </w:t>
      </w:r>
      <w:r w:rsidRPr="00AC3AF6">
        <w:t xml:space="preserve">and Malia </w:t>
      </w:r>
      <w:r w:rsidR="008C1493">
        <w:t>Z</w:t>
      </w:r>
      <w:r>
        <w:t xml:space="preserve">aman </w:t>
      </w:r>
      <w:r w:rsidRPr="00AC3AF6">
        <w:t>in which they said we do want to let it 'expire' instead of withdraw.  The withdrawal process is only used if the document is not technically correct and requires a PAR and ballot pool in SA.  The document wouldn't be available for purchase then.   The administrative withdrawal (expiration) is a gentler resolution as the standard is still available for purchase and could be brought 'back to life' if we chose to in the future with a PAR.</w:t>
      </w:r>
    </w:p>
    <w:p w:rsidR="00AC3AF6" w:rsidRDefault="00AC3AF6" w:rsidP="00AC3AF6"/>
    <w:p w:rsidR="00AC3AF6" w:rsidRPr="00AC3AF6" w:rsidRDefault="00AC3AF6" w:rsidP="00AC3AF6">
      <w:pPr>
        <w:rPr>
          <w:b/>
        </w:rPr>
      </w:pPr>
      <w:proofErr w:type="gramStart"/>
      <w:r w:rsidRPr="00AC3AF6">
        <w:rPr>
          <w:b/>
        </w:rPr>
        <w:t>D.5.1  Recognition</w:t>
      </w:r>
      <w:proofErr w:type="gramEnd"/>
      <w:r w:rsidRPr="00AC3AF6">
        <w:rPr>
          <w:b/>
        </w:rPr>
        <w:t xml:space="preserve"> </w:t>
      </w:r>
    </w:p>
    <w:p w:rsidR="00AC3AF6" w:rsidRDefault="00AC3AF6" w:rsidP="00AC3AF6"/>
    <w:p w:rsidR="00AC3AF6" w:rsidRDefault="00AC3AF6" w:rsidP="00AC3AF6">
      <w:r>
        <w:t>Before adjournment of the meeting, Casey Ballard noted to those who may have not attended the banquet on Sunday that the SA Standards Medallion had been awarded to our Chairman Chuck Johnson</w:t>
      </w:r>
      <w:r w:rsidR="008C1493">
        <w:t xml:space="preserve">.  This prestigious award was given to Chuck for his years of service to the IEEE Transformer Committee, and all present gave Chuck a round of </w:t>
      </w:r>
      <w:proofErr w:type="spellStart"/>
      <w:r w:rsidR="008C1493">
        <w:t>well deserved</w:t>
      </w:r>
      <w:proofErr w:type="spellEnd"/>
      <w:r w:rsidR="008C1493">
        <w:t xml:space="preserve"> applause!</w:t>
      </w:r>
    </w:p>
    <w:p w:rsidR="00AF620E" w:rsidRPr="00540CF5" w:rsidRDefault="00AF620E" w:rsidP="00802E85">
      <w:pPr>
        <w:spacing w:after="120"/>
        <w:ind w:left="720"/>
        <w:rPr>
          <w:sz w:val="22"/>
          <w:szCs w:val="22"/>
        </w:rPr>
      </w:pPr>
    </w:p>
    <w:p w:rsidR="006C0246" w:rsidRPr="00540CF5" w:rsidRDefault="0042526C" w:rsidP="00802E85">
      <w:pPr>
        <w:pStyle w:val="Heading1"/>
        <w:spacing w:before="0" w:after="120"/>
        <w:ind w:left="720"/>
        <w:rPr>
          <w:sz w:val="22"/>
        </w:rPr>
      </w:pPr>
      <w:r w:rsidRPr="00540CF5">
        <w:rPr>
          <w:sz w:val="22"/>
        </w:rPr>
        <w:t>Adjournment</w:t>
      </w:r>
    </w:p>
    <w:p w:rsidR="005E629D" w:rsidRPr="00540CF5" w:rsidRDefault="005E629D" w:rsidP="00802E85">
      <w:pPr>
        <w:spacing w:after="120"/>
        <w:outlineLvl w:val="0"/>
        <w:rPr>
          <w:color w:val="000000" w:themeColor="text1"/>
          <w:sz w:val="22"/>
          <w:szCs w:val="22"/>
        </w:rPr>
      </w:pPr>
      <w:r w:rsidRPr="00540CF5">
        <w:rPr>
          <w:color w:val="000000" w:themeColor="text1"/>
          <w:sz w:val="22"/>
          <w:szCs w:val="22"/>
        </w:rPr>
        <w:t>With no further business, the meeting was adjourned at 2</w:t>
      </w:r>
      <w:r w:rsidR="00AC3AF6">
        <w:rPr>
          <w:sz w:val="22"/>
          <w:szCs w:val="22"/>
        </w:rPr>
        <w:t>:40</w:t>
      </w:r>
      <w:r w:rsidRPr="00540CF5">
        <w:rPr>
          <w:sz w:val="22"/>
          <w:szCs w:val="22"/>
        </w:rPr>
        <w:t xml:space="preserve"> </w:t>
      </w:r>
      <w:r w:rsidRPr="00540CF5">
        <w:rPr>
          <w:color w:val="000000" w:themeColor="text1"/>
          <w:sz w:val="22"/>
          <w:szCs w:val="22"/>
        </w:rPr>
        <w:t>PM.</w:t>
      </w:r>
    </w:p>
    <w:p w:rsidR="005E629D" w:rsidRPr="00540CF5" w:rsidRDefault="005E629D" w:rsidP="00802E85">
      <w:pPr>
        <w:spacing w:after="120"/>
        <w:rPr>
          <w:color w:val="000000" w:themeColor="text1"/>
          <w:sz w:val="22"/>
          <w:szCs w:val="22"/>
        </w:rPr>
      </w:pPr>
      <w:r w:rsidRPr="00540CF5">
        <w:rPr>
          <w:color w:val="000000" w:themeColor="text1"/>
          <w:sz w:val="22"/>
          <w:szCs w:val="22"/>
        </w:rPr>
        <w:t xml:space="preserve">Chairman: </w:t>
      </w:r>
      <w:r w:rsidR="0043143D" w:rsidRPr="00540CF5">
        <w:rPr>
          <w:color w:val="000000" w:themeColor="text1"/>
          <w:sz w:val="22"/>
          <w:szCs w:val="22"/>
        </w:rPr>
        <w:t>Charles Johnson</w:t>
      </w:r>
    </w:p>
    <w:p w:rsidR="006C0246" w:rsidRPr="00540CF5" w:rsidRDefault="0043143D" w:rsidP="00802E85">
      <w:pPr>
        <w:spacing w:after="120"/>
        <w:rPr>
          <w:color w:val="000000" w:themeColor="text1"/>
          <w:sz w:val="22"/>
          <w:szCs w:val="22"/>
        </w:rPr>
      </w:pPr>
      <w:r w:rsidRPr="00540CF5">
        <w:rPr>
          <w:color w:val="000000" w:themeColor="text1"/>
          <w:sz w:val="22"/>
          <w:szCs w:val="22"/>
        </w:rPr>
        <w:t>Vice Chairman: Casey Ballard</w:t>
      </w:r>
    </w:p>
    <w:p w:rsidR="00BC3398" w:rsidRPr="00540CF5" w:rsidRDefault="00BC3398" w:rsidP="00802E85">
      <w:pPr>
        <w:spacing w:after="120"/>
        <w:rPr>
          <w:color w:val="000000"/>
          <w:sz w:val="22"/>
          <w:szCs w:val="22"/>
        </w:rPr>
      </w:pPr>
      <w:r w:rsidRPr="00540CF5">
        <w:rPr>
          <w:color w:val="000000" w:themeColor="text1"/>
          <w:sz w:val="22"/>
          <w:szCs w:val="22"/>
        </w:rPr>
        <w:t>Secretary:  David Stankes</w:t>
      </w:r>
    </w:p>
    <w:sectPr w:rsidR="00BC3398" w:rsidRPr="00540CF5" w:rsidSect="0042526C">
      <w:headerReference w:type="default"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73" w:rsidRDefault="00287B73">
      <w:r>
        <w:separator/>
      </w:r>
    </w:p>
  </w:endnote>
  <w:endnote w:type="continuationSeparator" w:id="0">
    <w:p w:rsidR="00287B73" w:rsidRDefault="0028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6C" w:rsidRDefault="0042526C" w:rsidP="0042526C">
    <w:pPr>
      <w:pStyle w:val="Footer"/>
      <w:jc w:val="center"/>
    </w:pPr>
    <w:r>
      <w:t xml:space="preserve">Page </w:t>
    </w:r>
    <w:r>
      <w:rPr>
        <w:b/>
        <w:szCs w:val="24"/>
      </w:rPr>
      <w:fldChar w:fldCharType="begin"/>
    </w:r>
    <w:r>
      <w:rPr>
        <w:b/>
      </w:rPr>
      <w:instrText xml:space="preserve"> PAGE </w:instrText>
    </w:r>
    <w:r>
      <w:rPr>
        <w:b/>
        <w:szCs w:val="24"/>
      </w:rPr>
      <w:fldChar w:fldCharType="separate"/>
    </w:r>
    <w:r w:rsidR="0009733E">
      <w:rPr>
        <w:b/>
        <w:noProof/>
      </w:rPr>
      <w:t>15</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9733E">
      <w:rPr>
        <w:b/>
        <w:noProof/>
      </w:rPr>
      <w:t>15</w:t>
    </w:r>
    <w:r>
      <w:rP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6C" w:rsidRDefault="0042526C" w:rsidP="0042526C">
    <w:pPr>
      <w:pStyle w:val="Footer"/>
      <w:jc w:val="center"/>
    </w:pPr>
    <w:r>
      <w:t xml:space="preserve">Page </w:t>
    </w:r>
    <w:r>
      <w:rPr>
        <w:b/>
        <w:szCs w:val="24"/>
      </w:rPr>
      <w:fldChar w:fldCharType="begin"/>
    </w:r>
    <w:r>
      <w:rPr>
        <w:b/>
      </w:rPr>
      <w:instrText xml:space="preserve"> PAGE </w:instrText>
    </w:r>
    <w:r>
      <w:rPr>
        <w:b/>
        <w:szCs w:val="24"/>
      </w:rPr>
      <w:fldChar w:fldCharType="separate"/>
    </w:r>
    <w:r w:rsidR="0009733E">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9733E">
      <w:rPr>
        <w:b/>
        <w:noProof/>
      </w:rPr>
      <w:t>15</w:t>
    </w:r>
    <w:r>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73" w:rsidRDefault="00287B73">
      <w:r>
        <w:separator/>
      </w:r>
    </w:p>
  </w:footnote>
  <w:footnote w:type="continuationSeparator" w:id="0">
    <w:p w:rsidR="00287B73" w:rsidRDefault="0028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6C" w:rsidRPr="0042526C" w:rsidRDefault="0042526C" w:rsidP="0042526C">
    <w:pPr>
      <w:pStyle w:val="Header"/>
      <w:jc w:val="right"/>
      <w:rPr>
        <w:b/>
      </w:rPr>
    </w:pPr>
    <w:r w:rsidRPr="0042526C">
      <w:rPr>
        <w:b/>
      </w:rPr>
      <w:t>Annex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2E8C"/>
    <w:multiLevelType w:val="hybridMultilevel"/>
    <w:tmpl w:val="C9F2E65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440808"/>
    <w:multiLevelType w:val="hybridMultilevel"/>
    <w:tmpl w:val="A470EF1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08555D69"/>
    <w:multiLevelType w:val="hybridMultilevel"/>
    <w:tmpl w:val="BEA2CAC6"/>
    <w:lvl w:ilvl="0" w:tplc="04090003">
      <w:start w:val="1"/>
      <w:numFmt w:val="bullet"/>
      <w:lvlText w:val="o"/>
      <w:lvlJc w:val="left"/>
      <w:pPr>
        <w:ind w:left="1139" w:hanging="360"/>
      </w:pPr>
      <w:rPr>
        <w:rFonts w:ascii="Courier New" w:hAnsi="Courier New" w:cs="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3" w15:restartNumberingAfterBreak="0">
    <w:nsid w:val="0E11596A"/>
    <w:multiLevelType w:val="hybridMultilevel"/>
    <w:tmpl w:val="143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6E0E"/>
    <w:multiLevelType w:val="hybridMultilevel"/>
    <w:tmpl w:val="B600BAC4"/>
    <w:lvl w:ilvl="0" w:tplc="70747B18">
      <w:start w:val="1"/>
      <w:numFmt w:val="bullet"/>
      <w:lvlText w:val="•"/>
      <w:lvlJc w:val="left"/>
      <w:pPr>
        <w:tabs>
          <w:tab w:val="num" w:pos="720"/>
        </w:tabs>
        <w:ind w:left="720" w:hanging="360"/>
      </w:pPr>
      <w:rPr>
        <w:rFonts w:ascii="Arial" w:hAnsi="Arial" w:hint="default"/>
      </w:rPr>
    </w:lvl>
    <w:lvl w:ilvl="1" w:tplc="ABD4595A">
      <w:start w:val="39"/>
      <w:numFmt w:val="bullet"/>
      <w:lvlText w:val="–"/>
      <w:lvlJc w:val="left"/>
      <w:pPr>
        <w:tabs>
          <w:tab w:val="num" w:pos="1440"/>
        </w:tabs>
        <w:ind w:left="1440" w:hanging="360"/>
      </w:pPr>
      <w:rPr>
        <w:rFonts w:ascii="Arial" w:hAnsi="Arial" w:hint="default"/>
      </w:rPr>
    </w:lvl>
    <w:lvl w:ilvl="2" w:tplc="623C10D2">
      <w:start w:val="1"/>
      <w:numFmt w:val="bullet"/>
      <w:lvlText w:val="•"/>
      <w:lvlJc w:val="left"/>
      <w:pPr>
        <w:tabs>
          <w:tab w:val="num" w:pos="2160"/>
        </w:tabs>
        <w:ind w:left="2160" w:hanging="360"/>
      </w:pPr>
      <w:rPr>
        <w:rFonts w:ascii="Arial" w:hAnsi="Arial" w:hint="default"/>
      </w:rPr>
    </w:lvl>
    <w:lvl w:ilvl="3" w:tplc="86E0B28A" w:tentative="1">
      <w:start w:val="1"/>
      <w:numFmt w:val="bullet"/>
      <w:lvlText w:val="•"/>
      <w:lvlJc w:val="left"/>
      <w:pPr>
        <w:tabs>
          <w:tab w:val="num" w:pos="2880"/>
        </w:tabs>
        <w:ind w:left="2880" w:hanging="360"/>
      </w:pPr>
      <w:rPr>
        <w:rFonts w:ascii="Arial" w:hAnsi="Arial" w:hint="default"/>
      </w:rPr>
    </w:lvl>
    <w:lvl w:ilvl="4" w:tplc="0F5ED872" w:tentative="1">
      <w:start w:val="1"/>
      <w:numFmt w:val="bullet"/>
      <w:lvlText w:val="•"/>
      <w:lvlJc w:val="left"/>
      <w:pPr>
        <w:tabs>
          <w:tab w:val="num" w:pos="3600"/>
        </w:tabs>
        <w:ind w:left="3600" w:hanging="360"/>
      </w:pPr>
      <w:rPr>
        <w:rFonts w:ascii="Arial" w:hAnsi="Arial" w:hint="default"/>
      </w:rPr>
    </w:lvl>
    <w:lvl w:ilvl="5" w:tplc="4580CA48" w:tentative="1">
      <w:start w:val="1"/>
      <w:numFmt w:val="bullet"/>
      <w:lvlText w:val="•"/>
      <w:lvlJc w:val="left"/>
      <w:pPr>
        <w:tabs>
          <w:tab w:val="num" w:pos="4320"/>
        </w:tabs>
        <w:ind w:left="4320" w:hanging="360"/>
      </w:pPr>
      <w:rPr>
        <w:rFonts w:ascii="Arial" w:hAnsi="Arial" w:hint="default"/>
      </w:rPr>
    </w:lvl>
    <w:lvl w:ilvl="6" w:tplc="ACE2F95C" w:tentative="1">
      <w:start w:val="1"/>
      <w:numFmt w:val="bullet"/>
      <w:lvlText w:val="•"/>
      <w:lvlJc w:val="left"/>
      <w:pPr>
        <w:tabs>
          <w:tab w:val="num" w:pos="5040"/>
        </w:tabs>
        <w:ind w:left="5040" w:hanging="360"/>
      </w:pPr>
      <w:rPr>
        <w:rFonts w:ascii="Arial" w:hAnsi="Arial" w:hint="default"/>
      </w:rPr>
    </w:lvl>
    <w:lvl w:ilvl="7" w:tplc="F440C52A" w:tentative="1">
      <w:start w:val="1"/>
      <w:numFmt w:val="bullet"/>
      <w:lvlText w:val="•"/>
      <w:lvlJc w:val="left"/>
      <w:pPr>
        <w:tabs>
          <w:tab w:val="num" w:pos="5760"/>
        </w:tabs>
        <w:ind w:left="5760" w:hanging="360"/>
      </w:pPr>
      <w:rPr>
        <w:rFonts w:ascii="Arial" w:hAnsi="Arial" w:hint="default"/>
      </w:rPr>
    </w:lvl>
    <w:lvl w:ilvl="8" w:tplc="76785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1C2210"/>
    <w:multiLevelType w:val="hybridMultilevel"/>
    <w:tmpl w:val="D624A2A0"/>
    <w:lvl w:ilvl="0" w:tplc="51DA7BA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75CDC"/>
    <w:multiLevelType w:val="hybridMultilevel"/>
    <w:tmpl w:val="4D5AD9C6"/>
    <w:lvl w:ilvl="0" w:tplc="121AE558">
      <w:start w:val="1"/>
      <w:numFmt w:val="bullet"/>
      <w:lvlText w:val="•"/>
      <w:lvlJc w:val="left"/>
      <w:pPr>
        <w:tabs>
          <w:tab w:val="num" w:pos="720"/>
        </w:tabs>
        <w:ind w:left="720" w:hanging="360"/>
      </w:pPr>
      <w:rPr>
        <w:rFonts w:ascii="Arial" w:hAnsi="Arial" w:hint="default"/>
      </w:rPr>
    </w:lvl>
    <w:lvl w:ilvl="1" w:tplc="13C0228E" w:tentative="1">
      <w:start w:val="1"/>
      <w:numFmt w:val="bullet"/>
      <w:lvlText w:val="•"/>
      <w:lvlJc w:val="left"/>
      <w:pPr>
        <w:tabs>
          <w:tab w:val="num" w:pos="1440"/>
        </w:tabs>
        <w:ind w:left="1440" w:hanging="360"/>
      </w:pPr>
      <w:rPr>
        <w:rFonts w:ascii="Arial" w:hAnsi="Arial" w:hint="default"/>
      </w:rPr>
    </w:lvl>
    <w:lvl w:ilvl="2" w:tplc="E2E4F548" w:tentative="1">
      <w:start w:val="1"/>
      <w:numFmt w:val="bullet"/>
      <w:lvlText w:val="•"/>
      <w:lvlJc w:val="left"/>
      <w:pPr>
        <w:tabs>
          <w:tab w:val="num" w:pos="2160"/>
        </w:tabs>
        <w:ind w:left="2160" w:hanging="360"/>
      </w:pPr>
      <w:rPr>
        <w:rFonts w:ascii="Arial" w:hAnsi="Arial" w:hint="default"/>
      </w:rPr>
    </w:lvl>
    <w:lvl w:ilvl="3" w:tplc="6D48EF34" w:tentative="1">
      <w:start w:val="1"/>
      <w:numFmt w:val="bullet"/>
      <w:lvlText w:val="•"/>
      <w:lvlJc w:val="left"/>
      <w:pPr>
        <w:tabs>
          <w:tab w:val="num" w:pos="2880"/>
        </w:tabs>
        <w:ind w:left="2880" w:hanging="360"/>
      </w:pPr>
      <w:rPr>
        <w:rFonts w:ascii="Arial" w:hAnsi="Arial" w:hint="default"/>
      </w:rPr>
    </w:lvl>
    <w:lvl w:ilvl="4" w:tplc="4E28D2C2" w:tentative="1">
      <w:start w:val="1"/>
      <w:numFmt w:val="bullet"/>
      <w:lvlText w:val="•"/>
      <w:lvlJc w:val="left"/>
      <w:pPr>
        <w:tabs>
          <w:tab w:val="num" w:pos="3600"/>
        </w:tabs>
        <w:ind w:left="3600" w:hanging="360"/>
      </w:pPr>
      <w:rPr>
        <w:rFonts w:ascii="Arial" w:hAnsi="Arial" w:hint="default"/>
      </w:rPr>
    </w:lvl>
    <w:lvl w:ilvl="5" w:tplc="DD7EB090" w:tentative="1">
      <w:start w:val="1"/>
      <w:numFmt w:val="bullet"/>
      <w:lvlText w:val="•"/>
      <w:lvlJc w:val="left"/>
      <w:pPr>
        <w:tabs>
          <w:tab w:val="num" w:pos="4320"/>
        </w:tabs>
        <w:ind w:left="4320" w:hanging="360"/>
      </w:pPr>
      <w:rPr>
        <w:rFonts w:ascii="Arial" w:hAnsi="Arial" w:hint="default"/>
      </w:rPr>
    </w:lvl>
    <w:lvl w:ilvl="6" w:tplc="23FCCA6C" w:tentative="1">
      <w:start w:val="1"/>
      <w:numFmt w:val="bullet"/>
      <w:lvlText w:val="•"/>
      <w:lvlJc w:val="left"/>
      <w:pPr>
        <w:tabs>
          <w:tab w:val="num" w:pos="5040"/>
        </w:tabs>
        <w:ind w:left="5040" w:hanging="360"/>
      </w:pPr>
      <w:rPr>
        <w:rFonts w:ascii="Arial" w:hAnsi="Arial" w:hint="default"/>
      </w:rPr>
    </w:lvl>
    <w:lvl w:ilvl="7" w:tplc="33604640" w:tentative="1">
      <w:start w:val="1"/>
      <w:numFmt w:val="bullet"/>
      <w:lvlText w:val="•"/>
      <w:lvlJc w:val="left"/>
      <w:pPr>
        <w:tabs>
          <w:tab w:val="num" w:pos="5760"/>
        </w:tabs>
        <w:ind w:left="5760" w:hanging="360"/>
      </w:pPr>
      <w:rPr>
        <w:rFonts w:ascii="Arial" w:hAnsi="Arial" w:hint="default"/>
      </w:rPr>
    </w:lvl>
    <w:lvl w:ilvl="8" w:tplc="5ED6D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72CA6"/>
    <w:multiLevelType w:val="hybridMultilevel"/>
    <w:tmpl w:val="B418A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048EC"/>
    <w:multiLevelType w:val="hybridMultilevel"/>
    <w:tmpl w:val="A01A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6BB2"/>
    <w:multiLevelType w:val="hybridMultilevel"/>
    <w:tmpl w:val="960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80F"/>
    <w:multiLevelType w:val="hybridMultilevel"/>
    <w:tmpl w:val="4C6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27B14"/>
    <w:multiLevelType w:val="hybridMultilevel"/>
    <w:tmpl w:val="F91A1FBE"/>
    <w:lvl w:ilvl="0" w:tplc="04090003">
      <w:start w:val="1"/>
      <w:numFmt w:val="bullet"/>
      <w:lvlText w:val="o"/>
      <w:lvlJc w:val="left"/>
      <w:pPr>
        <w:ind w:left="1139" w:hanging="360"/>
      </w:pPr>
      <w:rPr>
        <w:rFonts w:ascii="Courier New" w:hAnsi="Courier New" w:cs="Courier New"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2" w15:restartNumberingAfterBreak="0">
    <w:nsid w:val="18DA244C"/>
    <w:multiLevelType w:val="hybridMultilevel"/>
    <w:tmpl w:val="65362286"/>
    <w:lvl w:ilvl="0" w:tplc="B9403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139DC"/>
    <w:multiLevelType w:val="hybridMultilevel"/>
    <w:tmpl w:val="DEBC6B70"/>
    <w:lvl w:ilvl="0" w:tplc="04090005">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725D9B"/>
    <w:multiLevelType w:val="hybridMultilevel"/>
    <w:tmpl w:val="DEDC27C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20B61522"/>
    <w:multiLevelType w:val="hybridMultilevel"/>
    <w:tmpl w:val="688C1B62"/>
    <w:lvl w:ilvl="0" w:tplc="C318E9D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5B30424"/>
    <w:multiLevelType w:val="hybridMultilevel"/>
    <w:tmpl w:val="D6E6D71A"/>
    <w:lvl w:ilvl="0" w:tplc="04090003">
      <w:start w:val="1"/>
      <w:numFmt w:val="bullet"/>
      <w:lvlText w:val="o"/>
      <w:lvlJc w:val="left"/>
      <w:pPr>
        <w:ind w:left="1446" w:hanging="360"/>
      </w:pPr>
      <w:rPr>
        <w:rFonts w:ascii="Courier New" w:hAnsi="Courier New" w:cs="Courier New"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32E12078"/>
    <w:multiLevelType w:val="hybridMultilevel"/>
    <w:tmpl w:val="84F40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B7890"/>
    <w:multiLevelType w:val="hybridMultilevel"/>
    <w:tmpl w:val="570E4D84"/>
    <w:lvl w:ilvl="0" w:tplc="50809DD4">
      <w:start w:val="9"/>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BD46B6B"/>
    <w:multiLevelType w:val="hybridMultilevel"/>
    <w:tmpl w:val="6BC247E4"/>
    <w:lvl w:ilvl="0" w:tplc="030C58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85BB1"/>
    <w:multiLevelType w:val="hybridMultilevel"/>
    <w:tmpl w:val="EDF2DFA0"/>
    <w:lvl w:ilvl="0" w:tplc="04090005">
      <w:start w:val="1"/>
      <w:numFmt w:val="bullet"/>
      <w:lvlText w:val=""/>
      <w:lvlJc w:val="left"/>
      <w:pPr>
        <w:tabs>
          <w:tab w:val="num" w:pos="360"/>
        </w:tabs>
        <w:ind w:left="360" w:hanging="360"/>
      </w:pPr>
      <w:rPr>
        <w:rFonts w:ascii="Wingdings" w:hAnsi="Wingdings" w:hint="default"/>
        <w:sz w:val="32"/>
      </w:rPr>
    </w:lvl>
    <w:lvl w:ilvl="1" w:tplc="197C229E">
      <w:start w:val="1"/>
      <w:numFmt w:val="bullet"/>
      <w:lvlText w:val=""/>
      <w:lvlJc w:val="left"/>
      <w:pPr>
        <w:tabs>
          <w:tab w:val="num" w:pos="382"/>
        </w:tabs>
        <w:ind w:left="382" w:hanging="360"/>
      </w:pPr>
      <w:rPr>
        <w:rFonts w:ascii="Symbol" w:hAnsi="Symbol" w:hint="default"/>
        <w:sz w:val="16"/>
      </w:rPr>
    </w:lvl>
    <w:lvl w:ilvl="2" w:tplc="04090005">
      <w:start w:val="1"/>
      <w:numFmt w:val="bullet"/>
      <w:lvlText w:val=""/>
      <w:lvlJc w:val="left"/>
      <w:pPr>
        <w:tabs>
          <w:tab w:val="num" w:pos="1102"/>
        </w:tabs>
        <w:ind w:left="1102" w:hanging="360"/>
      </w:pPr>
      <w:rPr>
        <w:rFonts w:ascii="Wingdings" w:hAnsi="Wingdings" w:hint="default"/>
      </w:rPr>
    </w:lvl>
    <w:lvl w:ilvl="3" w:tplc="04090001">
      <w:start w:val="1"/>
      <w:numFmt w:val="bullet"/>
      <w:lvlText w:val=""/>
      <w:lvlJc w:val="left"/>
      <w:pPr>
        <w:tabs>
          <w:tab w:val="num" w:pos="1822"/>
        </w:tabs>
        <w:ind w:left="1822" w:hanging="360"/>
      </w:pPr>
      <w:rPr>
        <w:rFonts w:ascii="Symbol" w:hAnsi="Symbol" w:hint="default"/>
      </w:rPr>
    </w:lvl>
    <w:lvl w:ilvl="4" w:tplc="04090003">
      <w:start w:val="1"/>
      <w:numFmt w:val="bullet"/>
      <w:lvlText w:val="o"/>
      <w:lvlJc w:val="left"/>
      <w:pPr>
        <w:tabs>
          <w:tab w:val="num" w:pos="2542"/>
        </w:tabs>
        <w:ind w:left="2542" w:hanging="360"/>
      </w:pPr>
      <w:rPr>
        <w:rFonts w:ascii="Courier New" w:hAnsi="Courier New" w:cs="Times New Roman" w:hint="default"/>
      </w:rPr>
    </w:lvl>
    <w:lvl w:ilvl="5" w:tplc="04090005">
      <w:start w:val="1"/>
      <w:numFmt w:val="bullet"/>
      <w:lvlText w:val=""/>
      <w:lvlJc w:val="left"/>
      <w:pPr>
        <w:tabs>
          <w:tab w:val="num" w:pos="3262"/>
        </w:tabs>
        <w:ind w:left="3262" w:hanging="360"/>
      </w:pPr>
      <w:rPr>
        <w:rFonts w:ascii="Wingdings" w:hAnsi="Wingdings" w:hint="default"/>
      </w:rPr>
    </w:lvl>
    <w:lvl w:ilvl="6" w:tplc="04090001">
      <w:start w:val="1"/>
      <w:numFmt w:val="bullet"/>
      <w:lvlText w:val=""/>
      <w:lvlJc w:val="left"/>
      <w:pPr>
        <w:tabs>
          <w:tab w:val="num" w:pos="3982"/>
        </w:tabs>
        <w:ind w:left="3982" w:hanging="360"/>
      </w:pPr>
      <w:rPr>
        <w:rFonts w:ascii="Symbol" w:hAnsi="Symbol" w:hint="default"/>
      </w:rPr>
    </w:lvl>
    <w:lvl w:ilvl="7" w:tplc="04090003">
      <w:start w:val="1"/>
      <w:numFmt w:val="bullet"/>
      <w:lvlText w:val="o"/>
      <w:lvlJc w:val="left"/>
      <w:pPr>
        <w:tabs>
          <w:tab w:val="num" w:pos="4702"/>
        </w:tabs>
        <w:ind w:left="4702" w:hanging="360"/>
      </w:pPr>
      <w:rPr>
        <w:rFonts w:ascii="Courier New" w:hAnsi="Courier New" w:cs="Times New Roman" w:hint="default"/>
      </w:rPr>
    </w:lvl>
    <w:lvl w:ilvl="8" w:tplc="04090005">
      <w:start w:val="1"/>
      <w:numFmt w:val="bullet"/>
      <w:lvlText w:val=""/>
      <w:lvlJc w:val="left"/>
      <w:pPr>
        <w:tabs>
          <w:tab w:val="num" w:pos="5422"/>
        </w:tabs>
        <w:ind w:left="5422" w:hanging="360"/>
      </w:pPr>
      <w:rPr>
        <w:rFonts w:ascii="Wingdings" w:hAnsi="Wingdings" w:hint="default"/>
      </w:rPr>
    </w:lvl>
  </w:abstractNum>
  <w:abstractNum w:abstractNumId="21" w15:restartNumberingAfterBreak="0">
    <w:nsid w:val="409A22E8"/>
    <w:multiLevelType w:val="hybridMultilevel"/>
    <w:tmpl w:val="A60E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B52E6"/>
    <w:multiLevelType w:val="hybridMultilevel"/>
    <w:tmpl w:val="CDF4C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23249B"/>
    <w:multiLevelType w:val="hybridMultilevel"/>
    <w:tmpl w:val="2D06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40A"/>
    <w:multiLevelType w:val="hybridMultilevel"/>
    <w:tmpl w:val="604CD7BC"/>
    <w:lvl w:ilvl="0" w:tplc="51DA7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902EB"/>
    <w:multiLevelType w:val="multilevel"/>
    <w:tmpl w:val="DEEC9EBE"/>
    <w:lvl w:ilvl="0">
      <w:start w:val="4"/>
      <w:numFmt w:val="upperLetter"/>
      <w:pStyle w:val="Title"/>
      <w:lvlText w:val="Annex %1"/>
      <w:lvlJc w:val="left"/>
      <w:pPr>
        <w:tabs>
          <w:tab w:val="num" w:pos="0"/>
        </w:tabs>
        <w:ind w:left="720" w:hanging="720"/>
      </w:pPr>
      <w:rPr>
        <w:rFonts w:ascii="Times New Roman" w:hAnsi="Times New Roman" w:cs="Arial" w:hint="default"/>
        <w:b/>
        <w:i w:val="0"/>
        <w:sz w:val="28"/>
      </w:rPr>
    </w:lvl>
    <w:lvl w:ilvl="1">
      <w:start w:val="1"/>
      <w:numFmt w:val="decimal"/>
      <w:pStyle w:val="Heading1"/>
      <w:lvlText w:val="%1.%2"/>
      <w:lvlJc w:val="left"/>
      <w:pPr>
        <w:tabs>
          <w:tab w:val="num" w:pos="0"/>
        </w:tabs>
        <w:ind w:left="1440" w:hanging="720"/>
      </w:pPr>
      <w:rPr>
        <w:rFonts w:ascii="Times New Roman" w:hAnsi="Times New Roman" w:cs="Arial"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6" w15:restartNumberingAfterBreak="0">
    <w:nsid w:val="54D40513"/>
    <w:multiLevelType w:val="hybridMultilevel"/>
    <w:tmpl w:val="BA3882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A20667"/>
    <w:multiLevelType w:val="hybridMultilevel"/>
    <w:tmpl w:val="C4A4416C"/>
    <w:lvl w:ilvl="0" w:tplc="6BDEB4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D7655"/>
    <w:multiLevelType w:val="hybridMultilevel"/>
    <w:tmpl w:val="F8AEF74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6D441FF9"/>
    <w:multiLevelType w:val="hybridMultilevel"/>
    <w:tmpl w:val="3AD44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96501"/>
    <w:multiLevelType w:val="hybridMultilevel"/>
    <w:tmpl w:val="CBBA1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A4E5C"/>
    <w:multiLevelType w:val="multilevel"/>
    <w:tmpl w:val="DE0065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6C661ED"/>
    <w:multiLevelType w:val="hybridMultilevel"/>
    <w:tmpl w:val="AD4CC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376BE9"/>
    <w:multiLevelType w:val="hybridMultilevel"/>
    <w:tmpl w:val="4D5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9416E"/>
    <w:multiLevelType w:val="hybridMultilevel"/>
    <w:tmpl w:val="79F654B6"/>
    <w:lvl w:ilvl="0" w:tplc="FF90F6B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2"/>
  </w:num>
  <w:num w:numId="3">
    <w:abstractNumId w:val="15"/>
  </w:num>
  <w:num w:numId="4">
    <w:abstractNumId w:val="20"/>
  </w:num>
  <w:num w:numId="5">
    <w:abstractNumId w:val="35"/>
  </w:num>
  <w:num w:numId="6">
    <w:abstractNumId w:val="21"/>
  </w:num>
  <w:num w:numId="7">
    <w:abstractNumId w:val="7"/>
  </w:num>
  <w:num w:numId="8">
    <w:abstractNumId w:val="11"/>
  </w:num>
  <w:num w:numId="9">
    <w:abstractNumId w:val="2"/>
  </w:num>
  <w:num w:numId="10">
    <w:abstractNumId w:val="1"/>
  </w:num>
  <w:num w:numId="11">
    <w:abstractNumId w:val="26"/>
  </w:num>
  <w:num w:numId="12">
    <w:abstractNumId w:val="8"/>
  </w:num>
  <w:num w:numId="13">
    <w:abstractNumId w:val="34"/>
  </w:num>
  <w:num w:numId="14">
    <w:abstractNumId w:val="24"/>
  </w:num>
  <w:num w:numId="15">
    <w:abstractNumId w:val="5"/>
  </w:num>
  <w:num w:numId="16">
    <w:abstractNumId w:val="33"/>
  </w:num>
  <w:num w:numId="17">
    <w:abstractNumId w:val="19"/>
  </w:num>
  <w:num w:numId="18">
    <w:abstractNumId w:val="18"/>
  </w:num>
  <w:num w:numId="19">
    <w:abstractNumId w:val="9"/>
  </w:num>
  <w:num w:numId="20">
    <w:abstractNumId w:val="31"/>
  </w:num>
  <w:num w:numId="21">
    <w:abstractNumId w:val="27"/>
  </w:num>
  <w:num w:numId="22">
    <w:abstractNumId w:val="16"/>
  </w:num>
  <w:num w:numId="23">
    <w:abstractNumId w:val="0"/>
  </w:num>
  <w:num w:numId="24">
    <w:abstractNumId w:val="13"/>
  </w:num>
  <w:num w:numId="25">
    <w:abstractNumId w:val="23"/>
  </w:num>
  <w:num w:numId="26">
    <w:abstractNumId w:val="3"/>
  </w:num>
  <w:num w:numId="27">
    <w:abstractNumId w:val="10"/>
  </w:num>
  <w:num w:numId="28">
    <w:abstractNumId w:val="17"/>
  </w:num>
  <w:num w:numId="29">
    <w:abstractNumId w:val="6"/>
  </w:num>
  <w:num w:numId="30">
    <w:abstractNumId w:val="4"/>
  </w:num>
  <w:num w:numId="31">
    <w:abstractNumId w:val="14"/>
  </w:num>
  <w:num w:numId="32">
    <w:abstractNumId w:val="28"/>
  </w:num>
  <w:num w:numId="33">
    <w:abstractNumId w:val="30"/>
  </w:num>
  <w:num w:numId="34">
    <w:abstractNumId w:val="22"/>
  </w:num>
  <w:num w:numId="35">
    <w:abstractNumId w:val="29"/>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2BE4"/>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22A"/>
    <w:rsid w:val="000078CC"/>
    <w:rsid w:val="00011016"/>
    <w:rsid w:val="000110B9"/>
    <w:rsid w:val="00011525"/>
    <w:rsid w:val="0001177D"/>
    <w:rsid w:val="000129DC"/>
    <w:rsid w:val="00012C2F"/>
    <w:rsid w:val="00012F15"/>
    <w:rsid w:val="000131D5"/>
    <w:rsid w:val="00013459"/>
    <w:rsid w:val="00013CAA"/>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2CA"/>
    <w:rsid w:val="00022FE7"/>
    <w:rsid w:val="00022FEC"/>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3DA"/>
    <w:rsid w:val="000368D0"/>
    <w:rsid w:val="00037BFD"/>
    <w:rsid w:val="0004076E"/>
    <w:rsid w:val="0004077B"/>
    <w:rsid w:val="000419C6"/>
    <w:rsid w:val="00041F23"/>
    <w:rsid w:val="00041F2F"/>
    <w:rsid w:val="0004240B"/>
    <w:rsid w:val="00042701"/>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47DCE"/>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059"/>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70"/>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5AD"/>
    <w:rsid w:val="00095B42"/>
    <w:rsid w:val="00096DF2"/>
    <w:rsid w:val="0009733E"/>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6269"/>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4F1E"/>
    <w:rsid w:val="000B50AB"/>
    <w:rsid w:val="000B52ED"/>
    <w:rsid w:val="000B5302"/>
    <w:rsid w:val="000B5DB2"/>
    <w:rsid w:val="000B6005"/>
    <w:rsid w:val="000B6646"/>
    <w:rsid w:val="000B68F2"/>
    <w:rsid w:val="000B70F8"/>
    <w:rsid w:val="000B7774"/>
    <w:rsid w:val="000C00DA"/>
    <w:rsid w:val="000C0800"/>
    <w:rsid w:val="000C090B"/>
    <w:rsid w:val="000C1498"/>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A9B"/>
    <w:rsid w:val="000D0F5D"/>
    <w:rsid w:val="000D11C6"/>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D6AF3"/>
    <w:rsid w:val="000D7900"/>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403"/>
    <w:rsid w:val="000F171D"/>
    <w:rsid w:val="000F1AC5"/>
    <w:rsid w:val="000F1C21"/>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D6F"/>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17D"/>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3EC5"/>
    <w:rsid w:val="00144E73"/>
    <w:rsid w:val="001464D2"/>
    <w:rsid w:val="00146912"/>
    <w:rsid w:val="001469C5"/>
    <w:rsid w:val="001477EB"/>
    <w:rsid w:val="00147AEB"/>
    <w:rsid w:val="001501FD"/>
    <w:rsid w:val="00150687"/>
    <w:rsid w:val="00150B15"/>
    <w:rsid w:val="00150F06"/>
    <w:rsid w:val="001515E6"/>
    <w:rsid w:val="001517F3"/>
    <w:rsid w:val="00152BCD"/>
    <w:rsid w:val="00154624"/>
    <w:rsid w:val="001551A1"/>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B88"/>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24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1F5C"/>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29A"/>
    <w:rsid w:val="001D1623"/>
    <w:rsid w:val="001D199A"/>
    <w:rsid w:val="001D1CFC"/>
    <w:rsid w:val="001D1F33"/>
    <w:rsid w:val="001D207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5D5"/>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07EBD"/>
    <w:rsid w:val="002101F2"/>
    <w:rsid w:val="00210DD3"/>
    <w:rsid w:val="00211BD5"/>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2FC1"/>
    <w:rsid w:val="002234C9"/>
    <w:rsid w:val="0022416D"/>
    <w:rsid w:val="0022430F"/>
    <w:rsid w:val="00224752"/>
    <w:rsid w:val="00225957"/>
    <w:rsid w:val="0022597C"/>
    <w:rsid w:val="00226913"/>
    <w:rsid w:val="00226B80"/>
    <w:rsid w:val="00226EF6"/>
    <w:rsid w:val="00227B1A"/>
    <w:rsid w:val="00227ECD"/>
    <w:rsid w:val="00227F11"/>
    <w:rsid w:val="0023117E"/>
    <w:rsid w:val="0023177C"/>
    <w:rsid w:val="002319D9"/>
    <w:rsid w:val="00231F4C"/>
    <w:rsid w:val="0023235B"/>
    <w:rsid w:val="00232E4B"/>
    <w:rsid w:val="00234525"/>
    <w:rsid w:val="002347B1"/>
    <w:rsid w:val="00234BAE"/>
    <w:rsid w:val="00235A5A"/>
    <w:rsid w:val="00235A73"/>
    <w:rsid w:val="00235F1C"/>
    <w:rsid w:val="00236341"/>
    <w:rsid w:val="00236868"/>
    <w:rsid w:val="00236C74"/>
    <w:rsid w:val="00236F58"/>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0C6"/>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80"/>
    <w:rsid w:val="00271EC5"/>
    <w:rsid w:val="00271F6A"/>
    <w:rsid w:val="00272248"/>
    <w:rsid w:val="00272F77"/>
    <w:rsid w:val="002738A6"/>
    <w:rsid w:val="00273F40"/>
    <w:rsid w:val="00274545"/>
    <w:rsid w:val="00274BD1"/>
    <w:rsid w:val="00276586"/>
    <w:rsid w:val="002767DC"/>
    <w:rsid w:val="002768FA"/>
    <w:rsid w:val="00276C3D"/>
    <w:rsid w:val="00276C6E"/>
    <w:rsid w:val="00277A31"/>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87B73"/>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640"/>
    <w:rsid w:val="002A6DC6"/>
    <w:rsid w:val="002A726A"/>
    <w:rsid w:val="002A7360"/>
    <w:rsid w:val="002B0910"/>
    <w:rsid w:val="002B0A1C"/>
    <w:rsid w:val="002B1125"/>
    <w:rsid w:val="002B119E"/>
    <w:rsid w:val="002B171F"/>
    <w:rsid w:val="002B1BCD"/>
    <w:rsid w:val="002B1D33"/>
    <w:rsid w:val="002B2E90"/>
    <w:rsid w:val="002B39FC"/>
    <w:rsid w:val="002B3B6E"/>
    <w:rsid w:val="002B5732"/>
    <w:rsid w:val="002B5FCC"/>
    <w:rsid w:val="002B68A8"/>
    <w:rsid w:val="002B6A1D"/>
    <w:rsid w:val="002C0276"/>
    <w:rsid w:val="002C03AA"/>
    <w:rsid w:val="002C0D48"/>
    <w:rsid w:val="002C0EB9"/>
    <w:rsid w:val="002C1225"/>
    <w:rsid w:val="002C12C6"/>
    <w:rsid w:val="002C2026"/>
    <w:rsid w:val="002C23A1"/>
    <w:rsid w:val="002C32B6"/>
    <w:rsid w:val="002C389F"/>
    <w:rsid w:val="002C463A"/>
    <w:rsid w:val="002C48B8"/>
    <w:rsid w:val="002C4DF3"/>
    <w:rsid w:val="002C50D1"/>
    <w:rsid w:val="002C572C"/>
    <w:rsid w:val="002C5B40"/>
    <w:rsid w:val="002C5C05"/>
    <w:rsid w:val="002C66FF"/>
    <w:rsid w:val="002C7330"/>
    <w:rsid w:val="002D0074"/>
    <w:rsid w:val="002D0CCE"/>
    <w:rsid w:val="002D0ED0"/>
    <w:rsid w:val="002D2125"/>
    <w:rsid w:val="002D25B4"/>
    <w:rsid w:val="002D26C2"/>
    <w:rsid w:val="002D26D1"/>
    <w:rsid w:val="002D27E0"/>
    <w:rsid w:val="002D2886"/>
    <w:rsid w:val="002D297F"/>
    <w:rsid w:val="002D3C14"/>
    <w:rsid w:val="002D419C"/>
    <w:rsid w:val="002D45ED"/>
    <w:rsid w:val="002D4995"/>
    <w:rsid w:val="002D4C04"/>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82B"/>
    <w:rsid w:val="002E5C76"/>
    <w:rsid w:val="002E63F9"/>
    <w:rsid w:val="002E6725"/>
    <w:rsid w:val="002E6A58"/>
    <w:rsid w:val="002E6A80"/>
    <w:rsid w:val="002E6C69"/>
    <w:rsid w:val="002E7028"/>
    <w:rsid w:val="002E74D7"/>
    <w:rsid w:val="002E7FF6"/>
    <w:rsid w:val="002F0195"/>
    <w:rsid w:val="002F0537"/>
    <w:rsid w:val="002F0A28"/>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267"/>
    <w:rsid w:val="00312453"/>
    <w:rsid w:val="00313D98"/>
    <w:rsid w:val="00313F6C"/>
    <w:rsid w:val="00313FFF"/>
    <w:rsid w:val="0031406B"/>
    <w:rsid w:val="00314885"/>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584"/>
    <w:rsid w:val="00350B7D"/>
    <w:rsid w:val="00350D9E"/>
    <w:rsid w:val="00351108"/>
    <w:rsid w:val="00351A29"/>
    <w:rsid w:val="00351CA2"/>
    <w:rsid w:val="00352038"/>
    <w:rsid w:val="00352D79"/>
    <w:rsid w:val="00353A2A"/>
    <w:rsid w:val="00353D55"/>
    <w:rsid w:val="00354843"/>
    <w:rsid w:val="003556AE"/>
    <w:rsid w:val="00355B31"/>
    <w:rsid w:val="0035696B"/>
    <w:rsid w:val="00356EDE"/>
    <w:rsid w:val="00357501"/>
    <w:rsid w:val="00357E65"/>
    <w:rsid w:val="00360A17"/>
    <w:rsid w:val="00361671"/>
    <w:rsid w:val="003623E2"/>
    <w:rsid w:val="00362F4D"/>
    <w:rsid w:val="00363448"/>
    <w:rsid w:val="0036369D"/>
    <w:rsid w:val="003641A2"/>
    <w:rsid w:val="00364749"/>
    <w:rsid w:val="0036653A"/>
    <w:rsid w:val="00366910"/>
    <w:rsid w:val="003673FC"/>
    <w:rsid w:val="003707AF"/>
    <w:rsid w:val="00370A20"/>
    <w:rsid w:val="00371638"/>
    <w:rsid w:val="003716BD"/>
    <w:rsid w:val="00371932"/>
    <w:rsid w:val="00371CFF"/>
    <w:rsid w:val="003721AE"/>
    <w:rsid w:val="00372C48"/>
    <w:rsid w:val="003732D6"/>
    <w:rsid w:val="003734E2"/>
    <w:rsid w:val="0037350C"/>
    <w:rsid w:val="00373670"/>
    <w:rsid w:val="003738A2"/>
    <w:rsid w:val="003738DE"/>
    <w:rsid w:val="00374990"/>
    <w:rsid w:val="003749F0"/>
    <w:rsid w:val="003751D6"/>
    <w:rsid w:val="00375399"/>
    <w:rsid w:val="0037625A"/>
    <w:rsid w:val="003765ED"/>
    <w:rsid w:val="00376A7C"/>
    <w:rsid w:val="00376EFD"/>
    <w:rsid w:val="0037708C"/>
    <w:rsid w:val="00377234"/>
    <w:rsid w:val="00380732"/>
    <w:rsid w:val="00380FFF"/>
    <w:rsid w:val="0038239C"/>
    <w:rsid w:val="00382A3D"/>
    <w:rsid w:val="00383140"/>
    <w:rsid w:val="0038317F"/>
    <w:rsid w:val="00383195"/>
    <w:rsid w:val="00383BF5"/>
    <w:rsid w:val="00383F2A"/>
    <w:rsid w:val="00384239"/>
    <w:rsid w:val="003852C8"/>
    <w:rsid w:val="00385790"/>
    <w:rsid w:val="0038640C"/>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265E"/>
    <w:rsid w:val="003C341E"/>
    <w:rsid w:val="003C34B4"/>
    <w:rsid w:val="003C4F11"/>
    <w:rsid w:val="003C54CB"/>
    <w:rsid w:val="003C5BF5"/>
    <w:rsid w:val="003C61AC"/>
    <w:rsid w:val="003C7291"/>
    <w:rsid w:val="003C7391"/>
    <w:rsid w:val="003C7C42"/>
    <w:rsid w:val="003D0245"/>
    <w:rsid w:val="003D08AD"/>
    <w:rsid w:val="003D0C07"/>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D7CBE"/>
    <w:rsid w:val="003E093E"/>
    <w:rsid w:val="003E1208"/>
    <w:rsid w:val="003E13E2"/>
    <w:rsid w:val="003E1F7F"/>
    <w:rsid w:val="003E2AF0"/>
    <w:rsid w:val="003E4547"/>
    <w:rsid w:val="003E468D"/>
    <w:rsid w:val="003E49CD"/>
    <w:rsid w:val="003E4FBB"/>
    <w:rsid w:val="003E5F8F"/>
    <w:rsid w:val="003E6005"/>
    <w:rsid w:val="003E6479"/>
    <w:rsid w:val="003E6943"/>
    <w:rsid w:val="003E6B3A"/>
    <w:rsid w:val="003E6BBC"/>
    <w:rsid w:val="003E790B"/>
    <w:rsid w:val="003E7B8A"/>
    <w:rsid w:val="003F0027"/>
    <w:rsid w:val="003F0070"/>
    <w:rsid w:val="003F03FF"/>
    <w:rsid w:val="003F155A"/>
    <w:rsid w:val="003F161D"/>
    <w:rsid w:val="003F1A5B"/>
    <w:rsid w:val="003F1EC5"/>
    <w:rsid w:val="003F21D3"/>
    <w:rsid w:val="003F23A2"/>
    <w:rsid w:val="003F27C9"/>
    <w:rsid w:val="003F28A5"/>
    <w:rsid w:val="003F2D95"/>
    <w:rsid w:val="003F336D"/>
    <w:rsid w:val="003F57E0"/>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B3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17F4C"/>
    <w:rsid w:val="004204DF"/>
    <w:rsid w:val="00420B65"/>
    <w:rsid w:val="00420C1D"/>
    <w:rsid w:val="004213A8"/>
    <w:rsid w:val="004219F6"/>
    <w:rsid w:val="00421A81"/>
    <w:rsid w:val="00422748"/>
    <w:rsid w:val="0042308D"/>
    <w:rsid w:val="0042376D"/>
    <w:rsid w:val="00423AA6"/>
    <w:rsid w:val="00423D0B"/>
    <w:rsid w:val="0042408F"/>
    <w:rsid w:val="004242FD"/>
    <w:rsid w:val="004248D5"/>
    <w:rsid w:val="00424C5B"/>
    <w:rsid w:val="00424D53"/>
    <w:rsid w:val="0042526C"/>
    <w:rsid w:val="00425387"/>
    <w:rsid w:val="00425B28"/>
    <w:rsid w:val="00425BF5"/>
    <w:rsid w:val="00425CFA"/>
    <w:rsid w:val="0042615C"/>
    <w:rsid w:val="00427595"/>
    <w:rsid w:val="0042773C"/>
    <w:rsid w:val="00427B88"/>
    <w:rsid w:val="00430EAF"/>
    <w:rsid w:val="0043143D"/>
    <w:rsid w:val="00431B89"/>
    <w:rsid w:val="00431C85"/>
    <w:rsid w:val="0043324B"/>
    <w:rsid w:val="0043378F"/>
    <w:rsid w:val="00433B1E"/>
    <w:rsid w:val="004342B2"/>
    <w:rsid w:val="004342E8"/>
    <w:rsid w:val="00434311"/>
    <w:rsid w:val="00434857"/>
    <w:rsid w:val="0043494D"/>
    <w:rsid w:val="0043551F"/>
    <w:rsid w:val="00435737"/>
    <w:rsid w:val="004358A3"/>
    <w:rsid w:val="004358E8"/>
    <w:rsid w:val="00435CBF"/>
    <w:rsid w:val="00436A6D"/>
    <w:rsid w:val="00436E04"/>
    <w:rsid w:val="00437038"/>
    <w:rsid w:val="00437447"/>
    <w:rsid w:val="004375DF"/>
    <w:rsid w:val="00437720"/>
    <w:rsid w:val="004379D2"/>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B0E"/>
    <w:rsid w:val="00465D6A"/>
    <w:rsid w:val="00466CFE"/>
    <w:rsid w:val="004670B2"/>
    <w:rsid w:val="0046758D"/>
    <w:rsid w:val="0047045C"/>
    <w:rsid w:val="0047082E"/>
    <w:rsid w:val="00471661"/>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29A4"/>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0A8"/>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5FF"/>
    <w:rsid w:val="0050789F"/>
    <w:rsid w:val="005101C0"/>
    <w:rsid w:val="00510560"/>
    <w:rsid w:val="00510E94"/>
    <w:rsid w:val="00511102"/>
    <w:rsid w:val="005111F2"/>
    <w:rsid w:val="00512439"/>
    <w:rsid w:val="0051327E"/>
    <w:rsid w:val="00514129"/>
    <w:rsid w:val="005141AB"/>
    <w:rsid w:val="00514449"/>
    <w:rsid w:val="00514521"/>
    <w:rsid w:val="0051481D"/>
    <w:rsid w:val="00514E99"/>
    <w:rsid w:val="005151D7"/>
    <w:rsid w:val="0051599B"/>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249A"/>
    <w:rsid w:val="0053360A"/>
    <w:rsid w:val="00533CE4"/>
    <w:rsid w:val="0053417F"/>
    <w:rsid w:val="005344A2"/>
    <w:rsid w:val="00535348"/>
    <w:rsid w:val="0053572B"/>
    <w:rsid w:val="00535F6D"/>
    <w:rsid w:val="00536E8A"/>
    <w:rsid w:val="00537701"/>
    <w:rsid w:val="00537744"/>
    <w:rsid w:val="005400D9"/>
    <w:rsid w:val="0054063E"/>
    <w:rsid w:val="00540822"/>
    <w:rsid w:val="00540CF5"/>
    <w:rsid w:val="005417B1"/>
    <w:rsid w:val="00541CA1"/>
    <w:rsid w:val="00541DFD"/>
    <w:rsid w:val="00542206"/>
    <w:rsid w:val="00542889"/>
    <w:rsid w:val="00542ACD"/>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2F20"/>
    <w:rsid w:val="0055426B"/>
    <w:rsid w:val="00554CD5"/>
    <w:rsid w:val="00555695"/>
    <w:rsid w:val="00555BB1"/>
    <w:rsid w:val="00555DA2"/>
    <w:rsid w:val="005563C0"/>
    <w:rsid w:val="00556C5A"/>
    <w:rsid w:val="00557AA2"/>
    <w:rsid w:val="005608C2"/>
    <w:rsid w:val="0056091B"/>
    <w:rsid w:val="00560BBE"/>
    <w:rsid w:val="00561D5A"/>
    <w:rsid w:val="00562745"/>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0B"/>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321"/>
    <w:rsid w:val="005A1535"/>
    <w:rsid w:val="005A1B0F"/>
    <w:rsid w:val="005A1C32"/>
    <w:rsid w:val="005A374B"/>
    <w:rsid w:val="005A3D4B"/>
    <w:rsid w:val="005A53EA"/>
    <w:rsid w:val="005A5966"/>
    <w:rsid w:val="005A59B1"/>
    <w:rsid w:val="005A5EA6"/>
    <w:rsid w:val="005A609A"/>
    <w:rsid w:val="005A6140"/>
    <w:rsid w:val="005A65E7"/>
    <w:rsid w:val="005A755F"/>
    <w:rsid w:val="005A770F"/>
    <w:rsid w:val="005A7C24"/>
    <w:rsid w:val="005B09AC"/>
    <w:rsid w:val="005B0C78"/>
    <w:rsid w:val="005B1EB0"/>
    <w:rsid w:val="005B3136"/>
    <w:rsid w:val="005B398D"/>
    <w:rsid w:val="005B3B40"/>
    <w:rsid w:val="005B4B2A"/>
    <w:rsid w:val="005B56C3"/>
    <w:rsid w:val="005B5C5D"/>
    <w:rsid w:val="005B5EC2"/>
    <w:rsid w:val="005B606A"/>
    <w:rsid w:val="005B60E9"/>
    <w:rsid w:val="005B6AA6"/>
    <w:rsid w:val="005B6F8A"/>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BD"/>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9D"/>
    <w:rsid w:val="005E6721"/>
    <w:rsid w:val="005E67C9"/>
    <w:rsid w:val="005E6BDB"/>
    <w:rsid w:val="005E72AB"/>
    <w:rsid w:val="005E7651"/>
    <w:rsid w:val="005E7844"/>
    <w:rsid w:val="005E7942"/>
    <w:rsid w:val="005E7E82"/>
    <w:rsid w:val="005F07A7"/>
    <w:rsid w:val="005F08B1"/>
    <w:rsid w:val="005F2F71"/>
    <w:rsid w:val="005F3F33"/>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17F92"/>
    <w:rsid w:val="00620033"/>
    <w:rsid w:val="00620174"/>
    <w:rsid w:val="00620392"/>
    <w:rsid w:val="006205DC"/>
    <w:rsid w:val="0062063E"/>
    <w:rsid w:val="00620DE1"/>
    <w:rsid w:val="00620F32"/>
    <w:rsid w:val="00621AE9"/>
    <w:rsid w:val="00622DAC"/>
    <w:rsid w:val="00623006"/>
    <w:rsid w:val="00623BBE"/>
    <w:rsid w:val="00623E49"/>
    <w:rsid w:val="00624071"/>
    <w:rsid w:val="00624240"/>
    <w:rsid w:val="0062433E"/>
    <w:rsid w:val="00624F1A"/>
    <w:rsid w:val="006255BC"/>
    <w:rsid w:val="00626163"/>
    <w:rsid w:val="00626298"/>
    <w:rsid w:val="00626D9B"/>
    <w:rsid w:val="00630F08"/>
    <w:rsid w:val="00630FD9"/>
    <w:rsid w:val="00631AC2"/>
    <w:rsid w:val="00631BF6"/>
    <w:rsid w:val="006321C2"/>
    <w:rsid w:val="006324B3"/>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9E2"/>
    <w:rsid w:val="00643A4C"/>
    <w:rsid w:val="00643B96"/>
    <w:rsid w:val="00644329"/>
    <w:rsid w:val="00644A0A"/>
    <w:rsid w:val="00645AF7"/>
    <w:rsid w:val="006460C8"/>
    <w:rsid w:val="00646786"/>
    <w:rsid w:val="00646A6C"/>
    <w:rsid w:val="0064720F"/>
    <w:rsid w:val="00647D8D"/>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6F2"/>
    <w:rsid w:val="0067189C"/>
    <w:rsid w:val="006718BE"/>
    <w:rsid w:val="006719A7"/>
    <w:rsid w:val="00671E1A"/>
    <w:rsid w:val="0067200E"/>
    <w:rsid w:val="00672DA0"/>
    <w:rsid w:val="006733C6"/>
    <w:rsid w:val="00673785"/>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26A5"/>
    <w:rsid w:val="0068317E"/>
    <w:rsid w:val="00683651"/>
    <w:rsid w:val="00683D02"/>
    <w:rsid w:val="00684385"/>
    <w:rsid w:val="00684E21"/>
    <w:rsid w:val="006859D4"/>
    <w:rsid w:val="006861E0"/>
    <w:rsid w:val="0068683D"/>
    <w:rsid w:val="0068698F"/>
    <w:rsid w:val="00686DBA"/>
    <w:rsid w:val="00687CE3"/>
    <w:rsid w:val="00690276"/>
    <w:rsid w:val="00690A28"/>
    <w:rsid w:val="00690A3C"/>
    <w:rsid w:val="006913B5"/>
    <w:rsid w:val="0069154F"/>
    <w:rsid w:val="00691C7E"/>
    <w:rsid w:val="00692A85"/>
    <w:rsid w:val="00693671"/>
    <w:rsid w:val="00693F61"/>
    <w:rsid w:val="00694635"/>
    <w:rsid w:val="0069487D"/>
    <w:rsid w:val="006948A1"/>
    <w:rsid w:val="00695042"/>
    <w:rsid w:val="00695B0E"/>
    <w:rsid w:val="00696771"/>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246"/>
    <w:rsid w:val="006C04DD"/>
    <w:rsid w:val="006C069C"/>
    <w:rsid w:val="006C077F"/>
    <w:rsid w:val="006C0827"/>
    <w:rsid w:val="006C1E75"/>
    <w:rsid w:val="006C24D4"/>
    <w:rsid w:val="006C299D"/>
    <w:rsid w:val="006C3362"/>
    <w:rsid w:val="006C368B"/>
    <w:rsid w:val="006C3D7E"/>
    <w:rsid w:val="006C4CC2"/>
    <w:rsid w:val="006C63BF"/>
    <w:rsid w:val="006C65CE"/>
    <w:rsid w:val="006C6AFC"/>
    <w:rsid w:val="006C6BA0"/>
    <w:rsid w:val="006C7156"/>
    <w:rsid w:val="006C7DFB"/>
    <w:rsid w:val="006D0DEB"/>
    <w:rsid w:val="006D146E"/>
    <w:rsid w:val="006D1609"/>
    <w:rsid w:val="006D1ED2"/>
    <w:rsid w:val="006D1F6D"/>
    <w:rsid w:val="006D3BC4"/>
    <w:rsid w:val="006D4015"/>
    <w:rsid w:val="006D59CD"/>
    <w:rsid w:val="006D5A06"/>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29E6"/>
    <w:rsid w:val="00703939"/>
    <w:rsid w:val="007039C7"/>
    <w:rsid w:val="00703AE6"/>
    <w:rsid w:val="00703C5D"/>
    <w:rsid w:val="00703EB7"/>
    <w:rsid w:val="00704090"/>
    <w:rsid w:val="007048CD"/>
    <w:rsid w:val="007051DE"/>
    <w:rsid w:val="007055B7"/>
    <w:rsid w:val="00705BB1"/>
    <w:rsid w:val="00706418"/>
    <w:rsid w:val="00706978"/>
    <w:rsid w:val="00707797"/>
    <w:rsid w:val="0071057E"/>
    <w:rsid w:val="00710CE7"/>
    <w:rsid w:val="0071135D"/>
    <w:rsid w:val="0071179A"/>
    <w:rsid w:val="0071224E"/>
    <w:rsid w:val="00712466"/>
    <w:rsid w:val="0071269F"/>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0E8"/>
    <w:rsid w:val="007266CC"/>
    <w:rsid w:val="00726C5A"/>
    <w:rsid w:val="00727313"/>
    <w:rsid w:val="0072756D"/>
    <w:rsid w:val="0072777A"/>
    <w:rsid w:val="00730C78"/>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5B57"/>
    <w:rsid w:val="00745F71"/>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3FE2"/>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DE3"/>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A0D"/>
    <w:rsid w:val="007A4E2C"/>
    <w:rsid w:val="007A5204"/>
    <w:rsid w:val="007A67D3"/>
    <w:rsid w:val="007A6FCE"/>
    <w:rsid w:val="007A709D"/>
    <w:rsid w:val="007A7130"/>
    <w:rsid w:val="007B2C63"/>
    <w:rsid w:val="007B358F"/>
    <w:rsid w:val="007B3664"/>
    <w:rsid w:val="007B37DD"/>
    <w:rsid w:val="007B384E"/>
    <w:rsid w:val="007B3ABA"/>
    <w:rsid w:val="007B3E89"/>
    <w:rsid w:val="007B4E51"/>
    <w:rsid w:val="007B4EA8"/>
    <w:rsid w:val="007B4F6B"/>
    <w:rsid w:val="007B504B"/>
    <w:rsid w:val="007B5474"/>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81B"/>
    <w:rsid w:val="007C3E7F"/>
    <w:rsid w:val="007C40F3"/>
    <w:rsid w:val="007C44EC"/>
    <w:rsid w:val="007C45A3"/>
    <w:rsid w:val="007C505B"/>
    <w:rsid w:val="007C542A"/>
    <w:rsid w:val="007C5CE0"/>
    <w:rsid w:val="007C6BFE"/>
    <w:rsid w:val="007C73A1"/>
    <w:rsid w:val="007C7784"/>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ACB"/>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E85"/>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4E39"/>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691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0C14"/>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10A"/>
    <w:rsid w:val="008553AD"/>
    <w:rsid w:val="008557C0"/>
    <w:rsid w:val="00855B83"/>
    <w:rsid w:val="00856F38"/>
    <w:rsid w:val="00857832"/>
    <w:rsid w:val="00860B1B"/>
    <w:rsid w:val="00862BBD"/>
    <w:rsid w:val="00863EFE"/>
    <w:rsid w:val="008640F8"/>
    <w:rsid w:val="0086425B"/>
    <w:rsid w:val="00864BF7"/>
    <w:rsid w:val="00865471"/>
    <w:rsid w:val="00865861"/>
    <w:rsid w:val="00865B00"/>
    <w:rsid w:val="00865B24"/>
    <w:rsid w:val="00866858"/>
    <w:rsid w:val="0086688E"/>
    <w:rsid w:val="0087078D"/>
    <w:rsid w:val="008707DB"/>
    <w:rsid w:val="00870911"/>
    <w:rsid w:val="008714A8"/>
    <w:rsid w:val="008716B8"/>
    <w:rsid w:val="00872E91"/>
    <w:rsid w:val="0087381E"/>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794"/>
    <w:rsid w:val="00884507"/>
    <w:rsid w:val="00884710"/>
    <w:rsid w:val="00884936"/>
    <w:rsid w:val="0088529B"/>
    <w:rsid w:val="00885307"/>
    <w:rsid w:val="008861D7"/>
    <w:rsid w:val="00886891"/>
    <w:rsid w:val="00886E75"/>
    <w:rsid w:val="00886F2F"/>
    <w:rsid w:val="008871A6"/>
    <w:rsid w:val="0088773B"/>
    <w:rsid w:val="00887745"/>
    <w:rsid w:val="008901C8"/>
    <w:rsid w:val="008907B5"/>
    <w:rsid w:val="00891E0E"/>
    <w:rsid w:val="008926AC"/>
    <w:rsid w:val="0089446E"/>
    <w:rsid w:val="008951CF"/>
    <w:rsid w:val="008959E9"/>
    <w:rsid w:val="00895B60"/>
    <w:rsid w:val="00895CFA"/>
    <w:rsid w:val="00895EAC"/>
    <w:rsid w:val="00895F30"/>
    <w:rsid w:val="008962DF"/>
    <w:rsid w:val="00897706"/>
    <w:rsid w:val="00897731"/>
    <w:rsid w:val="008979F2"/>
    <w:rsid w:val="00897B60"/>
    <w:rsid w:val="008A06DC"/>
    <w:rsid w:val="008A0FB0"/>
    <w:rsid w:val="008A0FF4"/>
    <w:rsid w:val="008A1297"/>
    <w:rsid w:val="008A14BA"/>
    <w:rsid w:val="008A1833"/>
    <w:rsid w:val="008A2C21"/>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493"/>
    <w:rsid w:val="008C1796"/>
    <w:rsid w:val="008C1CE6"/>
    <w:rsid w:val="008C2126"/>
    <w:rsid w:val="008C24DC"/>
    <w:rsid w:val="008C2743"/>
    <w:rsid w:val="008C2C25"/>
    <w:rsid w:val="008C2E13"/>
    <w:rsid w:val="008C3261"/>
    <w:rsid w:val="008C33C2"/>
    <w:rsid w:val="008C349E"/>
    <w:rsid w:val="008C3548"/>
    <w:rsid w:val="008C373A"/>
    <w:rsid w:val="008C3CF0"/>
    <w:rsid w:val="008C4C27"/>
    <w:rsid w:val="008C4F6A"/>
    <w:rsid w:val="008C5046"/>
    <w:rsid w:val="008C5421"/>
    <w:rsid w:val="008C5554"/>
    <w:rsid w:val="008C5FA2"/>
    <w:rsid w:val="008C63A2"/>
    <w:rsid w:val="008C6A3C"/>
    <w:rsid w:val="008C7B24"/>
    <w:rsid w:val="008D0A75"/>
    <w:rsid w:val="008D1092"/>
    <w:rsid w:val="008D1E6B"/>
    <w:rsid w:val="008D20ED"/>
    <w:rsid w:val="008D271A"/>
    <w:rsid w:val="008D3090"/>
    <w:rsid w:val="008D3AA7"/>
    <w:rsid w:val="008D413B"/>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6F21"/>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618"/>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5F3"/>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1EB3"/>
    <w:rsid w:val="0096239F"/>
    <w:rsid w:val="009623BA"/>
    <w:rsid w:val="00962B6F"/>
    <w:rsid w:val="00963400"/>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4E38"/>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4289"/>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A07"/>
    <w:rsid w:val="009A1B8C"/>
    <w:rsid w:val="009A1CDB"/>
    <w:rsid w:val="009A2038"/>
    <w:rsid w:val="009A20AA"/>
    <w:rsid w:val="009A241C"/>
    <w:rsid w:val="009A28B9"/>
    <w:rsid w:val="009A2B37"/>
    <w:rsid w:val="009A3089"/>
    <w:rsid w:val="009A3128"/>
    <w:rsid w:val="009A31B9"/>
    <w:rsid w:val="009A325A"/>
    <w:rsid w:val="009A3320"/>
    <w:rsid w:val="009A3415"/>
    <w:rsid w:val="009A35ED"/>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E75F5"/>
    <w:rsid w:val="009F0A53"/>
    <w:rsid w:val="009F0CAC"/>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4F43"/>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00B"/>
    <w:rsid w:val="00A17769"/>
    <w:rsid w:val="00A178C1"/>
    <w:rsid w:val="00A20C26"/>
    <w:rsid w:val="00A2177F"/>
    <w:rsid w:val="00A220F8"/>
    <w:rsid w:val="00A2224E"/>
    <w:rsid w:val="00A23A35"/>
    <w:rsid w:val="00A24043"/>
    <w:rsid w:val="00A241DE"/>
    <w:rsid w:val="00A245D1"/>
    <w:rsid w:val="00A248EB"/>
    <w:rsid w:val="00A2566B"/>
    <w:rsid w:val="00A259CB"/>
    <w:rsid w:val="00A25FB4"/>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7A"/>
    <w:rsid w:val="00A347D8"/>
    <w:rsid w:val="00A349F5"/>
    <w:rsid w:val="00A34A28"/>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5921"/>
    <w:rsid w:val="00A46B1D"/>
    <w:rsid w:val="00A47095"/>
    <w:rsid w:val="00A47293"/>
    <w:rsid w:val="00A50763"/>
    <w:rsid w:val="00A50B5C"/>
    <w:rsid w:val="00A50CA1"/>
    <w:rsid w:val="00A50CFF"/>
    <w:rsid w:val="00A50ECC"/>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57E"/>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BBD"/>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347"/>
    <w:rsid w:val="00A92C7B"/>
    <w:rsid w:val="00A9310B"/>
    <w:rsid w:val="00A933C0"/>
    <w:rsid w:val="00A93BD5"/>
    <w:rsid w:val="00A93C25"/>
    <w:rsid w:val="00A93CF9"/>
    <w:rsid w:val="00A9451C"/>
    <w:rsid w:val="00A94EC9"/>
    <w:rsid w:val="00A94F23"/>
    <w:rsid w:val="00A95385"/>
    <w:rsid w:val="00A95AC9"/>
    <w:rsid w:val="00A9639B"/>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3FC2"/>
    <w:rsid w:val="00AA430B"/>
    <w:rsid w:val="00AA4666"/>
    <w:rsid w:val="00AA4915"/>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94A"/>
    <w:rsid w:val="00AC0BF0"/>
    <w:rsid w:val="00AC16AF"/>
    <w:rsid w:val="00AC2944"/>
    <w:rsid w:val="00AC361F"/>
    <w:rsid w:val="00AC3967"/>
    <w:rsid w:val="00AC3AF6"/>
    <w:rsid w:val="00AC492E"/>
    <w:rsid w:val="00AC4AB3"/>
    <w:rsid w:val="00AC5776"/>
    <w:rsid w:val="00AC5BD7"/>
    <w:rsid w:val="00AC5C4A"/>
    <w:rsid w:val="00AC5CC9"/>
    <w:rsid w:val="00AC660F"/>
    <w:rsid w:val="00AC68D1"/>
    <w:rsid w:val="00AC704F"/>
    <w:rsid w:val="00AC76BA"/>
    <w:rsid w:val="00AD051C"/>
    <w:rsid w:val="00AD08FB"/>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6693"/>
    <w:rsid w:val="00AE709D"/>
    <w:rsid w:val="00AE71DC"/>
    <w:rsid w:val="00AE7CD0"/>
    <w:rsid w:val="00AF0DE3"/>
    <w:rsid w:val="00AF0E8A"/>
    <w:rsid w:val="00AF2A38"/>
    <w:rsid w:val="00AF2AF4"/>
    <w:rsid w:val="00AF2F8C"/>
    <w:rsid w:val="00AF31E0"/>
    <w:rsid w:val="00AF49FF"/>
    <w:rsid w:val="00AF4E77"/>
    <w:rsid w:val="00AF515A"/>
    <w:rsid w:val="00AF55FE"/>
    <w:rsid w:val="00AF5D15"/>
    <w:rsid w:val="00AF620E"/>
    <w:rsid w:val="00AF6ABB"/>
    <w:rsid w:val="00AF6FFA"/>
    <w:rsid w:val="00AF7726"/>
    <w:rsid w:val="00AF7AB5"/>
    <w:rsid w:val="00B003CC"/>
    <w:rsid w:val="00B004F1"/>
    <w:rsid w:val="00B0062B"/>
    <w:rsid w:val="00B009D0"/>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18A"/>
    <w:rsid w:val="00B3449F"/>
    <w:rsid w:val="00B34A5F"/>
    <w:rsid w:val="00B34E98"/>
    <w:rsid w:val="00B35492"/>
    <w:rsid w:val="00B35537"/>
    <w:rsid w:val="00B3605B"/>
    <w:rsid w:val="00B36AFF"/>
    <w:rsid w:val="00B36BD4"/>
    <w:rsid w:val="00B37449"/>
    <w:rsid w:val="00B37790"/>
    <w:rsid w:val="00B37800"/>
    <w:rsid w:val="00B37BA7"/>
    <w:rsid w:val="00B40127"/>
    <w:rsid w:val="00B40633"/>
    <w:rsid w:val="00B4078C"/>
    <w:rsid w:val="00B408BA"/>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035"/>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B1B"/>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160"/>
    <w:rsid w:val="00B94B8D"/>
    <w:rsid w:val="00B95304"/>
    <w:rsid w:val="00B958CC"/>
    <w:rsid w:val="00B96649"/>
    <w:rsid w:val="00B972CC"/>
    <w:rsid w:val="00B977A1"/>
    <w:rsid w:val="00B97CF4"/>
    <w:rsid w:val="00BA00C9"/>
    <w:rsid w:val="00BA26BD"/>
    <w:rsid w:val="00BA2ABA"/>
    <w:rsid w:val="00BA340F"/>
    <w:rsid w:val="00BA3737"/>
    <w:rsid w:val="00BA3A46"/>
    <w:rsid w:val="00BA5B6A"/>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088A"/>
    <w:rsid w:val="00BC19DA"/>
    <w:rsid w:val="00BC20C1"/>
    <w:rsid w:val="00BC2540"/>
    <w:rsid w:val="00BC3398"/>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2F44"/>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7A6"/>
    <w:rsid w:val="00C05988"/>
    <w:rsid w:val="00C05A87"/>
    <w:rsid w:val="00C05C31"/>
    <w:rsid w:val="00C06435"/>
    <w:rsid w:val="00C06DCC"/>
    <w:rsid w:val="00C07078"/>
    <w:rsid w:val="00C07F9F"/>
    <w:rsid w:val="00C1068B"/>
    <w:rsid w:val="00C1086E"/>
    <w:rsid w:val="00C1090A"/>
    <w:rsid w:val="00C10949"/>
    <w:rsid w:val="00C118E6"/>
    <w:rsid w:val="00C13B8C"/>
    <w:rsid w:val="00C13F05"/>
    <w:rsid w:val="00C144A4"/>
    <w:rsid w:val="00C145D7"/>
    <w:rsid w:val="00C14A29"/>
    <w:rsid w:val="00C14B8C"/>
    <w:rsid w:val="00C15121"/>
    <w:rsid w:val="00C15812"/>
    <w:rsid w:val="00C163F9"/>
    <w:rsid w:val="00C167C4"/>
    <w:rsid w:val="00C1681D"/>
    <w:rsid w:val="00C169E1"/>
    <w:rsid w:val="00C1761C"/>
    <w:rsid w:val="00C17766"/>
    <w:rsid w:val="00C1780D"/>
    <w:rsid w:val="00C178D2"/>
    <w:rsid w:val="00C1791E"/>
    <w:rsid w:val="00C17925"/>
    <w:rsid w:val="00C17C81"/>
    <w:rsid w:val="00C17D6E"/>
    <w:rsid w:val="00C17D86"/>
    <w:rsid w:val="00C17FE6"/>
    <w:rsid w:val="00C20086"/>
    <w:rsid w:val="00C205CE"/>
    <w:rsid w:val="00C20636"/>
    <w:rsid w:val="00C21268"/>
    <w:rsid w:val="00C21948"/>
    <w:rsid w:val="00C219C7"/>
    <w:rsid w:val="00C2297A"/>
    <w:rsid w:val="00C230AE"/>
    <w:rsid w:val="00C241E9"/>
    <w:rsid w:val="00C2438C"/>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6AB"/>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CF0"/>
    <w:rsid w:val="00C55D2E"/>
    <w:rsid w:val="00C55FF7"/>
    <w:rsid w:val="00C56DAE"/>
    <w:rsid w:val="00C56EE1"/>
    <w:rsid w:val="00C576E8"/>
    <w:rsid w:val="00C5771F"/>
    <w:rsid w:val="00C57DB2"/>
    <w:rsid w:val="00C6008E"/>
    <w:rsid w:val="00C60F27"/>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6D6C"/>
    <w:rsid w:val="00CA71D7"/>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528"/>
    <w:rsid w:val="00CB66F6"/>
    <w:rsid w:val="00CB79AF"/>
    <w:rsid w:val="00CC04BA"/>
    <w:rsid w:val="00CC0630"/>
    <w:rsid w:val="00CC15AE"/>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A73"/>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043"/>
    <w:rsid w:val="00D2620F"/>
    <w:rsid w:val="00D26766"/>
    <w:rsid w:val="00D267FF"/>
    <w:rsid w:val="00D2681E"/>
    <w:rsid w:val="00D26B8C"/>
    <w:rsid w:val="00D26C71"/>
    <w:rsid w:val="00D27346"/>
    <w:rsid w:val="00D27EAE"/>
    <w:rsid w:val="00D30269"/>
    <w:rsid w:val="00D30722"/>
    <w:rsid w:val="00D3111F"/>
    <w:rsid w:val="00D3292A"/>
    <w:rsid w:val="00D32958"/>
    <w:rsid w:val="00D331DF"/>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4A03"/>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3C8F"/>
    <w:rsid w:val="00D84BB7"/>
    <w:rsid w:val="00D85102"/>
    <w:rsid w:val="00D8531E"/>
    <w:rsid w:val="00D85DC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8F2"/>
    <w:rsid w:val="00DD09BE"/>
    <w:rsid w:val="00DD1200"/>
    <w:rsid w:val="00DD167D"/>
    <w:rsid w:val="00DD21EE"/>
    <w:rsid w:val="00DD2840"/>
    <w:rsid w:val="00DD2877"/>
    <w:rsid w:val="00DD30EC"/>
    <w:rsid w:val="00DD533C"/>
    <w:rsid w:val="00DD5372"/>
    <w:rsid w:val="00DD582E"/>
    <w:rsid w:val="00DD5913"/>
    <w:rsid w:val="00DD6F61"/>
    <w:rsid w:val="00DD76C6"/>
    <w:rsid w:val="00DE00B4"/>
    <w:rsid w:val="00DE0692"/>
    <w:rsid w:val="00DE08BC"/>
    <w:rsid w:val="00DE0EEA"/>
    <w:rsid w:val="00DE10F9"/>
    <w:rsid w:val="00DE319D"/>
    <w:rsid w:val="00DE3C1C"/>
    <w:rsid w:val="00DE3D32"/>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A93"/>
    <w:rsid w:val="00E16EA2"/>
    <w:rsid w:val="00E16F6C"/>
    <w:rsid w:val="00E176A7"/>
    <w:rsid w:val="00E17FC9"/>
    <w:rsid w:val="00E20026"/>
    <w:rsid w:val="00E20A0A"/>
    <w:rsid w:val="00E236B0"/>
    <w:rsid w:val="00E24859"/>
    <w:rsid w:val="00E266C2"/>
    <w:rsid w:val="00E26A25"/>
    <w:rsid w:val="00E26AE4"/>
    <w:rsid w:val="00E272BC"/>
    <w:rsid w:val="00E277A8"/>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54B"/>
    <w:rsid w:val="00E36E50"/>
    <w:rsid w:val="00E3721D"/>
    <w:rsid w:val="00E37FA0"/>
    <w:rsid w:val="00E40333"/>
    <w:rsid w:val="00E40521"/>
    <w:rsid w:val="00E40687"/>
    <w:rsid w:val="00E40B89"/>
    <w:rsid w:val="00E41037"/>
    <w:rsid w:val="00E41D94"/>
    <w:rsid w:val="00E41F16"/>
    <w:rsid w:val="00E43184"/>
    <w:rsid w:val="00E4355D"/>
    <w:rsid w:val="00E43E39"/>
    <w:rsid w:val="00E43F31"/>
    <w:rsid w:val="00E446D6"/>
    <w:rsid w:val="00E4477B"/>
    <w:rsid w:val="00E45B00"/>
    <w:rsid w:val="00E45DE9"/>
    <w:rsid w:val="00E46D27"/>
    <w:rsid w:val="00E47253"/>
    <w:rsid w:val="00E47CA8"/>
    <w:rsid w:val="00E47EC6"/>
    <w:rsid w:val="00E5041E"/>
    <w:rsid w:val="00E50C20"/>
    <w:rsid w:val="00E51AFF"/>
    <w:rsid w:val="00E51EFC"/>
    <w:rsid w:val="00E51F11"/>
    <w:rsid w:val="00E523DE"/>
    <w:rsid w:val="00E52684"/>
    <w:rsid w:val="00E52745"/>
    <w:rsid w:val="00E52C57"/>
    <w:rsid w:val="00E52EC0"/>
    <w:rsid w:val="00E52EE2"/>
    <w:rsid w:val="00E52F54"/>
    <w:rsid w:val="00E530F0"/>
    <w:rsid w:val="00E53162"/>
    <w:rsid w:val="00E54148"/>
    <w:rsid w:val="00E543ED"/>
    <w:rsid w:val="00E54B56"/>
    <w:rsid w:val="00E550C9"/>
    <w:rsid w:val="00E5577D"/>
    <w:rsid w:val="00E55CDD"/>
    <w:rsid w:val="00E55DED"/>
    <w:rsid w:val="00E55EEA"/>
    <w:rsid w:val="00E56703"/>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D4C"/>
    <w:rsid w:val="00E6539D"/>
    <w:rsid w:val="00E658E5"/>
    <w:rsid w:val="00E65DDA"/>
    <w:rsid w:val="00E67285"/>
    <w:rsid w:val="00E67480"/>
    <w:rsid w:val="00E72851"/>
    <w:rsid w:val="00E72D94"/>
    <w:rsid w:val="00E730FA"/>
    <w:rsid w:val="00E73B6E"/>
    <w:rsid w:val="00E74A9C"/>
    <w:rsid w:val="00E74DFB"/>
    <w:rsid w:val="00E7587A"/>
    <w:rsid w:val="00E75E27"/>
    <w:rsid w:val="00E7659B"/>
    <w:rsid w:val="00E76704"/>
    <w:rsid w:val="00E76AA8"/>
    <w:rsid w:val="00E76B81"/>
    <w:rsid w:val="00E772FB"/>
    <w:rsid w:val="00E7764C"/>
    <w:rsid w:val="00E77A0C"/>
    <w:rsid w:val="00E800D4"/>
    <w:rsid w:val="00E82338"/>
    <w:rsid w:val="00E83047"/>
    <w:rsid w:val="00E8407F"/>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C62"/>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1AE"/>
    <w:rsid w:val="00EB0529"/>
    <w:rsid w:val="00EB0EBA"/>
    <w:rsid w:val="00EB189C"/>
    <w:rsid w:val="00EB19C6"/>
    <w:rsid w:val="00EB214D"/>
    <w:rsid w:val="00EB2350"/>
    <w:rsid w:val="00EB23F8"/>
    <w:rsid w:val="00EB2F3F"/>
    <w:rsid w:val="00EB318A"/>
    <w:rsid w:val="00EB3D1C"/>
    <w:rsid w:val="00EB45B3"/>
    <w:rsid w:val="00EB497A"/>
    <w:rsid w:val="00EB4CD5"/>
    <w:rsid w:val="00EB4D54"/>
    <w:rsid w:val="00EB504F"/>
    <w:rsid w:val="00EB5A85"/>
    <w:rsid w:val="00EB5E33"/>
    <w:rsid w:val="00EB6058"/>
    <w:rsid w:val="00EB71F8"/>
    <w:rsid w:val="00EC0296"/>
    <w:rsid w:val="00EC0854"/>
    <w:rsid w:val="00EC0C0C"/>
    <w:rsid w:val="00EC0D05"/>
    <w:rsid w:val="00EC0E3F"/>
    <w:rsid w:val="00EC149C"/>
    <w:rsid w:val="00EC1A97"/>
    <w:rsid w:val="00EC1CE7"/>
    <w:rsid w:val="00EC2A38"/>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281"/>
    <w:rsid w:val="00EF338C"/>
    <w:rsid w:val="00EF4BD0"/>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3C2E"/>
    <w:rsid w:val="00F04855"/>
    <w:rsid w:val="00F04B1C"/>
    <w:rsid w:val="00F04D51"/>
    <w:rsid w:val="00F07137"/>
    <w:rsid w:val="00F07EB2"/>
    <w:rsid w:val="00F07EFF"/>
    <w:rsid w:val="00F106AF"/>
    <w:rsid w:val="00F10BD0"/>
    <w:rsid w:val="00F10C1F"/>
    <w:rsid w:val="00F10CCE"/>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0C2"/>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15B"/>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0E41"/>
    <w:rsid w:val="00F5103C"/>
    <w:rsid w:val="00F52A5C"/>
    <w:rsid w:val="00F52E6F"/>
    <w:rsid w:val="00F52EBD"/>
    <w:rsid w:val="00F53809"/>
    <w:rsid w:val="00F53820"/>
    <w:rsid w:val="00F53EDE"/>
    <w:rsid w:val="00F541A0"/>
    <w:rsid w:val="00F54462"/>
    <w:rsid w:val="00F54D82"/>
    <w:rsid w:val="00F56193"/>
    <w:rsid w:val="00F561D0"/>
    <w:rsid w:val="00F563E6"/>
    <w:rsid w:val="00F565EE"/>
    <w:rsid w:val="00F578B5"/>
    <w:rsid w:val="00F61471"/>
    <w:rsid w:val="00F615CC"/>
    <w:rsid w:val="00F621C2"/>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3FD2"/>
    <w:rsid w:val="00F74506"/>
    <w:rsid w:val="00F745E0"/>
    <w:rsid w:val="00F749A8"/>
    <w:rsid w:val="00F74C97"/>
    <w:rsid w:val="00F74F6D"/>
    <w:rsid w:val="00F755BD"/>
    <w:rsid w:val="00F75E97"/>
    <w:rsid w:val="00F77155"/>
    <w:rsid w:val="00F77626"/>
    <w:rsid w:val="00F7789A"/>
    <w:rsid w:val="00F77B39"/>
    <w:rsid w:val="00F77ED3"/>
    <w:rsid w:val="00F80AD1"/>
    <w:rsid w:val="00F80FD5"/>
    <w:rsid w:val="00F8127D"/>
    <w:rsid w:val="00F8185E"/>
    <w:rsid w:val="00F821EC"/>
    <w:rsid w:val="00F8232B"/>
    <w:rsid w:val="00F826D2"/>
    <w:rsid w:val="00F82EC0"/>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22E"/>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A797C"/>
    <w:rsid w:val="00FB0C3A"/>
    <w:rsid w:val="00FB0E48"/>
    <w:rsid w:val="00FB0FC1"/>
    <w:rsid w:val="00FB1F54"/>
    <w:rsid w:val="00FB2414"/>
    <w:rsid w:val="00FB2453"/>
    <w:rsid w:val="00FB3055"/>
    <w:rsid w:val="00FB306E"/>
    <w:rsid w:val="00FB32DB"/>
    <w:rsid w:val="00FB35FC"/>
    <w:rsid w:val="00FB42D4"/>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2D8C"/>
    <w:rsid w:val="00FD317F"/>
    <w:rsid w:val="00FD31A5"/>
    <w:rsid w:val="00FD325F"/>
    <w:rsid w:val="00FD32D0"/>
    <w:rsid w:val="00FD36F9"/>
    <w:rsid w:val="00FD40BF"/>
    <w:rsid w:val="00FD5EB5"/>
    <w:rsid w:val="00FD5ED5"/>
    <w:rsid w:val="00FD620A"/>
    <w:rsid w:val="00FD6786"/>
    <w:rsid w:val="00FD6DE7"/>
    <w:rsid w:val="00FE0F9C"/>
    <w:rsid w:val="00FE17B5"/>
    <w:rsid w:val="00FE1B02"/>
    <w:rsid w:val="00FE3143"/>
    <w:rsid w:val="00FE31BE"/>
    <w:rsid w:val="00FE3592"/>
    <w:rsid w:val="00FE3642"/>
    <w:rsid w:val="00FE3EC6"/>
    <w:rsid w:val="00FE3F5D"/>
    <w:rsid w:val="00FE66F8"/>
    <w:rsid w:val="00FE6DD6"/>
    <w:rsid w:val="00FE7E8A"/>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7D632C-C66B-4D01-8178-4A4A449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7D"/>
    <w:rPr>
      <w:sz w:val="24"/>
    </w:rPr>
  </w:style>
  <w:style w:type="paragraph" w:styleId="Heading1">
    <w:name w:val="heading 1"/>
    <w:basedOn w:val="Normal"/>
    <w:next w:val="Normal"/>
    <w:link w:val="Heading1Char"/>
    <w:qFormat/>
    <w:rsid w:val="00FB42D4"/>
    <w:pPr>
      <w:keepNext/>
      <w:numPr>
        <w:ilvl w:val="1"/>
        <w:numId w:val="1"/>
      </w:numPr>
      <w:spacing w:before="240" w:after="60"/>
      <w:outlineLvl w:val="0"/>
    </w:pPr>
    <w:rPr>
      <w:b/>
      <w:bCs/>
      <w:kern w:val="32"/>
      <w:szCs w:val="22"/>
    </w:rPr>
  </w:style>
  <w:style w:type="paragraph" w:styleId="Heading2">
    <w:name w:val="heading 2"/>
    <w:basedOn w:val="Normal"/>
    <w:next w:val="Normal"/>
    <w:link w:val="Heading2Char"/>
    <w:qFormat/>
    <w:rsid w:val="0042526C"/>
    <w:pPr>
      <w:keepNext/>
      <w:numPr>
        <w:ilvl w:val="2"/>
        <w:numId w:val="1"/>
      </w:numPr>
      <w:tabs>
        <w:tab w:val="left" w:pos="900"/>
      </w:tabs>
      <w:spacing w:before="240" w:line="276" w:lineRule="auto"/>
      <w:outlineLvl w:val="1"/>
    </w:pPr>
    <w:rPr>
      <w:b/>
      <w:bCs/>
      <w:iCs/>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B42D4"/>
    <w:rPr>
      <w:b/>
      <w:bCs/>
      <w:kern w:val="32"/>
      <w:sz w:val="24"/>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rsid w:val="00226B80"/>
    <w:pPr>
      <w:spacing w:before="100" w:beforeAutospacing="1" w:after="100" w:afterAutospacing="1"/>
    </w:pPr>
    <w:rPr>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42526C"/>
    <w:rPr>
      <w:rFonts w:cs="Arial"/>
      <w:sz w:val="22"/>
    </w:rPr>
  </w:style>
  <w:style w:type="character" w:customStyle="1" w:styleId="Heading2Char">
    <w:name w:val="Heading 2 Char"/>
    <w:basedOn w:val="DefaultParagraphFont"/>
    <w:link w:val="Heading2"/>
    <w:rsid w:val="0087381E"/>
    <w:rPr>
      <w:b/>
      <w:bCs/>
      <w:iCs/>
      <w:sz w:val="24"/>
      <w:szCs w:val="22"/>
    </w:rPr>
  </w:style>
  <w:style w:type="paragraph" w:styleId="BalloonText">
    <w:name w:val="Balloon Text"/>
    <w:basedOn w:val="Normal"/>
    <w:link w:val="BalloonTextChar"/>
    <w:rsid w:val="00552F20"/>
    <w:rPr>
      <w:rFonts w:ascii="Tahoma" w:hAnsi="Tahoma" w:cs="Tahoma"/>
      <w:sz w:val="16"/>
      <w:szCs w:val="16"/>
    </w:rPr>
  </w:style>
  <w:style w:type="character" w:customStyle="1" w:styleId="BalloonTextChar">
    <w:name w:val="Balloon Text Char"/>
    <w:basedOn w:val="DefaultParagraphFont"/>
    <w:link w:val="BalloonText"/>
    <w:rsid w:val="00552F20"/>
    <w:rPr>
      <w:rFonts w:ascii="Tahoma" w:hAnsi="Tahoma" w:cs="Tahoma"/>
      <w:sz w:val="16"/>
      <w:szCs w:val="16"/>
    </w:rPr>
  </w:style>
  <w:style w:type="character" w:styleId="Hyperlink">
    <w:name w:val="Hyperlink"/>
    <w:basedOn w:val="DefaultParagraphFont"/>
    <w:unhideWhenUsed/>
    <w:rsid w:val="00540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35">
      <w:bodyDiv w:val="1"/>
      <w:marLeft w:val="0"/>
      <w:marRight w:val="0"/>
      <w:marTop w:val="0"/>
      <w:marBottom w:val="0"/>
      <w:divBdr>
        <w:top w:val="none" w:sz="0" w:space="0" w:color="auto"/>
        <w:left w:val="none" w:sz="0" w:space="0" w:color="auto"/>
        <w:bottom w:val="none" w:sz="0" w:space="0" w:color="auto"/>
        <w:right w:val="none" w:sz="0" w:space="0" w:color="auto"/>
      </w:divBdr>
    </w:div>
    <w:div w:id="96029277">
      <w:bodyDiv w:val="1"/>
      <w:marLeft w:val="0"/>
      <w:marRight w:val="0"/>
      <w:marTop w:val="0"/>
      <w:marBottom w:val="0"/>
      <w:divBdr>
        <w:top w:val="none" w:sz="0" w:space="0" w:color="auto"/>
        <w:left w:val="none" w:sz="0" w:space="0" w:color="auto"/>
        <w:bottom w:val="none" w:sz="0" w:space="0" w:color="auto"/>
        <w:right w:val="none" w:sz="0" w:space="0" w:color="auto"/>
      </w:divBdr>
    </w:div>
    <w:div w:id="148401928">
      <w:bodyDiv w:val="1"/>
      <w:marLeft w:val="0"/>
      <w:marRight w:val="0"/>
      <w:marTop w:val="0"/>
      <w:marBottom w:val="0"/>
      <w:divBdr>
        <w:top w:val="none" w:sz="0" w:space="0" w:color="auto"/>
        <w:left w:val="none" w:sz="0" w:space="0" w:color="auto"/>
        <w:bottom w:val="none" w:sz="0" w:space="0" w:color="auto"/>
        <w:right w:val="none" w:sz="0" w:space="0" w:color="auto"/>
      </w:divBdr>
    </w:div>
    <w:div w:id="237403160">
      <w:bodyDiv w:val="1"/>
      <w:marLeft w:val="0"/>
      <w:marRight w:val="0"/>
      <w:marTop w:val="0"/>
      <w:marBottom w:val="0"/>
      <w:divBdr>
        <w:top w:val="none" w:sz="0" w:space="0" w:color="auto"/>
        <w:left w:val="none" w:sz="0" w:space="0" w:color="auto"/>
        <w:bottom w:val="none" w:sz="0" w:space="0" w:color="auto"/>
        <w:right w:val="none" w:sz="0" w:space="0" w:color="auto"/>
      </w:divBdr>
    </w:div>
    <w:div w:id="248541927">
      <w:bodyDiv w:val="1"/>
      <w:marLeft w:val="0"/>
      <w:marRight w:val="0"/>
      <w:marTop w:val="0"/>
      <w:marBottom w:val="0"/>
      <w:divBdr>
        <w:top w:val="none" w:sz="0" w:space="0" w:color="auto"/>
        <w:left w:val="none" w:sz="0" w:space="0" w:color="auto"/>
        <w:bottom w:val="none" w:sz="0" w:space="0" w:color="auto"/>
        <w:right w:val="none" w:sz="0" w:space="0" w:color="auto"/>
      </w:divBdr>
    </w:div>
    <w:div w:id="276066835">
      <w:bodyDiv w:val="1"/>
      <w:marLeft w:val="0"/>
      <w:marRight w:val="0"/>
      <w:marTop w:val="0"/>
      <w:marBottom w:val="0"/>
      <w:divBdr>
        <w:top w:val="none" w:sz="0" w:space="0" w:color="auto"/>
        <w:left w:val="none" w:sz="0" w:space="0" w:color="auto"/>
        <w:bottom w:val="none" w:sz="0" w:space="0" w:color="auto"/>
        <w:right w:val="none" w:sz="0" w:space="0" w:color="auto"/>
      </w:divBdr>
    </w:div>
    <w:div w:id="659189185">
      <w:bodyDiv w:val="1"/>
      <w:marLeft w:val="0"/>
      <w:marRight w:val="0"/>
      <w:marTop w:val="0"/>
      <w:marBottom w:val="0"/>
      <w:divBdr>
        <w:top w:val="none" w:sz="0" w:space="0" w:color="auto"/>
        <w:left w:val="none" w:sz="0" w:space="0" w:color="auto"/>
        <w:bottom w:val="none" w:sz="0" w:space="0" w:color="auto"/>
        <w:right w:val="none" w:sz="0" w:space="0" w:color="auto"/>
      </w:divBdr>
    </w:div>
    <w:div w:id="691342494">
      <w:bodyDiv w:val="1"/>
      <w:marLeft w:val="0"/>
      <w:marRight w:val="0"/>
      <w:marTop w:val="0"/>
      <w:marBottom w:val="0"/>
      <w:divBdr>
        <w:top w:val="none" w:sz="0" w:space="0" w:color="auto"/>
        <w:left w:val="none" w:sz="0" w:space="0" w:color="auto"/>
        <w:bottom w:val="none" w:sz="0" w:space="0" w:color="auto"/>
        <w:right w:val="none" w:sz="0" w:space="0" w:color="auto"/>
      </w:divBdr>
    </w:div>
    <w:div w:id="782043941">
      <w:bodyDiv w:val="1"/>
      <w:marLeft w:val="0"/>
      <w:marRight w:val="0"/>
      <w:marTop w:val="0"/>
      <w:marBottom w:val="0"/>
      <w:divBdr>
        <w:top w:val="none" w:sz="0" w:space="0" w:color="auto"/>
        <w:left w:val="none" w:sz="0" w:space="0" w:color="auto"/>
        <w:bottom w:val="none" w:sz="0" w:space="0" w:color="auto"/>
        <w:right w:val="none" w:sz="0" w:space="0" w:color="auto"/>
      </w:divBdr>
    </w:div>
    <w:div w:id="848982750">
      <w:bodyDiv w:val="1"/>
      <w:marLeft w:val="0"/>
      <w:marRight w:val="0"/>
      <w:marTop w:val="0"/>
      <w:marBottom w:val="0"/>
      <w:divBdr>
        <w:top w:val="none" w:sz="0" w:space="0" w:color="auto"/>
        <w:left w:val="none" w:sz="0" w:space="0" w:color="auto"/>
        <w:bottom w:val="none" w:sz="0" w:space="0" w:color="auto"/>
        <w:right w:val="none" w:sz="0" w:space="0" w:color="auto"/>
      </w:divBdr>
    </w:div>
    <w:div w:id="877930951">
      <w:bodyDiv w:val="1"/>
      <w:marLeft w:val="0"/>
      <w:marRight w:val="0"/>
      <w:marTop w:val="0"/>
      <w:marBottom w:val="0"/>
      <w:divBdr>
        <w:top w:val="none" w:sz="0" w:space="0" w:color="auto"/>
        <w:left w:val="none" w:sz="0" w:space="0" w:color="auto"/>
        <w:bottom w:val="none" w:sz="0" w:space="0" w:color="auto"/>
        <w:right w:val="none" w:sz="0" w:space="0" w:color="auto"/>
      </w:divBdr>
    </w:div>
    <w:div w:id="890455643">
      <w:bodyDiv w:val="1"/>
      <w:marLeft w:val="0"/>
      <w:marRight w:val="0"/>
      <w:marTop w:val="0"/>
      <w:marBottom w:val="0"/>
      <w:divBdr>
        <w:top w:val="none" w:sz="0" w:space="0" w:color="auto"/>
        <w:left w:val="none" w:sz="0" w:space="0" w:color="auto"/>
        <w:bottom w:val="none" w:sz="0" w:space="0" w:color="auto"/>
        <w:right w:val="none" w:sz="0" w:space="0" w:color="auto"/>
      </w:divBdr>
    </w:div>
    <w:div w:id="905451152">
      <w:bodyDiv w:val="1"/>
      <w:marLeft w:val="0"/>
      <w:marRight w:val="0"/>
      <w:marTop w:val="0"/>
      <w:marBottom w:val="0"/>
      <w:divBdr>
        <w:top w:val="none" w:sz="0" w:space="0" w:color="auto"/>
        <w:left w:val="none" w:sz="0" w:space="0" w:color="auto"/>
        <w:bottom w:val="none" w:sz="0" w:space="0" w:color="auto"/>
        <w:right w:val="none" w:sz="0" w:space="0" w:color="auto"/>
      </w:divBdr>
    </w:div>
    <w:div w:id="1254128637">
      <w:bodyDiv w:val="1"/>
      <w:marLeft w:val="0"/>
      <w:marRight w:val="0"/>
      <w:marTop w:val="0"/>
      <w:marBottom w:val="0"/>
      <w:divBdr>
        <w:top w:val="none" w:sz="0" w:space="0" w:color="auto"/>
        <w:left w:val="none" w:sz="0" w:space="0" w:color="auto"/>
        <w:bottom w:val="none" w:sz="0" w:space="0" w:color="auto"/>
        <w:right w:val="none" w:sz="0" w:space="0" w:color="auto"/>
      </w:divBdr>
    </w:div>
    <w:div w:id="1260144640">
      <w:bodyDiv w:val="1"/>
      <w:marLeft w:val="0"/>
      <w:marRight w:val="0"/>
      <w:marTop w:val="0"/>
      <w:marBottom w:val="0"/>
      <w:divBdr>
        <w:top w:val="none" w:sz="0" w:space="0" w:color="auto"/>
        <w:left w:val="none" w:sz="0" w:space="0" w:color="auto"/>
        <w:bottom w:val="none" w:sz="0" w:space="0" w:color="auto"/>
        <w:right w:val="none" w:sz="0" w:space="0" w:color="auto"/>
      </w:divBdr>
    </w:div>
    <w:div w:id="1344165456">
      <w:bodyDiv w:val="1"/>
      <w:marLeft w:val="0"/>
      <w:marRight w:val="0"/>
      <w:marTop w:val="0"/>
      <w:marBottom w:val="0"/>
      <w:divBdr>
        <w:top w:val="none" w:sz="0" w:space="0" w:color="auto"/>
        <w:left w:val="none" w:sz="0" w:space="0" w:color="auto"/>
        <w:bottom w:val="none" w:sz="0" w:space="0" w:color="auto"/>
        <w:right w:val="none" w:sz="0" w:space="0" w:color="auto"/>
      </w:divBdr>
    </w:div>
    <w:div w:id="1381906377">
      <w:bodyDiv w:val="1"/>
      <w:marLeft w:val="0"/>
      <w:marRight w:val="0"/>
      <w:marTop w:val="0"/>
      <w:marBottom w:val="0"/>
      <w:divBdr>
        <w:top w:val="none" w:sz="0" w:space="0" w:color="auto"/>
        <w:left w:val="none" w:sz="0" w:space="0" w:color="auto"/>
        <w:bottom w:val="none" w:sz="0" w:space="0" w:color="auto"/>
        <w:right w:val="none" w:sz="0" w:space="0" w:color="auto"/>
      </w:divBdr>
      <w:divsChild>
        <w:div w:id="61954523">
          <w:marLeft w:val="1166"/>
          <w:marRight w:val="0"/>
          <w:marTop w:val="60"/>
          <w:marBottom w:val="0"/>
          <w:divBdr>
            <w:top w:val="none" w:sz="0" w:space="0" w:color="auto"/>
            <w:left w:val="none" w:sz="0" w:space="0" w:color="auto"/>
            <w:bottom w:val="none" w:sz="0" w:space="0" w:color="auto"/>
            <w:right w:val="none" w:sz="0" w:space="0" w:color="auto"/>
          </w:divBdr>
        </w:div>
        <w:div w:id="180319346">
          <w:marLeft w:val="1166"/>
          <w:marRight w:val="0"/>
          <w:marTop w:val="60"/>
          <w:marBottom w:val="0"/>
          <w:divBdr>
            <w:top w:val="none" w:sz="0" w:space="0" w:color="auto"/>
            <w:left w:val="none" w:sz="0" w:space="0" w:color="auto"/>
            <w:bottom w:val="none" w:sz="0" w:space="0" w:color="auto"/>
            <w:right w:val="none" w:sz="0" w:space="0" w:color="auto"/>
          </w:divBdr>
        </w:div>
        <w:div w:id="470437661">
          <w:marLeft w:val="1166"/>
          <w:marRight w:val="0"/>
          <w:marTop w:val="60"/>
          <w:marBottom w:val="0"/>
          <w:divBdr>
            <w:top w:val="none" w:sz="0" w:space="0" w:color="auto"/>
            <w:left w:val="none" w:sz="0" w:space="0" w:color="auto"/>
            <w:bottom w:val="none" w:sz="0" w:space="0" w:color="auto"/>
            <w:right w:val="none" w:sz="0" w:space="0" w:color="auto"/>
          </w:divBdr>
        </w:div>
        <w:div w:id="510221908">
          <w:marLeft w:val="1166"/>
          <w:marRight w:val="0"/>
          <w:marTop w:val="60"/>
          <w:marBottom w:val="0"/>
          <w:divBdr>
            <w:top w:val="none" w:sz="0" w:space="0" w:color="auto"/>
            <w:left w:val="none" w:sz="0" w:space="0" w:color="auto"/>
            <w:bottom w:val="none" w:sz="0" w:space="0" w:color="auto"/>
            <w:right w:val="none" w:sz="0" w:space="0" w:color="auto"/>
          </w:divBdr>
        </w:div>
        <w:div w:id="534660539">
          <w:marLeft w:val="1166"/>
          <w:marRight w:val="0"/>
          <w:marTop w:val="60"/>
          <w:marBottom w:val="0"/>
          <w:divBdr>
            <w:top w:val="none" w:sz="0" w:space="0" w:color="auto"/>
            <w:left w:val="none" w:sz="0" w:space="0" w:color="auto"/>
            <w:bottom w:val="none" w:sz="0" w:space="0" w:color="auto"/>
            <w:right w:val="none" w:sz="0" w:space="0" w:color="auto"/>
          </w:divBdr>
        </w:div>
        <w:div w:id="613288547">
          <w:marLeft w:val="1166"/>
          <w:marRight w:val="0"/>
          <w:marTop w:val="60"/>
          <w:marBottom w:val="0"/>
          <w:divBdr>
            <w:top w:val="none" w:sz="0" w:space="0" w:color="auto"/>
            <w:left w:val="none" w:sz="0" w:space="0" w:color="auto"/>
            <w:bottom w:val="none" w:sz="0" w:space="0" w:color="auto"/>
            <w:right w:val="none" w:sz="0" w:space="0" w:color="auto"/>
          </w:divBdr>
        </w:div>
        <w:div w:id="761032821">
          <w:marLeft w:val="1166"/>
          <w:marRight w:val="0"/>
          <w:marTop w:val="60"/>
          <w:marBottom w:val="0"/>
          <w:divBdr>
            <w:top w:val="none" w:sz="0" w:space="0" w:color="auto"/>
            <w:left w:val="none" w:sz="0" w:space="0" w:color="auto"/>
            <w:bottom w:val="none" w:sz="0" w:space="0" w:color="auto"/>
            <w:right w:val="none" w:sz="0" w:space="0" w:color="auto"/>
          </w:divBdr>
        </w:div>
        <w:div w:id="835221837">
          <w:marLeft w:val="1166"/>
          <w:marRight w:val="0"/>
          <w:marTop w:val="60"/>
          <w:marBottom w:val="0"/>
          <w:divBdr>
            <w:top w:val="none" w:sz="0" w:space="0" w:color="auto"/>
            <w:left w:val="none" w:sz="0" w:space="0" w:color="auto"/>
            <w:bottom w:val="none" w:sz="0" w:space="0" w:color="auto"/>
            <w:right w:val="none" w:sz="0" w:space="0" w:color="auto"/>
          </w:divBdr>
        </w:div>
        <w:div w:id="893199497">
          <w:marLeft w:val="1166"/>
          <w:marRight w:val="0"/>
          <w:marTop w:val="60"/>
          <w:marBottom w:val="0"/>
          <w:divBdr>
            <w:top w:val="none" w:sz="0" w:space="0" w:color="auto"/>
            <w:left w:val="none" w:sz="0" w:space="0" w:color="auto"/>
            <w:bottom w:val="none" w:sz="0" w:space="0" w:color="auto"/>
            <w:right w:val="none" w:sz="0" w:space="0" w:color="auto"/>
          </w:divBdr>
        </w:div>
        <w:div w:id="1309356906">
          <w:marLeft w:val="1166"/>
          <w:marRight w:val="0"/>
          <w:marTop w:val="60"/>
          <w:marBottom w:val="0"/>
          <w:divBdr>
            <w:top w:val="none" w:sz="0" w:space="0" w:color="auto"/>
            <w:left w:val="none" w:sz="0" w:space="0" w:color="auto"/>
            <w:bottom w:val="none" w:sz="0" w:space="0" w:color="auto"/>
            <w:right w:val="none" w:sz="0" w:space="0" w:color="auto"/>
          </w:divBdr>
        </w:div>
        <w:div w:id="1327897006">
          <w:marLeft w:val="1166"/>
          <w:marRight w:val="0"/>
          <w:marTop w:val="60"/>
          <w:marBottom w:val="0"/>
          <w:divBdr>
            <w:top w:val="none" w:sz="0" w:space="0" w:color="auto"/>
            <w:left w:val="none" w:sz="0" w:space="0" w:color="auto"/>
            <w:bottom w:val="none" w:sz="0" w:space="0" w:color="auto"/>
            <w:right w:val="none" w:sz="0" w:space="0" w:color="auto"/>
          </w:divBdr>
        </w:div>
        <w:div w:id="1593902200">
          <w:marLeft w:val="1166"/>
          <w:marRight w:val="0"/>
          <w:marTop w:val="60"/>
          <w:marBottom w:val="0"/>
          <w:divBdr>
            <w:top w:val="none" w:sz="0" w:space="0" w:color="auto"/>
            <w:left w:val="none" w:sz="0" w:space="0" w:color="auto"/>
            <w:bottom w:val="none" w:sz="0" w:space="0" w:color="auto"/>
            <w:right w:val="none" w:sz="0" w:space="0" w:color="auto"/>
          </w:divBdr>
        </w:div>
        <w:div w:id="1719233557">
          <w:marLeft w:val="1166"/>
          <w:marRight w:val="0"/>
          <w:marTop w:val="60"/>
          <w:marBottom w:val="0"/>
          <w:divBdr>
            <w:top w:val="none" w:sz="0" w:space="0" w:color="auto"/>
            <w:left w:val="none" w:sz="0" w:space="0" w:color="auto"/>
            <w:bottom w:val="none" w:sz="0" w:space="0" w:color="auto"/>
            <w:right w:val="none" w:sz="0" w:space="0" w:color="auto"/>
          </w:divBdr>
        </w:div>
        <w:div w:id="2036803098">
          <w:marLeft w:val="1166"/>
          <w:marRight w:val="0"/>
          <w:marTop w:val="60"/>
          <w:marBottom w:val="0"/>
          <w:divBdr>
            <w:top w:val="none" w:sz="0" w:space="0" w:color="auto"/>
            <w:left w:val="none" w:sz="0" w:space="0" w:color="auto"/>
            <w:bottom w:val="none" w:sz="0" w:space="0" w:color="auto"/>
            <w:right w:val="none" w:sz="0" w:space="0" w:color="auto"/>
          </w:divBdr>
        </w:div>
      </w:divsChild>
    </w:div>
    <w:div w:id="1505822406">
      <w:bodyDiv w:val="1"/>
      <w:marLeft w:val="0"/>
      <w:marRight w:val="0"/>
      <w:marTop w:val="0"/>
      <w:marBottom w:val="0"/>
      <w:divBdr>
        <w:top w:val="none" w:sz="0" w:space="0" w:color="auto"/>
        <w:left w:val="none" w:sz="0" w:space="0" w:color="auto"/>
        <w:bottom w:val="none" w:sz="0" w:space="0" w:color="auto"/>
        <w:right w:val="none" w:sz="0" w:space="0" w:color="auto"/>
      </w:divBdr>
    </w:div>
    <w:div w:id="1532305396">
      <w:bodyDiv w:val="1"/>
      <w:marLeft w:val="0"/>
      <w:marRight w:val="0"/>
      <w:marTop w:val="0"/>
      <w:marBottom w:val="0"/>
      <w:divBdr>
        <w:top w:val="none" w:sz="0" w:space="0" w:color="auto"/>
        <w:left w:val="none" w:sz="0" w:space="0" w:color="auto"/>
        <w:bottom w:val="none" w:sz="0" w:space="0" w:color="auto"/>
        <w:right w:val="none" w:sz="0" w:space="0" w:color="auto"/>
      </w:divBdr>
    </w:div>
    <w:div w:id="1579899374">
      <w:bodyDiv w:val="1"/>
      <w:marLeft w:val="0"/>
      <w:marRight w:val="0"/>
      <w:marTop w:val="0"/>
      <w:marBottom w:val="0"/>
      <w:divBdr>
        <w:top w:val="none" w:sz="0" w:space="0" w:color="auto"/>
        <w:left w:val="none" w:sz="0" w:space="0" w:color="auto"/>
        <w:bottom w:val="none" w:sz="0" w:space="0" w:color="auto"/>
        <w:right w:val="none" w:sz="0" w:space="0" w:color="auto"/>
      </w:divBdr>
    </w:div>
    <w:div w:id="1729837678">
      <w:bodyDiv w:val="1"/>
      <w:marLeft w:val="0"/>
      <w:marRight w:val="0"/>
      <w:marTop w:val="0"/>
      <w:marBottom w:val="0"/>
      <w:divBdr>
        <w:top w:val="none" w:sz="0" w:space="0" w:color="auto"/>
        <w:left w:val="none" w:sz="0" w:space="0" w:color="auto"/>
        <w:bottom w:val="none" w:sz="0" w:space="0" w:color="auto"/>
        <w:right w:val="none" w:sz="0" w:space="0" w:color="auto"/>
      </w:divBdr>
    </w:div>
    <w:div w:id="1753502779">
      <w:bodyDiv w:val="1"/>
      <w:marLeft w:val="0"/>
      <w:marRight w:val="0"/>
      <w:marTop w:val="0"/>
      <w:marBottom w:val="0"/>
      <w:divBdr>
        <w:top w:val="none" w:sz="0" w:space="0" w:color="auto"/>
        <w:left w:val="none" w:sz="0" w:space="0" w:color="auto"/>
        <w:bottom w:val="none" w:sz="0" w:space="0" w:color="auto"/>
        <w:right w:val="none" w:sz="0" w:space="0" w:color="auto"/>
      </w:divBdr>
      <w:divsChild>
        <w:div w:id="1173836762">
          <w:marLeft w:val="0"/>
          <w:marRight w:val="0"/>
          <w:marTop w:val="0"/>
          <w:marBottom w:val="0"/>
          <w:divBdr>
            <w:top w:val="none" w:sz="0" w:space="0" w:color="auto"/>
            <w:left w:val="none" w:sz="0" w:space="0" w:color="auto"/>
            <w:bottom w:val="none" w:sz="0" w:space="0" w:color="auto"/>
            <w:right w:val="none" w:sz="0" w:space="0" w:color="auto"/>
          </w:divBdr>
          <w:divsChild>
            <w:div w:id="538902990">
              <w:marLeft w:val="0"/>
              <w:marRight w:val="0"/>
              <w:marTop w:val="0"/>
              <w:marBottom w:val="0"/>
              <w:divBdr>
                <w:top w:val="none" w:sz="0" w:space="0" w:color="auto"/>
                <w:left w:val="none" w:sz="0" w:space="0" w:color="auto"/>
                <w:bottom w:val="none" w:sz="0" w:space="0" w:color="auto"/>
                <w:right w:val="none" w:sz="0" w:space="0" w:color="auto"/>
              </w:divBdr>
              <w:divsChild>
                <w:div w:id="562644697">
                  <w:marLeft w:val="0"/>
                  <w:marRight w:val="0"/>
                  <w:marTop w:val="0"/>
                  <w:marBottom w:val="0"/>
                  <w:divBdr>
                    <w:top w:val="none" w:sz="0" w:space="0" w:color="auto"/>
                    <w:left w:val="none" w:sz="0" w:space="0" w:color="auto"/>
                    <w:bottom w:val="none" w:sz="0" w:space="0" w:color="auto"/>
                    <w:right w:val="none" w:sz="0" w:space="0" w:color="auto"/>
                  </w:divBdr>
                  <w:divsChild>
                    <w:div w:id="247735503">
                      <w:marLeft w:val="0"/>
                      <w:marRight w:val="0"/>
                      <w:marTop w:val="0"/>
                      <w:marBottom w:val="0"/>
                      <w:divBdr>
                        <w:top w:val="none" w:sz="0" w:space="0" w:color="auto"/>
                        <w:left w:val="none" w:sz="0" w:space="0" w:color="auto"/>
                        <w:bottom w:val="none" w:sz="0" w:space="0" w:color="auto"/>
                        <w:right w:val="none" w:sz="0" w:space="0" w:color="auto"/>
                      </w:divBdr>
                      <w:divsChild>
                        <w:div w:id="286813359">
                          <w:marLeft w:val="0"/>
                          <w:marRight w:val="0"/>
                          <w:marTop w:val="0"/>
                          <w:marBottom w:val="0"/>
                          <w:divBdr>
                            <w:top w:val="none" w:sz="0" w:space="0" w:color="auto"/>
                            <w:left w:val="none" w:sz="0" w:space="0" w:color="auto"/>
                            <w:bottom w:val="none" w:sz="0" w:space="0" w:color="auto"/>
                            <w:right w:val="none" w:sz="0" w:space="0" w:color="auto"/>
                          </w:divBdr>
                          <w:divsChild>
                            <w:div w:id="1862546169">
                              <w:marLeft w:val="0"/>
                              <w:marRight w:val="0"/>
                              <w:marTop w:val="0"/>
                              <w:marBottom w:val="0"/>
                              <w:divBdr>
                                <w:top w:val="none" w:sz="0" w:space="0" w:color="auto"/>
                                <w:left w:val="none" w:sz="0" w:space="0" w:color="auto"/>
                                <w:bottom w:val="none" w:sz="0" w:space="0" w:color="auto"/>
                                <w:right w:val="none" w:sz="0" w:space="0" w:color="auto"/>
                              </w:divBdr>
                              <w:divsChild>
                                <w:div w:id="2077968212">
                                  <w:marLeft w:val="0"/>
                                  <w:marRight w:val="0"/>
                                  <w:marTop w:val="0"/>
                                  <w:marBottom w:val="0"/>
                                  <w:divBdr>
                                    <w:top w:val="none" w:sz="0" w:space="0" w:color="auto"/>
                                    <w:left w:val="none" w:sz="0" w:space="0" w:color="auto"/>
                                    <w:bottom w:val="none" w:sz="0" w:space="0" w:color="auto"/>
                                    <w:right w:val="none" w:sz="0" w:space="0" w:color="auto"/>
                                  </w:divBdr>
                                  <w:divsChild>
                                    <w:div w:id="690692572">
                                      <w:marLeft w:val="0"/>
                                      <w:marRight w:val="0"/>
                                      <w:marTop w:val="0"/>
                                      <w:marBottom w:val="0"/>
                                      <w:divBdr>
                                        <w:top w:val="none" w:sz="0" w:space="0" w:color="auto"/>
                                        <w:left w:val="none" w:sz="0" w:space="0" w:color="auto"/>
                                        <w:bottom w:val="none" w:sz="0" w:space="0" w:color="auto"/>
                                        <w:right w:val="none" w:sz="0" w:space="0" w:color="auto"/>
                                      </w:divBdr>
                                      <w:divsChild>
                                        <w:div w:id="1522549816">
                                          <w:marLeft w:val="0"/>
                                          <w:marRight w:val="0"/>
                                          <w:marTop w:val="0"/>
                                          <w:marBottom w:val="0"/>
                                          <w:divBdr>
                                            <w:top w:val="none" w:sz="0" w:space="0" w:color="auto"/>
                                            <w:left w:val="none" w:sz="0" w:space="0" w:color="auto"/>
                                            <w:bottom w:val="none" w:sz="0" w:space="0" w:color="auto"/>
                                            <w:right w:val="none" w:sz="0" w:space="0" w:color="auto"/>
                                          </w:divBdr>
                                          <w:divsChild>
                                            <w:div w:id="1707756685">
                                              <w:marLeft w:val="0"/>
                                              <w:marRight w:val="0"/>
                                              <w:marTop w:val="0"/>
                                              <w:marBottom w:val="0"/>
                                              <w:divBdr>
                                                <w:top w:val="single" w:sz="12" w:space="2" w:color="FFFFCC"/>
                                                <w:left w:val="single" w:sz="12" w:space="2" w:color="FFFFCC"/>
                                                <w:bottom w:val="single" w:sz="12" w:space="2" w:color="FFFFCC"/>
                                                <w:right w:val="single" w:sz="12" w:space="0" w:color="FFFFCC"/>
                                              </w:divBdr>
                                              <w:divsChild>
                                                <w:div w:id="1582133001">
                                                  <w:marLeft w:val="0"/>
                                                  <w:marRight w:val="0"/>
                                                  <w:marTop w:val="0"/>
                                                  <w:marBottom w:val="0"/>
                                                  <w:divBdr>
                                                    <w:top w:val="none" w:sz="0" w:space="0" w:color="auto"/>
                                                    <w:left w:val="none" w:sz="0" w:space="0" w:color="auto"/>
                                                    <w:bottom w:val="none" w:sz="0" w:space="0" w:color="auto"/>
                                                    <w:right w:val="none" w:sz="0" w:space="0" w:color="auto"/>
                                                  </w:divBdr>
                                                  <w:divsChild>
                                                    <w:div w:id="575940983">
                                                      <w:marLeft w:val="0"/>
                                                      <w:marRight w:val="0"/>
                                                      <w:marTop w:val="0"/>
                                                      <w:marBottom w:val="0"/>
                                                      <w:divBdr>
                                                        <w:top w:val="none" w:sz="0" w:space="0" w:color="auto"/>
                                                        <w:left w:val="none" w:sz="0" w:space="0" w:color="auto"/>
                                                        <w:bottom w:val="none" w:sz="0" w:space="0" w:color="auto"/>
                                                        <w:right w:val="none" w:sz="0" w:space="0" w:color="auto"/>
                                                      </w:divBdr>
                                                      <w:divsChild>
                                                        <w:div w:id="2003467117">
                                                          <w:marLeft w:val="0"/>
                                                          <w:marRight w:val="0"/>
                                                          <w:marTop w:val="0"/>
                                                          <w:marBottom w:val="0"/>
                                                          <w:divBdr>
                                                            <w:top w:val="none" w:sz="0" w:space="0" w:color="auto"/>
                                                            <w:left w:val="none" w:sz="0" w:space="0" w:color="auto"/>
                                                            <w:bottom w:val="none" w:sz="0" w:space="0" w:color="auto"/>
                                                            <w:right w:val="none" w:sz="0" w:space="0" w:color="auto"/>
                                                          </w:divBdr>
                                                          <w:divsChild>
                                                            <w:div w:id="70929446">
                                                              <w:marLeft w:val="0"/>
                                                              <w:marRight w:val="0"/>
                                                              <w:marTop w:val="0"/>
                                                              <w:marBottom w:val="0"/>
                                                              <w:divBdr>
                                                                <w:top w:val="none" w:sz="0" w:space="0" w:color="auto"/>
                                                                <w:left w:val="none" w:sz="0" w:space="0" w:color="auto"/>
                                                                <w:bottom w:val="none" w:sz="0" w:space="0" w:color="auto"/>
                                                                <w:right w:val="none" w:sz="0" w:space="0" w:color="auto"/>
                                                              </w:divBdr>
                                                              <w:divsChild>
                                                                <w:div w:id="1834833125">
                                                                  <w:marLeft w:val="0"/>
                                                                  <w:marRight w:val="0"/>
                                                                  <w:marTop w:val="0"/>
                                                                  <w:marBottom w:val="0"/>
                                                                  <w:divBdr>
                                                                    <w:top w:val="none" w:sz="0" w:space="0" w:color="auto"/>
                                                                    <w:left w:val="none" w:sz="0" w:space="0" w:color="auto"/>
                                                                    <w:bottom w:val="none" w:sz="0" w:space="0" w:color="auto"/>
                                                                    <w:right w:val="none" w:sz="0" w:space="0" w:color="auto"/>
                                                                  </w:divBdr>
                                                                  <w:divsChild>
                                                                    <w:div w:id="1959751241">
                                                                      <w:marLeft w:val="0"/>
                                                                      <w:marRight w:val="0"/>
                                                                      <w:marTop w:val="0"/>
                                                                      <w:marBottom w:val="0"/>
                                                                      <w:divBdr>
                                                                        <w:top w:val="none" w:sz="0" w:space="0" w:color="auto"/>
                                                                        <w:left w:val="none" w:sz="0" w:space="0" w:color="auto"/>
                                                                        <w:bottom w:val="none" w:sz="0" w:space="0" w:color="auto"/>
                                                                        <w:right w:val="none" w:sz="0" w:space="0" w:color="auto"/>
                                                                      </w:divBdr>
                                                                      <w:divsChild>
                                                                        <w:div w:id="1395159761">
                                                                          <w:marLeft w:val="0"/>
                                                                          <w:marRight w:val="0"/>
                                                                          <w:marTop w:val="0"/>
                                                                          <w:marBottom w:val="0"/>
                                                                          <w:divBdr>
                                                                            <w:top w:val="none" w:sz="0" w:space="0" w:color="auto"/>
                                                                            <w:left w:val="none" w:sz="0" w:space="0" w:color="auto"/>
                                                                            <w:bottom w:val="none" w:sz="0" w:space="0" w:color="auto"/>
                                                                            <w:right w:val="none" w:sz="0" w:space="0" w:color="auto"/>
                                                                          </w:divBdr>
                                                                          <w:divsChild>
                                                                            <w:div w:id="1202520940">
                                                                              <w:marLeft w:val="0"/>
                                                                              <w:marRight w:val="0"/>
                                                                              <w:marTop w:val="0"/>
                                                                              <w:marBottom w:val="0"/>
                                                                              <w:divBdr>
                                                                                <w:top w:val="none" w:sz="0" w:space="0" w:color="auto"/>
                                                                                <w:left w:val="none" w:sz="0" w:space="0" w:color="auto"/>
                                                                                <w:bottom w:val="none" w:sz="0" w:space="0" w:color="auto"/>
                                                                                <w:right w:val="none" w:sz="0" w:space="0" w:color="auto"/>
                                                                              </w:divBdr>
                                                                              <w:divsChild>
                                                                                <w:div w:id="2035694992">
                                                                                  <w:marLeft w:val="0"/>
                                                                                  <w:marRight w:val="0"/>
                                                                                  <w:marTop w:val="0"/>
                                                                                  <w:marBottom w:val="0"/>
                                                                                  <w:divBdr>
                                                                                    <w:top w:val="none" w:sz="0" w:space="0" w:color="auto"/>
                                                                                    <w:left w:val="none" w:sz="0" w:space="0" w:color="auto"/>
                                                                                    <w:bottom w:val="none" w:sz="0" w:space="0" w:color="auto"/>
                                                                                    <w:right w:val="none" w:sz="0" w:space="0" w:color="auto"/>
                                                                                  </w:divBdr>
                                                                                  <w:divsChild>
                                                                                    <w:div w:id="530461366">
                                                                                      <w:marLeft w:val="0"/>
                                                                                      <w:marRight w:val="0"/>
                                                                                      <w:marTop w:val="0"/>
                                                                                      <w:marBottom w:val="0"/>
                                                                                      <w:divBdr>
                                                                                        <w:top w:val="none" w:sz="0" w:space="0" w:color="auto"/>
                                                                                        <w:left w:val="none" w:sz="0" w:space="0" w:color="auto"/>
                                                                                        <w:bottom w:val="none" w:sz="0" w:space="0" w:color="auto"/>
                                                                                        <w:right w:val="none" w:sz="0" w:space="0" w:color="auto"/>
                                                                                      </w:divBdr>
                                                                                      <w:divsChild>
                                                                                        <w:div w:id="1206336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1858042">
                                                                                              <w:marLeft w:val="0"/>
                                                                                              <w:marRight w:val="0"/>
                                                                                              <w:marTop w:val="0"/>
                                                                                              <w:marBottom w:val="0"/>
                                                                                              <w:divBdr>
                                                                                                <w:top w:val="none" w:sz="0" w:space="0" w:color="auto"/>
                                                                                                <w:left w:val="none" w:sz="0" w:space="0" w:color="auto"/>
                                                                                                <w:bottom w:val="none" w:sz="0" w:space="0" w:color="auto"/>
                                                                                                <w:right w:val="none" w:sz="0" w:space="0" w:color="auto"/>
                                                                                              </w:divBdr>
                                                                                              <w:divsChild>
                                                                                                <w:div w:id="766345106">
                                                                                                  <w:marLeft w:val="0"/>
                                                                                                  <w:marRight w:val="0"/>
                                                                                                  <w:marTop w:val="0"/>
                                                                                                  <w:marBottom w:val="0"/>
                                                                                                  <w:divBdr>
                                                                                                    <w:top w:val="none" w:sz="0" w:space="0" w:color="auto"/>
                                                                                                    <w:left w:val="none" w:sz="0" w:space="0" w:color="auto"/>
                                                                                                    <w:bottom w:val="none" w:sz="0" w:space="0" w:color="auto"/>
                                                                                                    <w:right w:val="none" w:sz="0" w:space="0" w:color="auto"/>
                                                                                                  </w:divBdr>
                                                                                                  <w:divsChild>
                                                                                                    <w:div w:id="373819250">
                                                                                                      <w:marLeft w:val="0"/>
                                                                                                      <w:marRight w:val="0"/>
                                                                                                      <w:marTop w:val="0"/>
                                                                                                      <w:marBottom w:val="0"/>
                                                                                                      <w:divBdr>
                                                                                                        <w:top w:val="none" w:sz="0" w:space="0" w:color="auto"/>
                                                                                                        <w:left w:val="none" w:sz="0" w:space="0" w:color="auto"/>
                                                                                                        <w:bottom w:val="none" w:sz="0" w:space="0" w:color="auto"/>
                                                                                                        <w:right w:val="none" w:sz="0" w:space="0" w:color="auto"/>
                                                                                                      </w:divBdr>
                                                                                                      <w:divsChild>
                                                                                                        <w:div w:id="1008295529">
                                                                                                          <w:marLeft w:val="0"/>
                                                                                                          <w:marRight w:val="0"/>
                                                                                                          <w:marTop w:val="0"/>
                                                                                                          <w:marBottom w:val="0"/>
                                                                                                          <w:divBdr>
                                                                                                            <w:top w:val="none" w:sz="0" w:space="0" w:color="auto"/>
                                                                                                            <w:left w:val="none" w:sz="0" w:space="0" w:color="auto"/>
                                                                                                            <w:bottom w:val="none" w:sz="0" w:space="0" w:color="auto"/>
                                                                                                            <w:right w:val="none" w:sz="0" w:space="0" w:color="auto"/>
                                                                                                          </w:divBdr>
                                                                                                          <w:divsChild>
                                                                                                            <w:div w:id="77286880">
                                                                                                              <w:marLeft w:val="0"/>
                                                                                                              <w:marRight w:val="0"/>
                                                                                                              <w:marTop w:val="0"/>
                                                                                                              <w:marBottom w:val="0"/>
                                                                                                              <w:divBdr>
                                                                                                                <w:top w:val="single" w:sz="2" w:space="4" w:color="D8D8D8"/>
                                                                                                                <w:left w:val="single" w:sz="2" w:space="0" w:color="D8D8D8"/>
                                                                                                                <w:bottom w:val="single" w:sz="2" w:space="4" w:color="D8D8D8"/>
                                                                                                                <w:right w:val="single" w:sz="2" w:space="0" w:color="D8D8D8"/>
                                                                                                              </w:divBdr>
                                                                                                              <w:divsChild>
                                                                                                                <w:div w:id="79957203">
                                                                                                                  <w:marLeft w:val="225"/>
                                                                                                                  <w:marRight w:val="225"/>
                                                                                                                  <w:marTop w:val="75"/>
                                                                                                                  <w:marBottom w:val="75"/>
                                                                                                                  <w:divBdr>
                                                                                                                    <w:top w:val="none" w:sz="0" w:space="0" w:color="auto"/>
                                                                                                                    <w:left w:val="none" w:sz="0" w:space="0" w:color="auto"/>
                                                                                                                    <w:bottom w:val="none" w:sz="0" w:space="0" w:color="auto"/>
                                                                                                                    <w:right w:val="none" w:sz="0" w:space="0" w:color="auto"/>
                                                                                                                  </w:divBdr>
                                                                                                                  <w:divsChild>
                                                                                                                    <w:div w:id="1891307201">
                                                                                                                      <w:marLeft w:val="0"/>
                                                                                                                      <w:marRight w:val="0"/>
                                                                                                                      <w:marTop w:val="0"/>
                                                                                                                      <w:marBottom w:val="0"/>
                                                                                                                      <w:divBdr>
                                                                                                                        <w:top w:val="single" w:sz="6" w:space="0" w:color="auto"/>
                                                                                                                        <w:left w:val="single" w:sz="6" w:space="0" w:color="auto"/>
                                                                                                                        <w:bottom w:val="single" w:sz="6" w:space="0" w:color="auto"/>
                                                                                                                        <w:right w:val="single" w:sz="6" w:space="0" w:color="auto"/>
                                                                                                                      </w:divBdr>
                                                                                                                      <w:divsChild>
                                                                                                                        <w:div w:id="616908067">
                                                                                                                          <w:marLeft w:val="0"/>
                                                                                                                          <w:marRight w:val="0"/>
                                                                                                                          <w:marTop w:val="0"/>
                                                                                                                          <w:marBottom w:val="0"/>
                                                                                                                          <w:divBdr>
                                                                                                                            <w:top w:val="none" w:sz="0" w:space="0" w:color="auto"/>
                                                                                                                            <w:left w:val="none" w:sz="0" w:space="0" w:color="auto"/>
                                                                                                                            <w:bottom w:val="none" w:sz="0" w:space="0" w:color="auto"/>
                                                                                                                            <w:right w:val="none" w:sz="0" w:space="0" w:color="auto"/>
                                                                                                                          </w:divBdr>
                                                                                                                          <w:divsChild>
                                                                                                                            <w:div w:id="1064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593173">
      <w:bodyDiv w:val="1"/>
      <w:marLeft w:val="0"/>
      <w:marRight w:val="0"/>
      <w:marTop w:val="0"/>
      <w:marBottom w:val="0"/>
      <w:divBdr>
        <w:top w:val="none" w:sz="0" w:space="0" w:color="auto"/>
        <w:left w:val="none" w:sz="0" w:space="0" w:color="auto"/>
        <w:bottom w:val="none" w:sz="0" w:space="0" w:color="auto"/>
        <w:right w:val="none" w:sz="0" w:space="0" w:color="auto"/>
      </w:divBdr>
    </w:div>
    <w:div w:id="1971979186">
      <w:bodyDiv w:val="1"/>
      <w:marLeft w:val="0"/>
      <w:marRight w:val="0"/>
      <w:marTop w:val="0"/>
      <w:marBottom w:val="0"/>
      <w:divBdr>
        <w:top w:val="none" w:sz="0" w:space="0" w:color="auto"/>
        <w:left w:val="none" w:sz="0" w:space="0" w:color="auto"/>
        <w:bottom w:val="none" w:sz="0" w:space="0" w:color="auto"/>
        <w:right w:val="none" w:sz="0" w:space="0" w:color="auto"/>
      </w:divBdr>
    </w:div>
    <w:div w:id="2140100010">
      <w:bodyDiv w:val="1"/>
      <w:marLeft w:val="0"/>
      <w:marRight w:val="0"/>
      <w:marTop w:val="0"/>
      <w:marBottom w:val="0"/>
      <w:divBdr>
        <w:top w:val="none" w:sz="0" w:space="0" w:color="auto"/>
        <w:left w:val="none" w:sz="0" w:space="0" w:color="auto"/>
        <w:bottom w:val="none" w:sz="0" w:space="0" w:color="auto"/>
        <w:right w:val="none" w:sz="0" w:space="0" w:color="auto"/>
      </w:divBdr>
    </w:div>
    <w:div w:id="21458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5927-3101-4901-9C7E-24571B5E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6206</Words>
  <Characters>31967</Characters>
  <Application>Microsoft Office Word</Application>
  <DocSecurity>4</DocSecurity>
  <Lines>266</Lines>
  <Paragraphs>76</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David Stankes</cp:lastModifiedBy>
  <cp:revision>2</cp:revision>
  <cp:lastPrinted>2018-05-03T11:39:00Z</cp:lastPrinted>
  <dcterms:created xsi:type="dcterms:W3CDTF">2018-05-03T19:53:00Z</dcterms:created>
  <dcterms:modified xsi:type="dcterms:W3CDTF">2018-05-03T19:53:00Z</dcterms:modified>
</cp:coreProperties>
</file>