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FF" w:rsidRPr="00DE6C72" w:rsidRDefault="00DB62FF" w:rsidP="009F1125">
      <w:pPr>
        <w:pStyle w:val="Heading3"/>
        <w:numPr>
          <w:ilvl w:val="0"/>
          <w:numId w:val="0"/>
        </w:numPr>
        <w:ind w:left="1620" w:hanging="1080"/>
        <w:rPr>
          <w:rFonts w:ascii="Times New Roman" w:hAnsi="Times New Roman" w:cs="Times New Roman"/>
        </w:rPr>
      </w:pPr>
      <w:r w:rsidRPr="00DE6C72">
        <w:rPr>
          <w:rFonts w:ascii="Times New Roman" w:hAnsi="Times New Roman" w:cs="Times New Roman"/>
        </w:rPr>
        <w:t>Working Group for Application of High-Temperature Materials IEEE P-1276 – Roger Wicks</w:t>
      </w:r>
    </w:p>
    <w:p w:rsidR="00DB62FF" w:rsidRPr="00DE6C72" w:rsidRDefault="00A67824" w:rsidP="00DB62FF">
      <w:pPr>
        <w:pStyle w:val="Indent3"/>
        <w:keepNext/>
        <w:rPr>
          <w:rFonts w:ascii="Times New Roman" w:hAnsi="Times New Roman" w:cs="Times New Roman"/>
        </w:rPr>
      </w:pPr>
      <w:r>
        <w:rPr>
          <w:rFonts w:ascii="Times New Roman" w:hAnsi="Times New Roman" w:cs="Times New Roman"/>
          <w:color w:val="000000"/>
        </w:rPr>
        <w:t>Marriott Downtown</w:t>
      </w:r>
      <w:r w:rsidR="00FB79FC" w:rsidRPr="00DE6C72">
        <w:rPr>
          <w:rFonts w:ascii="Times New Roman" w:hAnsi="Times New Roman" w:cs="Times New Roman"/>
          <w:color w:val="000000"/>
        </w:rPr>
        <w:t xml:space="preserve"> </w:t>
      </w:r>
      <w:r w:rsidR="003F5BF4" w:rsidRPr="00DE6C72">
        <w:rPr>
          <w:rFonts w:ascii="Times New Roman" w:hAnsi="Times New Roman" w:cs="Times New Roman"/>
          <w:color w:val="000000"/>
        </w:rPr>
        <w:t xml:space="preserve">– </w:t>
      </w:r>
      <w:r>
        <w:rPr>
          <w:rFonts w:ascii="Times New Roman" w:hAnsi="Times New Roman" w:cs="Times New Roman"/>
          <w:color w:val="000000"/>
        </w:rPr>
        <w:t>Louisville, KY</w:t>
      </w:r>
      <w:r w:rsidR="00274225" w:rsidRPr="00DE6C72">
        <w:rPr>
          <w:rFonts w:ascii="Times New Roman" w:hAnsi="Times New Roman" w:cs="Times New Roman"/>
          <w:color w:val="000000"/>
        </w:rPr>
        <w:t xml:space="preserve"> </w:t>
      </w:r>
      <w:r w:rsidR="00FB79FC" w:rsidRPr="00DE6C72">
        <w:rPr>
          <w:rFonts w:ascii="Times New Roman" w:hAnsi="Times New Roman" w:cs="Times New Roman"/>
          <w:color w:val="000000"/>
        </w:rPr>
        <w:t>USA</w:t>
      </w:r>
    </w:p>
    <w:p w:rsidR="00E16550" w:rsidRPr="00DE6C72" w:rsidRDefault="00E16550" w:rsidP="00DB62FF">
      <w:pPr>
        <w:pStyle w:val="Indent3"/>
        <w:spacing w:before="0"/>
        <w:rPr>
          <w:rFonts w:ascii="Times New Roman" w:hAnsi="Times New Roman" w:cs="Times New Roman"/>
        </w:rPr>
      </w:pPr>
      <w:r w:rsidRPr="00DE6C72">
        <w:rPr>
          <w:rFonts w:ascii="Times New Roman" w:hAnsi="Times New Roman" w:cs="Times New Roman"/>
        </w:rPr>
        <w:t xml:space="preserve">Room – </w:t>
      </w:r>
      <w:r w:rsidR="00A67824">
        <w:rPr>
          <w:rFonts w:ascii="Times New Roman" w:hAnsi="Times New Roman" w:cs="Times New Roman"/>
        </w:rPr>
        <w:t>Marriott 1-3</w:t>
      </w:r>
    </w:p>
    <w:p w:rsidR="00DB62FF" w:rsidRPr="00DE6C72" w:rsidRDefault="00A67824" w:rsidP="00DB62FF">
      <w:pPr>
        <w:pStyle w:val="Indent3"/>
        <w:spacing w:before="0"/>
        <w:rPr>
          <w:rFonts w:ascii="Times New Roman" w:hAnsi="Times New Roman" w:cs="Times New Roman"/>
          <w:b/>
        </w:rPr>
      </w:pPr>
      <w:r>
        <w:rPr>
          <w:rFonts w:ascii="Times New Roman" w:hAnsi="Times New Roman" w:cs="Times New Roman"/>
        </w:rPr>
        <w:t>October 31,</w:t>
      </w:r>
      <w:r w:rsidR="00E16550" w:rsidRPr="00DE6C72">
        <w:rPr>
          <w:rFonts w:ascii="Times New Roman" w:hAnsi="Times New Roman" w:cs="Times New Roman"/>
        </w:rPr>
        <w:t xml:space="preserve"> 201</w:t>
      </w:r>
      <w:r w:rsidR="00FB79FC" w:rsidRPr="00DE6C72">
        <w:rPr>
          <w:rFonts w:ascii="Times New Roman" w:hAnsi="Times New Roman" w:cs="Times New Roman"/>
        </w:rPr>
        <w:t>7</w:t>
      </w:r>
      <w:r w:rsidR="00E16550" w:rsidRPr="00DE6C72">
        <w:rPr>
          <w:rFonts w:ascii="Times New Roman" w:hAnsi="Times New Roman" w:cs="Times New Roman"/>
        </w:rPr>
        <w:t>, 3:15 - 4:30</w:t>
      </w:r>
      <w:r w:rsidR="00FB79FC" w:rsidRPr="00DE6C72">
        <w:rPr>
          <w:rFonts w:ascii="Times New Roman" w:hAnsi="Times New Roman" w:cs="Times New Roman"/>
        </w:rPr>
        <w:t xml:space="preserve"> </w:t>
      </w:r>
      <w:r w:rsidR="00E16550" w:rsidRPr="00DE6C72">
        <w:rPr>
          <w:rFonts w:ascii="Times New Roman" w:hAnsi="Times New Roman" w:cs="Times New Roman"/>
        </w:rPr>
        <w:t>pm</w:t>
      </w:r>
    </w:p>
    <w:p w:rsidR="00DB62FF" w:rsidRPr="00DE6C72" w:rsidRDefault="00DB62FF" w:rsidP="00DB62FF">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color w:val="000000"/>
        </w:rPr>
        <w:t>Welcome &amp; Chairman's Remarks</w:t>
      </w:r>
      <w:r w:rsidRPr="00DE6C72">
        <w:rPr>
          <w:rFonts w:cs="Times New Roman"/>
          <w:color w:val="000000"/>
        </w:rPr>
        <w:tab/>
      </w:r>
      <w:r w:rsidR="00DC028C" w:rsidRPr="00DE6C72">
        <w:rPr>
          <w:rFonts w:cs="Times New Roman"/>
          <w:color w:val="000000"/>
        </w:rPr>
        <w:tab/>
      </w:r>
      <w:r w:rsidRPr="00DE6C72">
        <w:rPr>
          <w:rFonts w:cs="Times New Roman"/>
          <w:color w:val="000000"/>
        </w:rPr>
        <w:t>R. Wicks</w:t>
      </w:r>
    </w:p>
    <w:p w:rsidR="00DB62FF" w:rsidRPr="00DE6C72" w:rsidRDefault="00DB62FF" w:rsidP="00DB62FF">
      <w:pPr>
        <w:autoSpaceDE w:val="0"/>
        <w:autoSpaceDN w:val="0"/>
        <w:adjustRightInd w:val="0"/>
        <w:spacing w:before="120" w:line="240" w:lineRule="atLeast"/>
        <w:ind w:left="900"/>
        <w:rPr>
          <w:rFonts w:cs="Times New Roman"/>
          <w:color w:val="000000"/>
        </w:rPr>
      </w:pPr>
      <w:r w:rsidRPr="00DE6C72">
        <w:rPr>
          <w:rFonts w:cs="Times New Roman"/>
          <w:color w:val="000000"/>
        </w:rPr>
        <w:t>Roger</w:t>
      </w:r>
      <w:r w:rsidR="00055CC3" w:rsidRPr="00DE6C72">
        <w:rPr>
          <w:rFonts w:cs="Times New Roman"/>
          <w:color w:val="000000"/>
        </w:rPr>
        <w:t xml:space="preserve"> opened the meeting at 3:15</w:t>
      </w:r>
      <w:r w:rsidR="002F433A">
        <w:rPr>
          <w:rFonts w:cs="Times New Roman"/>
          <w:color w:val="000000"/>
        </w:rPr>
        <w:t xml:space="preserve"> </w:t>
      </w:r>
      <w:r w:rsidRPr="00DE6C72">
        <w:rPr>
          <w:rFonts w:cs="Times New Roman"/>
          <w:color w:val="000000"/>
        </w:rPr>
        <w:t xml:space="preserve">pm </w:t>
      </w:r>
      <w:r w:rsidR="00055CC3" w:rsidRPr="00DE6C72">
        <w:rPr>
          <w:rFonts w:cs="Times New Roman"/>
          <w:color w:val="000000"/>
        </w:rPr>
        <w:t>with a brief description of the s</w:t>
      </w:r>
      <w:r w:rsidR="002F433A">
        <w:rPr>
          <w:rFonts w:cs="Times New Roman"/>
          <w:color w:val="000000"/>
        </w:rPr>
        <w:t>tatus</w:t>
      </w:r>
      <w:r w:rsidR="00055CC3" w:rsidRPr="00DE6C72">
        <w:rPr>
          <w:rFonts w:cs="Times New Roman"/>
          <w:color w:val="000000"/>
        </w:rPr>
        <w:t xml:space="preserve"> of the Working Group</w:t>
      </w:r>
      <w:r w:rsidR="00E66C1E">
        <w:rPr>
          <w:rFonts w:cs="Times New Roman"/>
          <w:color w:val="000000"/>
        </w:rPr>
        <w:t>.</w:t>
      </w:r>
    </w:p>
    <w:p w:rsidR="00DB62FF" w:rsidRPr="00DE6C72" w:rsidRDefault="00DB62FF" w:rsidP="00DB62FF">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color w:val="000000"/>
        </w:rPr>
        <w:t>Circulation of Attendance Rosters</w:t>
      </w:r>
      <w:r w:rsidRPr="00DE6C72">
        <w:rPr>
          <w:rFonts w:cs="Times New Roman"/>
          <w:color w:val="000000"/>
        </w:rPr>
        <w:tab/>
      </w:r>
      <w:r w:rsidR="00DC028C" w:rsidRPr="00DE6C72">
        <w:rPr>
          <w:rFonts w:cs="Times New Roman"/>
          <w:color w:val="000000"/>
        </w:rPr>
        <w:tab/>
      </w:r>
      <w:r w:rsidRPr="00DE6C72">
        <w:rPr>
          <w:rFonts w:cs="Times New Roman"/>
          <w:color w:val="000000"/>
        </w:rPr>
        <w:t>J. Arteaga</w:t>
      </w:r>
    </w:p>
    <w:p w:rsidR="00DB62FF" w:rsidRPr="00DE6C72" w:rsidRDefault="00DB62FF" w:rsidP="00DB62FF">
      <w:pPr>
        <w:autoSpaceDE w:val="0"/>
        <w:autoSpaceDN w:val="0"/>
        <w:adjustRightInd w:val="0"/>
        <w:spacing w:before="120" w:line="240" w:lineRule="atLeast"/>
        <w:ind w:left="900"/>
        <w:rPr>
          <w:rFonts w:cs="Times New Roman"/>
          <w:color w:val="000000"/>
        </w:rPr>
      </w:pPr>
      <w:r w:rsidRPr="00DE6C72">
        <w:rPr>
          <w:rFonts w:cs="Times New Roman"/>
          <w:color w:val="000000"/>
        </w:rPr>
        <w:t>Circulated</w:t>
      </w:r>
    </w:p>
    <w:p w:rsidR="00DB62FF" w:rsidRPr="00DE6C72" w:rsidRDefault="00DB62FF" w:rsidP="00DB62FF">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color w:val="000000"/>
        </w:rPr>
        <w:t>Attendance for Quorum</w:t>
      </w:r>
      <w:r w:rsidRPr="00DE6C72">
        <w:rPr>
          <w:rFonts w:cs="Times New Roman"/>
          <w:color w:val="000000"/>
        </w:rPr>
        <w:tab/>
      </w:r>
      <w:r w:rsidR="00DC028C" w:rsidRPr="00DE6C72">
        <w:rPr>
          <w:rFonts w:cs="Times New Roman"/>
          <w:color w:val="000000"/>
        </w:rPr>
        <w:tab/>
      </w:r>
      <w:r w:rsidRPr="00DE6C72">
        <w:rPr>
          <w:rFonts w:cs="Times New Roman"/>
          <w:color w:val="000000"/>
        </w:rPr>
        <w:t>J. Arteaga</w:t>
      </w:r>
    </w:p>
    <w:p w:rsidR="00DB62FF" w:rsidRPr="00DE6C72" w:rsidRDefault="002F433A" w:rsidP="009F1125">
      <w:pPr>
        <w:pStyle w:val="Indent3"/>
        <w:ind w:left="900"/>
        <w:rPr>
          <w:rFonts w:ascii="Times New Roman" w:hAnsi="Times New Roman" w:cs="Times New Roman"/>
          <w:color w:val="000000"/>
        </w:rPr>
      </w:pPr>
      <w:r>
        <w:rPr>
          <w:rStyle w:val="Indent3Char"/>
          <w:rFonts w:ascii="Times New Roman" w:hAnsi="Times New Roman" w:cs="Times New Roman"/>
        </w:rPr>
        <w:t>2</w:t>
      </w:r>
      <w:r w:rsidR="000137F4">
        <w:rPr>
          <w:rStyle w:val="Indent3Char"/>
          <w:rFonts w:ascii="Times New Roman" w:hAnsi="Times New Roman" w:cs="Times New Roman"/>
        </w:rPr>
        <w:t>4</w:t>
      </w:r>
      <w:r w:rsidR="00DB62FF" w:rsidRPr="00DE6C72">
        <w:rPr>
          <w:rStyle w:val="Indent3Char"/>
          <w:rFonts w:ascii="Times New Roman" w:hAnsi="Times New Roman" w:cs="Times New Roman"/>
        </w:rPr>
        <w:t xml:space="preserve"> members were in attendance meeting the quorum</w:t>
      </w:r>
      <w:r w:rsidR="0091370B" w:rsidRPr="00DE6C72">
        <w:rPr>
          <w:rStyle w:val="Indent3Char"/>
          <w:rFonts w:ascii="Times New Roman" w:hAnsi="Times New Roman" w:cs="Times New Roman"/>
        </w:rPr>
        <w:t xml:space="preserve"> requirement </w:t>
      </w:r>
      <w:r w:rsidR="000137F4">
        <w:rPr>
          <w:rStyle w:val="Indent3Char"/>
          <w:rFonts w:ascii="Times New Roman" w:hAnsi="Times New Roman" w:cs="Times New Roman"/>
        </w:rPr>
        <w:t xml:space="preserve">a minimum of </w:t>
      </w:r>
      <w:r w:rsidR="0007734C">
        <w:rPr>
          <w:rStyle w:val="Indent3Char"/>
          <w:rFonts w:ascii="Times New Roman" w:hAnsi="Times New Roman" w:cs="Times New Roman"/>
        </w:rPr>
        <w:t>20</w:t>
      </w:r>
      <w:r w:rsidR="0091370B" w:rsidRPr="00DE6C72">
        <w:rPr>
          <w:rStyle w:val="Indent3Char"/>
          <w:rFonts w:ascii="Times New Roman" w:hAnsi="Times New Roman" w:cs="Times New Roman"/>
        </w:rPr>
        <w:t xml:space="preserve"> members</w:t>
      </w:r>
      <w:r w:rsidR="00DB62FF" w:rsidRPr="00DE6C72">
        <w:rPr>
          <w:rStyle w:val="Indent3Char"/>
          <w:rFonts w:ascii="Times New Roman" w:hAnsi="Times New Roman" w:cs="Times New Roman"/>
        </w:rPr>
        <w:t xml:space="preserve">.  </w:t>
      </w:r>
      <w:bookmarkStart w:id="0" w:name="_GoBack"/>
      <w:bookmarkEnd w:id="0"/>
      <w:r w:rsidR="000137F4">
        <w:rPr>
          <w:rStyle w:val="Indent3Char"/>
          <w:rFonts w:ascii="Times New Roman" w:hAnsi="Times New Roman" w:cs="Times New Roman"/>
        </w:rPr>
        <w:t>47</w:t>
      </w:r>
      <w:r w:rsidR="00FB79FC" w:rsidRPr="00DE6C72">
        <w:rPr>
          <w:rStyle w:val="Indent3Char"/>
          <w:rFonts w:ascii="Times New Roman" w:hAnsi="Times New Roman" w:cs="Times New Roman"/>
        </w:rPr>
        <w:t xml:space="preserve"> guests were presen</w:t>
      </w:r>
      <w:r>
        <w:rPr>
          <w:rStyle w:val="Indent3Char"/>
          <w:rFonts w:ascii="Times New Roman" w:hAnsi="Times New Roman" w:cs="Times New Roman"/>
        </w:rPr>
        <w:t>ted</w:t>
      </w:r>
      <w:r w:rsidR="000137F4">
        <w:rPr>
          <w:rStyle w:val="Indent3Char"/>
          <w:rFonts w:ascii="Times New Roman" w:hAnsi="Times New Roman" w:cs="Times New Roman"/>
        </w:rPr>
        <w:t xml:space="preserve"> and 8 requested membership</w:t>
      </w:r>
      <w:r w:rsidR="00FB79FC" w:rsidRPr="00DE6C72">
        <w:rPr>
          <w:rStyle w:val="Indent3Char"/>
          <w:rFonts w:ascii="Times New Roman" w:hAnsi="Times New Roman" w:cs="Times New Roman"/>
        </w:rPr>
        <w:t>.</w:t>
      </w:r>
    </w:p>
    <w:p w:rsidR="00DB62FF" w:rsidRPr="00DE6C72" w:rsidRDefault="002722C1" w:rsidP="00DB62FF">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sidRPr="00DE6C72">
        <w:rPr>
          <w:rFonts w:cs="Times New Roman"/>
          <w:color w:val="000000"/>
        </w:rPr>
        <w:t xml:space="preserve">Approval of </w:t>
      </w:r>
      <w:r w:rsidR="002F433A">
        <w:rPr>
          <w:rFonts w:cs="Times New Roman"/>
          <w:color w:val="000000"/>
        </w:rPr>
        <w:t>Spring</w:t>
      </w:r>
      <w:r w:rsidR="00C633EB" w:rsidRPr="00DE6C72">
        <w:rPr>
          <w:rFonts w:cs="Times New Roman"/>
          <w:color w:val="000000"/>
        </w:rPr>
        <w:t xml:space="preserve"> </w:t>
      </w:r>
      <w:r w:rsidR="00274225" w:rsidRPr="00DE6C72">
        <w:rPr>
          <w:rFonts w:cs="Times New Roman"/>
          <w:color w:val="000000"/>
        </w:rPr>
        <w:t>201</w:t>
      </w:r>
      <w:r w:rsidR="002F433A">
        <w:rPr>
          <w:rFonts w:cs="Times New Roman"/>
          <w:color w:val="000000"/>
        </w:rPr>
        <w:t>7</w:t>
      </w:r>
      <w:r w:rsidR="00DB62FF" w:rsidRPr="00DE6C72">
        <w:rPr>
          <w:rFonts w:cs="Times New Roman"/>
          <w:color w:val="000000"/>
        </w:rPr>
        <w:t xml:space="preserve"> Meeting Minutes – </w:t>
      </w:r>
      <w:r w:rsidR="002F433A">
        <w:rPr>
          <w:rFonts w:cs="Times New Roman"/>
          <w:color w:val="000000"/>
        </w:rPr>
        <w:t>New Orleans</w:t>
      </w:r>
      <w:r w:rsidR="00296A58" w:rsidRPr="00DE6C72">
        <w:rPr>
          <w:rFonts w:cs="Times New Roman"/>
          <w:color w:val="000000"/>
        </w:rPr>
        <w:t xml:space="preserve">, </w:t>
      </w:r>
      <w:r w:rsidR="002F433A">
        <w:rPr>
          <w:rFonts w:cs="Times New Roman"/>
          <w:color w:val="000000"/>
        </w:rPr>
        <w:t>LA</w:t>
      </w:r>
      <w:r w:rsidR="00DB62FF" w:rsidRPr="00DE6C72">
        <w:rPr>
          <w:rFonts w:cs="Times New Roman"/>
          <w:color w:val="000000"/>
        </w:rPr>
        <w:tab/>
      </w:r>
      <w:r w:rsidR="00DC028C" w:rsidRPr="00DE6C72">
        <w:rPr>
          <w:rFonts w:cs="Times New Roman"/>
          <w:color w:val="000000"/>
        </w:rPr>
        <w:tab/>
      </w:r>
      <w:r w:rsidRPr="00DE6C72">
        <w:rPr>
          <w:rFonts w:cs="Times New Roman"/>
          <w:color w:val="000000"/>
        </w:rPr>
        <w:t>J. Arteaga</w:t>
      </w:r>
    </w:p>
    <w:p w:rsidR="00CA07D3" w:rsidRPr="00DE6C72" w:rsidRDefault="002F433A" w:rsidP="00CA07D3">
      <w:pPr>
        <w:pStyle w:val="Indent3"/>
        <w:ind w:left="900"/>
        <w:rPr>
          <w:rFonts w:ascii="Times New Roman" w:hAnsi="Times New Roman" w:cs="Times New Roman"/>
        </w:rPr>
      </w:pPr>
      <w:r>
        <w:rPr>
          <w:rFonts w:ascii="Times New Roman" w:hAnsi="Times New Roman" w:cs="Times New Roman"/>
        </w:rPr>
        <w:t>Marion Jaroszewski made a motion to approve the minutes and Bruce second</w:t>
      </w:r>
      <w:r w:rsidR="000F1D4A">
        <w:rPr>
          <w:rFonts w:ascii="Times New Roman" w:hAnsi="Times New Roman" w:cs="Times New Roman"/>
        </w:rPr>
        <w:t xml:space="preserve"> </w:t>
      </w:r>
      <w:r>
        <w:rPr>
          <w:rFonts w:ascii="Times New Roman" w:hAnsi="Times New Roman" w:cs="Times New Roman"/>
        </w:rPr>
        <w:t>it. The group unanimously approved the minutes</w:t>
      </w:r>
      <w:r w:rsidR="000F1D4A">
        <w:rPr>
          <w:rFonts w:ascii="Times New Roman" w:hAnsi="Times New Roman" w:cs="Times New Roman"/>
        </w:rPr>
        <w:t>.</w:t>
      </w:r>
    </w:p>
    <w:p w:rsidR="000F1D4A" w:rsidRDefault="000F1D4A" w:rsidP="000F1D4A">
      <w:pPr>
        <w:pStyle w:val="Indent3"/>
        <w:numPr>
          <w:ilvl w:val="0"/>
          <w:numId w:val="2"/>
        </w:numPr>
        <w:tabs>
          <w:tab w:val="clear" w:pos="570"/>
        </w:tabs>
        <w:ind w:left="900"/>
        <w:rPr>
          <w:rFonts w:ascii="Times New Roman" w:hAnsi="Times New Roman" w:cs="Times New Roman"/>
        </w:rPr>
      </w:pPr>
      <w:r>
        <w:rPr>
          <w:rFonts w:ascii="Times New Roman" w:hAnsi="Times New Roman" w:cs="Times New Roman"/>
        </w:rPr>
        <w:t>Approval of agenda</w:t>
      </w:r>
    </w:p>
    <w:p w:rsidR="000F1D4A" w:rsidRDefault="000F1D4A" w:rsidP="000F1D4A">
      <w:pPr>
        <w:pStyle w:val="Indent3"/>
        <w:ind w:left="900"/>
        <w:rPr>
          <w:rFonts w:ascii="Times New Roman" w:hAnsi="Times New Roman" w:cs="Times New Roman"/>
        </w:rPr>
      </w:pPr>
      <w:r>
        <w:rPr>
          <w:rFonts w:ascii="Times New Roman" w:hAnsi="Times New Roman" w:cs="Times New Roman"/>
        </w:rPr>
        <w:t>Alan Sbravati made the motion to approve the agenda and Marion Jaroszewski second it. The group unanimously approved the agenda.</w:t>
      </w:r>
    </w:p>
    <w:p w:rsidR="00CA07D3" w:rsidRPr="00DE6C72" w:rsidRDefault="00CA07D3" w:rsidP="000F1D4A">
      <w:pPr>
        <w:pStyle w:val="Indent3"/>
        <w:numPr>
          <w:ilvl w:val="0"/>
          <w:numId w:val="2"/>
        </w:numPr>
        <w:tabs>
          <w:tab w:val="clear" w:pos="570"/>
        </w:tabs>
        <w:ind w:left="900"/>
        <w:rPr>
          <w:rFonts w:ascii="Times New Roman" w:hAnsi="Times New Roman" w:cs="Times New Roman"/>
        </w:rPr>
      </w:pPr>
      <w:r w:rsidRPr="00DE6C72">
        <w:rPr>
          <w:rFonts w:ascii="Times New Roman" w:hAnsi="Times New Roman" w:cs="Times New Roman"/>
        </w:rPr>
        <w:t xml:space="preserve">Patent Disclosure </w:t>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000F1D4A">
        <w:rPr>
          <w:rFonts w:ascii="Times New Roman" w:hAnsi="Times New Roman" w:cs="Times New Roman"/>
        </w:rPr>
        <w:t>R</w:t>
      </w:r>
      <w:r w:rsidRPr="00DE6C72">
        <w:rPr>
          <w:rFonts w:ascii="Times New Roman" w:hAnsi="Times New Roman" w:cs="Times New Roman"/>
        </w:rPr>
        <w:t xml:space="preserve">. </w:t>
      </w:r>
      <w:r w:rsidR="000F1D4A">
        <w:rPr>
          <w:rFonts w:ascii="Times New Roman" w:hAnsi="Times New Roman" w:cs="Times New Roman"/>
        </w:rPr>
        <w:t>Wicks</w:t>
      </w:r>
    </w:p>
    <w:p w:rsidR="00CA07D3" w:rsidRPr="00DE6C72" w:rsidRDefault="00CA07D3" w:rsidP="000F1D4A">
      <w:pPr>
        <w:pStyle w:val="Indent3"/>
        <w:ind w:left="900"/>
        <w:rPr>
          <w:rFonts w:ascii="Times New Roman" w:hAnsi="Times New Roman" w:cs="Times New Roman"/>
        </w:rPr>
      </w:pPr>
      <w:r w:rsidRPr="00DE6C72">
        <w:rPr>
          <w:rFonts w:ascii="Times New Roman" w:hAnsi="Times New Roman" w:cs="Times New Roman"/>
        </w:rPr>
        <w:t>There were not issues related to Patent Assurance brought up by attendees in the meeting.</w:t>
      </w:r>
    </w:p>
    <w:p w:rsidR="00DB62FF" w:rsidRPr="00DE6C72" w:rsidRDefault="000F1D4A" w:rsidP="00DB62FF">
      <w:pPr>
        <w:keepNext/>
        <w:numPr>
          <w:ilvl w:val="0"/>
          <w:numId w:val="2"/>
        </w:numPr>
        <w:tabs>
          <w:tab w:val="clear" w:pos="570"/>
          <w:tab w:val="left" w:pos="900"/>
          <w:tab w:val="left" w:pos="7200"/>
        </w:tabs>
        <w:autoSpaceDE w:val="0"/>
        <w:autoSpaceDN w:val="0"/>
        <w:adjustRightInd w:val="0"/>
        <w:spacing w:before="240" w:line="240" w:lineRule="atLeast"/>
        <w:ind w:left="900" w:hanging="360"/>
        <w:rPr>
          <w:rFonts w:cs="Times New Roman"/>
          <w:color w:val="000000"/>
        </w:rPr>
      </w:pPr>
      <w:r>
        <w:rPr>
          <w:rFonts w:cs="Times New Roman"/>
          <w:color w:val="000000"/>
        </w:rPr>
        <w:t>Discussion</w:t>
      </w:r>
      <w:r w:rsidR="005E0E07" w:rsidRPr="00DE6C72">
        <w:rPr>
          <w:rFonts w:cs="Times New Roman"/>
          <w:color w:val="000000"/>
        </w:rPr>
        <w:tab/>
      </w:r>
      <w:r w:rsidR="00DC028C" w:rsidRPr="00DE6C72">
        <w:rPr>
          <w:rFonts w:cs="Times New Roman"/>
          <w:color w:val="000000"/>
        </w:rPr>
        <w:tab/>
      </w:r>
      <w:r w:rsidR="005E0E07" w:rsidRPr="00DE6C72">
        <w:rPr>
          <w:rFonts w:cs="Times New Roman"/>
          <w:color w:val="000000"/>
        </w:rPr>
        <w:t>R. Wicks</w:t>
      </w:r>
    </w:p>
    <w:p w:rsidR="00D61DB1" w:rsidRDefault="003239CB" w:rsidP="00A97F62">
      <w:pPr>
        <w:pStyle w:val="Indent3"/>
        <w:ind w:left="900"/>
        <w:rPr>
          <w:rFonts w:ascii="Times New Roman" w:hAnsi="Times New Roman" w:cs="Times New Roman"/>
        </w:rPr>
      </w:pPr>
      <w:r>
        <w:rPr>
          <w:rFonts w:ascii="Times New Roman" w:hAnsi="Times New Roman" w:cs="Times New Roman"/>
        </w:rPr>
        <w:t xml:space="preserve">Chair presented the results of testing using the sealed tube method with a pressure relief </w:t>
      </w:r>
      <w:r w:rsidR="00BB741A">
        <w:rPr>
          <w:rFonts w:ascii="Times New Roman" w:hAnsi="Times New Roman" w:cs="Times New Roman"/>
        </w:rPr>
        <w:t xml:space="preserve">device rated at 10PSI, </w:t>
      </w:r>
      <w:r>
        <w:rPr>
          <w:rFonts w:ascii="Times New Roman" w:hAnsi="Times New Roman" w:cs="Times New Roman"/>
        </w:rPr>
        <w:t>and a 3</w:t>
      </w:r>
      <w:r w:rsidR="008411C3">
        <w:rPr>
          <w:rFonts w:ascii="Times New Roman" w:hAnsi="Times New Roman" w:cs="Times New Roman"/>
        </w:rPr>
        <w:t>-</w:t>
      </w:r>
      <w:r>
        <w:rPr>
          <w:rFonts w:ascii="Times New Roman" w:hAnsi="Times New Roman" w:cs="Times New Roman"/>
        </w:rPr>
        <w:t xml:space="preserve">point evaluation as outlined in </w:t>
      </w:r>
      <w:r w:rsidR="008411C3">
        <w:rPr>
          <w:rFonts w:ascii="Times New Roman" w:hAnsi="Times New Roman" w:cs="Times New Roman"/>
        </w:rPr>
        <w:t>IEEE S</w:t>
      </w:r>
      <w:r>
        <w:rPr>
          <w:rFonts w:ascii="Times New Roman" w:hAnsi="Times New Roman" w:cs="Times New Roman"/>
        </w:rPr>
        <w:t xml:space="preserve">td. C57.100. It was noted that the ratio of materials utilized for the </w:t>
      </w:r>
      <w:r w:rsidR="006329BA">
        <w:rPr>
          <w:rFonts w:ascii="Times New Roman" w:hAnsi="Times New Roman" w:cs="Times New Roman"/>
        </w:rPr>
        <w:t xml:space="preserve">test has an </w:t>
      </w:r>
      <w:r>
        <w:rPr>
          <w:rFonts w:ascii="Times New Roman" w:hAnsi="Times New Roman" w:cs="Times New Roman"/>
        </w:rPr>
        <w:t xml:space="preserve">impact in the results. The ratio of materials for distribution transformers </w:t>
      </w:r>
      <w:r w:rsidR="004C7449">
        <w:rPr>
          <w:rFonts w:ascii="Times New Roman" w:hAnsi="Times New Roman" w:cs="Times New Roman"/>
        </w:rPr>
        <w:t>results on a tensile strength retention</w:t>
      </w:r>
      <w:r w:rsidR="00BB741A">
        <w:rPr>
          <w:rFonts w:ascii="Times New Roman" w:hAnsi="Times New Roman" w:cs="Times New Roman"/>
        </w:rPr>
        <w:t xml:space="preserve"> of 16% to 20%, as with ratio of materials for power transformers this value is between 11% and 13%</w:t>
      </w:r>
      <w:r w:rsidR="00D61DB1">
        <w:rPr>
          <w:rFonts w:ascii="Times New Roman" w:hAnsi="Times New Roman" w:cs="Times New Roman"/>
        </w:rPr>
        <w:t xml:space="preserve">. </w:t>
      </w:r>
      <w:r w:rsidR="00BB741A">
        <w:rPr>
          <w:rFonts w:ascii="Times New Roman" w:hAnsi="Times New Roman" w:cs="Times New Roman"/>
        </w:rPr>
        <w:t>The results showed that the thickness of the material</w:t>
      </w:r>
      <w:r>
        <w:rPr>
          <w:rFonts w:ascii="Times New Roman" w:hAnsi="Times New Roman" w:cs="Times New Roman"/>
        </w:rPr>
        <w:t xml:space="preserve"> </w:t>
      </w:r>
      <w:r w:rsidR="00BB741A">
        <w:rPr>
          <w:rFonts w:ascii="Times New Roman" w:hAnsi="Times New Roman" w:cs="Times New Roman"/>
        </w:rPr>
        <w:t xml:space="preserve">used for insulation does not </w:t>
      </w:r>
      <w:r w:rsidR="00D61DB1">
        <w:rPr>
          <w:rFonts w:ascii="Times New Roman" w:hAnsi="Times New Roman" w:cs="Times New Roman"/>
        </w:rPr>
        <w:t xml:space="preserve">have </w:t>
      </w:r>
      <w:r w:rsidR="006329BA">
        <w:rPr>
          <w:rFonts w:ascii="Times New Roman" w:hAnsi="Times New Roman" w:cs="Times New Roman"/>
        </w:rPr>
        <w:t xml:space="preserve">as much of </w:t>
      </w:r>
      <w:r w:rsidR="00D61DB1">
        <w:rPr>
          <w:rFonts w:ascii="Times New Roman" w:hAnsi="Times New Roman" w:cs="Times New Roman"/>
        </w:rPr>
        <w:t>an effect on the results.</w:t>
      </w:r>
    </w:p>
    <w:p w:rsidR="004A5216" w:rsidRDefault="006329BA" w:rsidP="00A97F62">
      <w:pPr>
        <w:pStyle w:val="Indent3"/>
        <w:ind w:left="900"/>
        <w:rPr>
          <w:rFonts w:ascii="Times New Roman" w:hAnsi="Times New Roman" w:cs="Times New Roman"/>
        </w:rPr>
      </w:pPr>
      <w:r>
        <w:rPr>
          <w:rFonts w:ascii="Times New Roman" w:hAnsi="Times New Roman" w:cs="Times New Roman"/>
        </w:rPr>
        <w:t xml:space="preserve">Alan </w:t>
      </w:r>
      <w:r w:rsidR="00D61DB1">
        <w:rPr>
          <w:rFonts w:ascii="Times New Roman" w:hAnsi="Times New Roman" w:cs="Times New Roman"/>
        </w:rPr>
        <w:t xml:space="preserve">Sbravati indicated that in his experience the sealed tube without a pressure relief device </w:t>
      </w:r>
      <w:r w:rsidR="004A5216">
        <w:rPr>
          <w:rFonts w:ascii="Times New Roman" w:hAnsi="Times New Roman" w:cs="Times New Roman"/>
        </w:rPr>
        <w:t>represents better the condition of degradation due to the catalytic effect under pressure</w:t>
      </w:r>
      <w:r w:rsidR="00F72A14">
        <w:rPr>
          <w:rFonts w:ascii="Times New Roman" w:hAnsi="Times New Roman" w:cs="Times New Roman"/>
        </w:rPr>
        <w:t xml:space="preserve">, which has a large effect, and </w:t>
      </w:r>
      <w:r w:rsidR="004A5216">
        <w:rPr>
          <w:rFonts w:ascii="Times New Roman" w:hAnsi="Times New Roman" w:cs="Times New Roman"/>
        </w:rPr>
        <w:t>suggest</w:t>
      </w:r>
      <w:r w:rsidR="00F72A14">
        <w:rPr>
          <w:rFonts w:ascii="Times New Roman" w:hAnsi="Times New Roman" w:cs="Times New Roman"/>
        </w:rPr>
        <w:t>ed</w:t>
      </w:r>
      <w:r w:rsidR="004A5216">
        <w:rPr>
          <w:rFonts w:ascii="Times New Roman" w:hAnsi="Times New Roman" w:cs="Times New Roman"/>
        </w:rPr>
        <w:t xml:space="preserve"> that the use of bellows can compensate for the change</w:t>
      </w:r>
      <w:r w:rsidR="00F72A14">
        <w:rPr>
          <w:rFonts w:ascii="Times New Roman" w:hAnsi="Times New Roman" w:cs="Times New Roman"/>
        </w:rPr>
        <w:t>s</w:t>
      </w:r>
      <w:r w:rsidR="004A5216">
        <w:rPr>
          <w:rFonts w:ascii="Times New Roman" w:hAnsi="Times New Roman" w:cs="Times New Roman"/>
        </w:rPr>
        <w:t xml:space="preserve"> in pressure. The chair mentioned that in the transformers there is a pressure relief device making the use of the relief device in the sealed tubes more representative of the conditions of the transformer in operation. </w:t>
      </w:r>
      <w:r w:rsidR="00583545">
        <w:rPr>
          <w:rFonts w:ascii="Times New Roman" w:hAnsi="Times New Roman" w:cs="Times New Roman"/>
        </w:rPr>
        <w:t>Also, the use of bellows make the test more difficult to conduct.</w:t>
      </w:r>
    </w:p>
    <w:p w:rsidR="00E06265" w:rsidRDefault="00E06265" w:rsidP="00A97F62">
      <w:pPr>
        <w:pStyle w:val="Indent3"/>
        <w:ind w:left="900"/>
        <w:rPr>
          <w:rFonts w:ascii="Times New Roman" w:hAnsi="Times New Roman" w:cs="Times New Roman"/>
        </w:rPr>
      </w:pPr>
      <w:r>
        <w:rPr>
          <w:rFonts w:ascii="Times New Roman" w:hAnsi="Times New Roman" w:cs="Times New Roman"/>
        </w:rPr>
        <w:lastRenderedPageBreak/>
        <w:t>John Luksich and Roger Wick</w:t>
      </w:r>
      <w:r w:rsidR="00AB3148">
        <w:rPr>
          <w:rFonts w:ascii="Times New Roman" w:hAnsi="Times New Roman" w:cs="Times New Roman"/>
        </w:rPr>
        <w:t>s</w:t>
      </w:r>
      <w:r>
        <w:rPr>
          <w:rFonts w:ascii="Times New Roman" w:hAnsi="Times New Roman" w:cs="Times New Roman"/>
        </w:rPr>
        <w:t xml:space="preserve"> will provide examples for </w:t>
      </w:r>
      <w:r w:rsidR="006329BA">
        <w:rPr>
          <w:rFonts w:ascii="Times New Roman" w:hAnsi="Times New Roman" w:cs="Times New Roman"/>
        </w:rPr>
        <w:t>Clause</w:t>
      </w:r>
      <w:r>
        <w:rPr>
          <w:rFonts w:ascii="Times New Roman" w:hAnsi="Times New Roman" w:cs="Times New Roman"/>
        </w:rPr>
        <w:t xml:space="preserve"> 8, loading guidelines, using the methodology described in C57.100 to provide the loading guidelines for other fluids and insulation systems.</w:t>
      </w:r>
    </w:p>
    <w:p w:rsidR="00E06265" w:rsidRDefault="00187D6A" w:rsidP="00A97F62">
      <w:pPr>
        <w:pStyle w:val="Indent3"/>
        <w:ind w:left="900"/>
        <w:rPr>
          <w:rFonts w:ascii="Times New Roman" w:hAnsi="Times New Roman" w:cs="Times New Roman"/>
        </w:rPr>
      </w:pPr>
      <w:r>
        <w:rPr>
          <w:rFonts w:ascii="Times New Roman" w:hAnsi="Times New Roman" w:cs="Times New Roman"/>
        </w:rPr>
        <w:t>It was commented that the material compatibility of materials, like gaskets, made</w:t>
      </w:r>
      <w:r w:rsidR="006329BA">
        <w:rPr>
          <w:rFonts w:ascii="Times New Roman" w:hAnsi="Times New Roman" w:cs="Times New Roman"/>
        </w:rPr>
        <w:t xml:space="preserve"> </w:t>
      </w:r>
      <w:r>
        <w:rPr>
          <w:rFonts w:ascii="Times New Roman" w:hAnsi="Times New Roman" w:cs="Times New Roman"/>
        </w:rPr>
        <w:t xml:space="preserve">need to addresses similarly as in standard </w:t>
      </w:r>
      <w:r w:rsidR="00E06265">
        <w:rPr>
          <w:rFonts w:ascii="Times New Roman" w:hAnsi="Times New Roman" w:cs="Times New Roman"/>
        </w:rPr>
        <w:t>ASTM D3455</w:t>
      </w:r>
      <w:r>
        <w:rPr>
          <w:rFonts w:ascii="Times New Roman" w:hAnsi="Times New Roman" w:cs="Times New Roman"/>
        </w:rPr>
        <w:t>. Roger Wick</w:t>
      </w:r>
      <w:r w:rsidR="00AB3148">
        <w:rPr>
          <w:rFonts w:ascii="Times New Roman" w:hAnsi="Times New Roman" w:cs="Times New Roman"/>
        </w:rPr>
        <w:t>s</w:t>
      </w:r>
      <w:r>
        <w:rPr>
          <w:rFonts w:ascii="Times New Roman" w:hAnsi="Times New Roman" w:cs="Times New Roman"/>
        </w:rPr>
        <w:t xml:space="preserve"> indicated that this standard addresses the </w:t>
      </w:r>
      <w:r w:rsidR="00E06265">
        <w:rPr>
          <w:rFonts w:ascii="Times New Roman" w:hAnsi="Times New Roman" w:cs="Times New Roman"/>
        </w:rPr>
        <w:t>chemical compatibility of the insulating materials with mineral oil at lower temperatures (100</w:t>
      </w:r>
      <w:r>
        <w:rPr>
          <w:rFonts w:ascii="Times New Roman" w:hAnsi="Times New Roman" w:cs="Times New Roman"/>
        </w:rPr>
        <w:t>˚C), but does not cover their performance at higher</w:t>
      </w:r>
      <w:r w:rsidR="006329BA">
        <w:rPr>
          <w:rFonts w:ascii="Times New Roman" w:hAnsi="Times New Roman" w:cs="Times New Roman"/>
        </w:rPr>
        <w:t xml:space="preserve"> temperatures. Tom</w:t>
      </w:r>
      <w:r>
        <w:rPr>
          <w:rFonts w:ascii="Times New Roman" w:hAnsi="Times New Roman" w:cs="Times New Roman"/>
        </w:rPr>
        <w:t xml:space="preserve"> Golner mentioned that these materials are already covered in this document.</w:t>
      </w:r>
    </w:p>
    <w:p w:rsidR="00187D6A" w:rsidRDefault="00187D6A" w:rsidP="00A97F62">
      <w:pPr>
        <w:pStyle w:val="Indent3"/>
        <w:ind w:left="900"/>
        <w:rPr>
          <w:rFonts w:ascii="Times New Roman" w:hAnsi="Times New Roman" w:cs="Times New Roman"/>
        </w:rPr>
      </w:pPr>
      <w:r>
        <w:rPr>
          <w:rFonts w:ascii="Times New Roman" w:hAnsi="Times New Roman" w:cs="Times New Roman"/>
        </w:rPr>
        <w:t>Alan Sbravati requested to include overload guidelines for the performance of de-energized tap changer and bushings. Roger Wick</w:t>
      </w:r>
      <w:r w:rsidR="00AB3148">
        <w:rPr>
          <w:rFonts w:ascii="Times New Roman" w:hAnsi="Times New Roman" w:cs="Times New Roman"/>
        </w:rPr>
        <w:t>s</w:t>
      </w:r>
      <w:r>
        <w:rPr>
          <w:rFonts w:ascii="Times New Roman" w:hAnsi="Times New Roman" w:cs="Times New Roman"/>
        </w:rPr>
        <w:t xml:space="preserve"> indicated that due to time constrains this requirement </w:t>
      </w:r>
      <w:r w:rsidR="006329BA">
        <w:rPr>
          <w:rFonts w:ascii="Times New Roman" w:hAnsi="Times New Roman" w:cs="Times New Roman"/>
        </w:rPr>
        <w:t xml:space="preserve">may not be include now if the material is not already available.  </w:t>
      </w:r>
    </w:p>
    <w:p w:rsidR="00187D6A" w:rsidRDefault="007C6F38" w:rsidP="006329BA">
      <w:pPr>
        <w:pStyle w:val="Indent3"/>
        <w:ind w:left="900"/>
        <w:rPr>
          <w:rFonts w:ascii="Times New Roman" w:hAnsi="Times New Roman" w:cs="Times New Roman"/>
        </w:rPr>
      </w:pPr>
      <w:r>
        <w:rPr>
          <w:rFonts w:ascii="Times New Roman" w:hAnsi="Times New Roman" w:cs="Times New Roman"/>
        </w:rPr>
        <w:t>Marion Jaroszewski made the motion to made a straw ballot within the WG starting by November 17 using the current document with the changes discussed</w:t>
      </w:r>
      <w:r w:rsidR="006329BA">
        <w:rPr>
          <w:rFonts w:ascii="Times New Roman" w:hAnsi="Times New Roman" w:cs="Times New Roman"/>
        </w:rPr>
        <w:t xml:space="preserve"> </w:t>
      </w:r>
      <w:r>
        <w:rPr>
          <w:rFonts w:ascii="Times New Roman" w:hAnsi="Times New Roman" w:cs="Times New Roman"/>
        </w:rPr>
        <w:t>today. David Sundin second it and the group approved unanimously.</w:t>
      </w:r>
      <w:r w:rsidR="006329BA">
        <w:rPr>
          <w:rFonts w:ascii="Times New Roman" w:hAnsi="Times New Roman" w:cs="Times New Roman"/>
        </w:rPr>
        <w:t xml:space="preserve">  The significant changes discussed included combining Clause 4 and 7, incorporating a generic loading guide method using the aging example from IEEE C57.100 and incorporating the loading guide from IEEE 1276-1997 (aramid in mineral oil) and an updated version of the loading guide on natural esters into an informative annex linked to this method described in the main body of the document.  Additionally, some of the information in the Annex on materials in the Annex will be condensed as no work has been done on this section.  </w:t>
      </w:r>
    </w:p>
    <w:p w:rsidR="007C6F38" w:rsidRDefault="007C6F38" w:rsidP="00A97F62">
      <w:pPr>
        <w:pStyle w:val="Indent3"/>
        <w:ind w:left="900"/>
        <w:rPr>
          <w:rFonts w:ascii="Times New Roman" w:hAnsi="Times New Roman" w:cs="Times New Roman"/>
        </w:rPr>
      </w:pPr>
      <w:r>
        <w:rPr>
          <w:rFonts w:ascii="Times New Roman" w:hAnsi="Times New Roman" w:cs="Times New Roman"/>
        </w:rPr>
        <w:t>A ballot resolution group formed by Roger Wick</w:t>
      </w:r>
      <w:r w:rsidR="00AB3148">
        <w:rPr>
          <w:rFonts w:ascii="Times New Roman" w:hAnsi="Times New Roman" w:cs="Times New Roman"/>
        </w:rPr>
        <w:t>s</w:t>
      </w:r>
      <w:r>
        <w:rPr>
          <w:rFonts w:ascii="Times New Roman" w:hAnsi="Times New Roman" w:cs="Times New Roman"/>
        </w:rPr>
        <w:t xml:space="preserve">, Marion Jaroszewski, Clair Clairborne and Alan Sbravati will review and resolve the ballot results and present the resolution the WG for approval and proceed to have a </w:t>
      </w:r>
      <w:r w:rsidR="006329BA">
        <w:rPr>
          <w:rFonts w:ascii="Times New Roman" w:hAnsi="Times New Roman" w:cs="Times New Roman"/>
        </w:rPr>
        <w:t xml:space="preserve">vote </w:t>
      </w:r>
      <w:r>
        <w:rPr>
          <w:rFonts w:ascii="Times New Roman" w:hAnsi="Times New Roman" w:cs="Times New Roman"/>
        </w:rPr>
        <w:t xml:space="preserve">at the subcommittee level </w:t>
      </w:r>
      <w:r w:rsidR="006329BA">
        <w:rPr>
          <w:rFonts w:ascii="Times New Roman" w:hAnsi="Times New Roman" w:cs="Times New Roman"/>
        </w:rPr>
        <w:t>to allow us</w:t>
      </w:r>
      <w:r>
        <w:rPr>
          <w:rFonts w:ascii="Times New Roman" w:hAnsi="Times New Roman" w:cs="Times New Roman"/>
        </w:rPr>
        <w:t xml:space="preserve"> to proceed to have a sponsor ballot</w:t>
      </w:r>
      <w:r w:rsidR="006329BA">
        <w:rPr>
          <w:rFonts w:ascii="Times New Roman" w:hAnsi="Times New Roman" w:cs="Times New Roman"/>
        </w:rPr>
        <w:t>.</w:t>
      </w:r>
    </w:p>
    <w:p w:rsidR="00E06265" w:rsidRDefault="007C6F38" w:rsidP="00E57B02">
      <w:pPr>
        <w:pStyle w:val="Indent3"/>
        <w:ind w:left="900"/>
        <w:rPr>
          <w:rFonts w:ascii="Times New Roman" w:hAnsi="Times New Roman" w:cs="Times New Roman"/>
        </w:rPr>
      </w:pPr>
      <w:r>
        <w:rPr>
          <w:rFonts w:ascii="Times New Roman" w:hAnsi="Times New Roman" w:cs="Times New Roman"/>
        </w:rPr>
        <w:t>It is expected to complete this process before October of next year, before the current guide expires.</w:t>
      </w:r>
    </w:p>
    <w:p w:rsidR="00E609B8" w:rsidRPr="00DE6C72" w:rsidRDefault="00E57B02" w:rsidP="00E3598A">
      <w:pPr>
        <w:keepNext/>
        <w:tabs>
          <w:tab w:val="left" w:pos="900"/>
          <w:tab w:val="left" w:pos="7200"/>
        </w:tabs>
        <w:autoSpaceDE w:val="0"/>
        <w:autoSpaceDN w:val="0"/>
        <w:adjustRightInd w:val="0"/>
        <w:spacing w:before="240" w:line="240" w:lineRule="atLeast"/>
        <w:ind w:left="900"/>
        <w:rPr>
          <w:rFonts w:cs="Times New Roman"/>
        </w:rPr>
      </w:pPr>
      <w:r>
        <w:rPr>
          <w:rFonts w:cs="Times New Roman"/>
        </w:rPr>
        <w:t>David Sundin</w:t>
      </w:r>
      <w:r w:rsidR="00E609B8" w:rsidRPr="00DE6C72">
        <w:rPr>
          <w:rFonts w:cs="Times New Roman"/>
        </w:rPr>
        <w:t xml:space="preserve"> made a motion to adjourn the meeting, </w:t>
      </w:r>
      <w:r>
        <w:rPr>
          <w:rFonts w:cs="Times New Roman"/>
        </w:rPr>
        <w:t>Bruce Forsyth</w:t>
      </w:r>
      <w:r w:rsidR="00E609B8" w:rsidRPr="00DE6C72">
        <w:rPr>
          <w:rFonts w:cs="Times New Roman"/>
        </w:rPr>
        <w:t xml:space="preserve"> second the motion, all members approved it, </w:t>
      </w:r>
      <w:r w:rsidR="00C14608">
        <w:rPr>
          <w:rFonts w:cs="Times New Roman"/>
        </w:rPr>
        <w:t>and the meeting adjourned at 4:3</w:t>
      </w:r>
      <w:r w:rsidR="00E609B8" w:rsidRPr="00DE6C72">
        <w:rPr>
          <w:rFonts w:cs="Times New Roman"/>
        </w:rPr>
        <w:t>0 PM.</w:t>
      </w:r>
    </w:p>
    <w:p w:rsidR="00E3598A" w:rsidRPr="00DE6C72" w:rsidRDefault="00E3598A" w:rsidP="00E3598A">
      <w:pPr>
        <w:keepNext/>
        <w:tabs>
          <w:tab w:val="left" w:pos="900"/>
          <w:tab w:val="left" w:pos="7200"/>
        </w:tabs>
        <w:autoSpaceDE w:val="0"/>
        <w:autoSpaceDN w:val="0"/>
        <w:adjustRightInd w:val="0"/>
        <w:spacing w:before="240" w:line="240" w:lineRule="atLeast"/>
        <w:ind w:left="900"/>
        <w:rPr>
          <w:rFonts w:cs="Times New Roman"/>
        </w:rPr>
      </w:pPr>
    </w:p>
    <w:p w:rsidR="0091370B" w:rsidRPr="00DE6C72" w:rsidRDefault="0091370B" w:rsidP="0091370B">
      <w:pPr>
        <w:pStyle w:val="Indent3"/>
        <w:ind w:left="900"/>
        <w:rPr>
          <w:rFonts w:ascii="Times New Roman" w:hAnsi="Times New Roman" w:cs="Times New Roman"/>
        </w:rPr>
      </w:pPr>
      <w:r w:rsidRPr="00DE6C72">
        <w:rPr>
          <w:rFonts w:ascii="Times New Roman" w:hAnsi="Times New Roman" w:cs="Times New Roman"/>
        </w:rPr>
        <w:t>Roger Wicks – Chair</w:t>
      </w:r>
      <w:r w:rsidRPr="00DE6C72">
        <w:rPr>
          <w:rFonts w:ascii="Times New Roman" w:hAnsi="Times New Roman" w:cs="Times New Roman"/>
        </w:rPr>
        <w:tab/>
      </w:r>
      <w:r w:rsidRPr="00DE6C72">
        <w:rPr>
          <w:rFonts w:ascii="Times New Roman" w:hAnsi="Times New Roman" w:cs="Times New Roman"/>
        </w:rPr>
        <w:tab/>
      </w:r>
      <w:r w:rsidRPr="00DE6C72">
        <w:rPr>
          <w:rFonts w:ascii="Times New Roman" w:hAnsi="Times New Roman" w:cs="Times New Roman"/>
        </w:rPr>
        <w:tab/>
      </w:r>
      <w:r w:rsidR="00E57B02">
        <w:rPr>
          <w:rFonts w:ascii="Times New Roman" w:hAnsi="Times New Roman" w:cs="Times New Roman"/>
        </w:rPr>
        <w:tab/>
      </w:r>
      <w:r w:rsidR="00E57B02">
        <w:rPr>
          <w:rFonts w:ascii="Times New Roman" w:hAnsi="Times New Roman" w:cs="Times New Roman"/>
        </w:rPr>
        <w:tab/>
      </w:r>
      <w:r w:rsidRPr="00DE6C72">
        <w:rPr>
          <w:rFonts w:ascii="Times New Roman" w:hAnsi="Times New Roman" w:cs="Times New Roman"/>
        </w:rPr>
        <w:t>Javier Arteaga - Secretary</w:t>
      </w:r>
    </w:p>
    <w:sectPr w:rsidR="0091370B" w:rsidRPr="00DE6C72" w:rsidSect="006771CA">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75" w:rsidRDefault="003D5575" w:rsidP="008C0C16">
      <w:r>
        <w:separator/>
      </w:r>
    </w:p>
  </w:endnote>
  <w:endnote w:type="continuationSeparator" w:id="0">
    <w:p w:rsidR="003D5575" w:rsidRDefault="003D5575" w:rsidP="008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75" w:rsidRDefault="003D5575" w:rsidP="008C0C16">
      <w:r>
        <w:separator/>
      </w:r>
    </w:p>
  </w:footnote>
  <w:footnote w:type="continuationSeparator" w:id="0">
    <w:p w:rsidR="003D5575" w:rsidRDefault="003D5575" w:rsidP="008C0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3DC"/>
    <w:multiLevelType w:val="hybridMultilevel"/>
    <w:tmpl w:val="9EDE1FC8"/>
    <w:lvl w:ilvl="0" w:tplc="DE7E435E">
      <w:start w:val="1"/>
      <w:numFmt w:val="upperLetter"/>
      <w:lvlText w:val="%1."/>
      <w:lvlJc w:val="left"/>
      <w:pPr>
        <w:tabs>
          <w:tab w:val="num" w:pos="570"/>
        </w:tabs>
        <w:ind w:left="570" w:hanging="39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 w15:restartNumberingAfterBreak="0">
    <w:nsid w:val="0B0F6B26"/>
    <w:multiLevelType w:val="hybridMultilevel"/>
    <w:tmpl w:val="CC3CC8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DC0108D"/>
    <w:multiLevelType w:val="hybridMultilevel"/>
    <w:tmpl w:val="430EF56E"/>
    <w:lvl w:ilvl="0" w:tplc="2B18C570">
      <w:start w:val="1"/>
      <w:numFmt w:val="bullet"/>
      <w:lvlText w:val="•"/>
      <w:lvlJc w:val="left"/>
      <w:pPr>
        <w:tabs>
          <w:tab w:val="num" w:pos="720"/>
        </w:tabs>
        <w:ind w:left="720" w:hanging="360"/>
      </w:pPr>
      <w:rPr>
        <w:rFonts w:ascii="Arial" w:hAnsi="Arial" w:hint="default"/>
      </w:rPr>
    </w:lvl>
    <w:lvl w:ilvl="1" w:tplc="E24877D2" w:tentative="1">
      <w:start w:val="1"/>
      <w:numFmt w:val="bullet"/>
      <w:lvlText w:val="•"/>
      <w:lvlJc w:val="left"/>
      <w:pPr>
        <w:tabs>
          <w:tab w:val="num" w:pos="1440"/>
        </w:tabs>
        <w:ind w:left="1440" w:hanging="360"/>
      </w:pPr>
      <w:rPr>
        <w:rFonts w:ascii="Arial" w:hAnsi="Arial" w:hint="default"/>
      </w:rPr>
    </w:lvl>
    <w:lvl w:ilvl="2" w:tplc="2A7C5092">
      <w:start w:val="1"/>
      <w:numFmt w:val="decimal"/>
      <w:lvlText w:val="%3."/>
      <w:lvlJc w:val="left"/>
      <w:pPr>
        <w:tabs>
          <w:tab w:val="num" w:pos="2160"/>
        </w:tabs>
        <w:ind w:left="2160" w:hanging="360"/>
      </w:pPr>
    </w:lvl>
    <w:lvl w:ilvl="3" w:tplc="6896D2CE" w:tentative="1">
      <w:start w:val="1"/>
      <w:numFmt w:val="bullet"/>
      <w:lvlText w:val="•"/>
      <w:lvlJc w:val="left"/>
      <w:pPr>
        <w:tabs>
          <w:tab w:val="num" w:pos="2880"/>
        </w:tabs>
        <w:ind w:left="2880" w:hanging="360"/>
      </w:pPr>
      <w:rPr>
        <w:rFonts w:ascii="Arial" w:hAnsi="Arial" w:hint="default"/>
      </w:rPr>
    </w:lvl>
    <w:lvl w:ilvl="4" w:tplc="CBECB04A" w:tentative="1">
      <w:start w:val="1"/>
      <w:numFmt w:val="bullet"/>
      <w:lvlText w:val="•"/>
      <w:lvlJc w:val="left"/>
      <w:pPr>
        <w:tabs>
          <w:tab w:val="num" w:pos="3600"/>
        </w:tabs>
        <w:ind w:left="3600" w:hanging="360"/>
      </w:pPr>
      <w:rPr>
        <w:rFonts w:ascii="Arial" w:hAnsi="Arial" w:hint="default"/>
      </w:rPr>
    </w:lvl>
    <w:lvl w:ilvl="5" w:tplc="935A7502" w:tentative="1">
      <w:start w:val="1"/>
      <w:numFmt w:val="bullet"/>
      <w:lvlText w:val="•"/>
      <w:lvlJc w:val="left"/>
      <w:pPr>
        <w:tabs>
          <w:tab w:val="num" w:pos="4320"/>
        </w:tabs>
        <w:ind w:left="4320" w:hanging="360"/>
      </w:pPr>
      <w:rPr>
        <w:rFonts w:ascii="Arial" w:hAnsi="Arial" w:hint="default"/>
      </w:rPr>
    </w:lvl>
    <w:lvl w:ilvl="6" w:tplc="3834AAA2" w:tentative="1">
      <w:start w:val="1"/>
      <w:numFmt w:val="bullet"/>
      <w:lvlText w:val="•"/>
      <w:lvlJc w:val="left"/>
      <w:pPr>
        <w:tabs>
          <w:tab w:val="num" w:pos="5040"/>
        </w:tabs>
        <w:ind w:left="5040" w:hanging="360"/>
      </w:pPr>
      <w:rPr>
        <w:rFonts w:ascii="Arial" w:hAnsi="Arial" w:hint="default"/>
      </w:rPr>
    </w:lvl>
    <w:lvl w:ilvl="7" w:tplc="AE78A73A" w:tentative="1">
      <w:start w:val="1"/>
      <w:numFmt w:val="bullet"/>
      <w:lvlText w:val="•"/>
      <w:lvlJc w:val="left"/>
      <w:pPr>
        <w:tabs>
          <w:tab w:val="num" w:pos="5760"/>
        </w:tabs>
        <w:ind w:left="5760" w:hanging="360"/>
      </w:pPr>
      <w:rPr>
        <w:rFonts w:ascii="Arial" w:hAnsi="Arial" w:hint="default"/>
      </w:rPr>
    </w:lvl>
    <w:lvl w:ilvl="8" w:tplc="D19278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CE4346"/>
    <w:multiLevelType w:val="hybridMultilevel"/>
    <w:tmpl w:val="17BCC4C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3E2963AD"/>
    <w:multiLevelType w:val="hybridMultilevel"/>
    <w:tmpl w:val="57966BA2"/>
    <w:lvl w:ilvl="0" w:tplc="8474B420">
      <w:start w:val="1"/>
      <w:numFmt w:val="bullet"/>
      <w:lvlText w:val="•"/>
      <w:lvlJc w:val="left"/>
      <w:pPr>
        <w:tabs>
          <w:tab w:val="num" w:pos="720"/>
        </w:tabs>
        <w:ind w:left="720" w:hanging="360"/>
      </w:pPr>
      <w:rPr>
        <w:rFonts w:ascii="Arial" w:hAnsi="Arial" w:hint="default"/>
      </w:rPr>
    </w:lvl>
    <w:lvl w:ilvl="1" w:tplc="D1949280" w:tentative="1">
      <w:start w:val="1"/>
      <w:numFmt w:val="bullet"/>
      <w:lvlText w:val="•"/>
      <w:lvlJc w:val="left"/>
      <w:pPr>
        <w:tabs>
          <w:tab w:val="num" w:pos="1440"/>
        </w:tabs>
        <w:ind w:left="1440" w:hanging="360"/>
      </w:pPr>
      <w:rPr>
        <w:rFonts w:ascii="Arial" w:hAnsi="Arial" w:hint="default"/>
      </w:rPr>
    </w:lvl>
    <w:lvl w:ilvl="2" w:tplc="A9C09FCC" w:tentative="1">
      <w:start w:val="1"/>
      <w:numFmt w:val="bullet"/>
      <w:lvlText w:val="•"/>
      <w:lvlJc w:val="left"/>
      <w:pPr>
        <w:tabs>
          <w:tab w:val="num" w:pos="2160"/>
        </w:tabs>
        <w:ind w:left="2160" w:hanging="360"/>
      </w:pPr>
      <w:rPr>
        <w:rFonts w:ascii="Arial" w:hAnsi="Arial" w:hint="default"/>
      </w:rPr>
    </w:lvl>
    <w:lvl w:ilvl="3" w:tplc="F96400CE" w:tentative="1">
      <w:start w:val="1"/>
      <w:numFmt w:val="bullet"/>
      <w:lvlText w:val="•"/>
      <w:lvlJc w:val="left"/>
      <w:pPr>
        <w:tabs>
          <w:tab w:val="num" w:pos="2880"/>
        </w:tabs>
        <w:ind w:left="2880" w:hanging="360"/>
      </w:pPr>
      <w:rPr>
        <w:rFonts w:ascii="Arial" w:hAnsi="Arial" w:hint="default"/>
      </w:rPr>
    </w:lvl>
    <w:lvl w:ilvl="4" w:tplc="32E2723E" w:tentative="1">
      <w:start w:val="1"/>
      <w:numFmt w:val="bullet"/>
      <w:lvlText w:val="•"/>
      <w:lvlJc w:val="left"/>
      <w:pPr>
        <w:tabs>
          <w:tab w:val="num" w:pos="3600"/>
        </w:tabs>
        <w:ind w:left="3600" w:hanging="360"/>
      </w:pPr>
      <w:rPr>
        <w:rFonts w:ascii="Arial" w:hAnsi="Arial" w:hint="default"/>
      </w:rPr>
    </w:lvl>
    <w:lvl w:ilvl="5" w:tplc="207EC950" w:tentative="1">
      <w:start w:val="1"/>
      <w:numFmt w:val="bullet"/>
      <w:lvlText w:val="•"/>
      <w:lvlJc w:val="left"/>
      <w:pPr>
        <w:tabs>
          <w:tab w:val="num" w:pos="4320"/>
        </w:tabs>
        <w:ind w:left="4320" w:hanging="360"/>
      </w:pPr>
      <w:rPr>
        <w:rFonts w:ascii="Arial" w:hAnsi="Arial" w:hint="default"/>
      </w:rPr>
    </w:lvl>
    <w:lvl w:ilvl="6" w:tplc="AC523B6E" w:tentative="1">
      <w:start w:val="1"/>
      <w:numFmt w:val="bullet"/>
      <w:lvlText w:val="•"/>
      <w:lvlJc w:val="left"/>
      <w:pPr>
        <w:tabs>
          <w:tab w:val="num" w:pos="5040"/>
        </w:tabs>
        <w:ind w:left="5040" w:hanging="360"/>
      </w:pPr>
      <w:rPr>
        <w:rFonts w:ascii="Arial" w:hAnsi="Arial" w:hint="default"/>
      </w:rPr>
    </w:lvl>
    <w:lvl w:ilvl="7" w:tplc="6AB86C64" w:tentative="1">
      <w:start w:val="1"/>
      <w:numFmt w:val="bullet"/>
      <w:lvlText w:val="•"/>
      <w:lvlJc w:val="left"/>
      <w:pPr>
        <w:tabs>
          <w:tab w:val="num" w:pos="5760"/>
        </w:tabs>
        <w:ind w:left="5760" w:hanging="360"/>
      </w:pPr>
      <w:rPr>
        <w:rFonts w:ascii="Arial" w:hAnsi="Arial" w:hint="default"/>
      </w:rPr>
    </w:lvl>
    <w:lvl w:ilvl="8" w:tplc="ABECFF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B902EB"/>
    <w:multiLevelType w:val="multilevel"/>
    <w:tmpl w:val="25B60358"/>
    <w:lvl w:ilvl="0">
      <w:start w:val="8"/>
      <w:numFmt w:val="upperLetter"/>
      <w:pStyle w:val="Title"/>
      <w:lvlText w:val="Annex %1"/>
      <w:lvlJc w:val="left"/>
      <w:pPr>
        <w:tabs>
          <w:tab w:val="num" w:pos="0"/>
        </w:tabs>
        <w:ind w:left="720" w:hanging="72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1"/>
      <w:lvlText w:val="%1.%2"/>
      <w:lvlJc w:val="left"/>
      <w:pPr>
        <w:tabs>
          <w:tab w:val="num" w:pos="0"/>
        </w:tabs>
        <w:ind w:left="144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rPr>
    </w:lvl>
    <w:lvl w:ilvl="5">
      <w:start w:val="1"/>
      <w:numFmt w:val="decimal"/>
      <w:lvlText w:val="%1.%2.%3.%4.%5.%6"/>
      <w:lvlJc w:val="left"/>
      <w:pPr>
        <w:tabs>
          <w:tab w:val="num" w:pos="0"/>
        </w:tabs>
        <w:ind w:left="5040" w:hanging="1440"/>
      </w:pPr>
      <w:rPr>
        <w:rFonts w:cs="New York"/>
      </w:rPr>
    </w:lvl>
    <w:lvl w:ilvl="6">
      <w:start w:val="1"/>
      <w:numFmt w:val="decimal"/>
      <w:lvlText w:val="%1.%2.%3.%4.%5.%6.%7"/>
      <w:lvlJc w:val="left"/>
      <w:pPr>
        <w:tabs>
          <w:tab w:val="num" w:pos="0"/>
        </w:tabs>
        <w:ind w:left="6120" w:hanging="1800"/>
      </w:pPr>
      <w:rPr>
        <w:rFonts w:cs="New York"/>
      </w:rPr>
    </w:lvl>
    <w:lvl w:ilvl="7">
      <w:start w:val="1"/>
      <w:numFmt w:val="decimal"/>
      <w:lvlText w:val="%1.%2.%3.%4.%5.%6.%7.%8"/>
      <w:lvlJc w:val="left"/>
      <w:pPr>
        <w:tabs>
          <w:tab w:val="num" w:pos="0"/>
        </w:tabs>
        <w:ind w:left="6840" w:hanging="1800"/>
      </w:pPr>
      <w:rPr>
        <w:rFonts w:cs="New York"/>
      </w:rPr>
    </w:lvl>
    <w:lvl w:ilvl="8">
      <w:start w:val="1"/>
      <w:numFmt w:val="decimal"/>
      <w:lvlText w:val="%1.%2.%3.%4.%5.%6.%7.%8.%9"/>
      <w:lvlJc w:val="left"/>
      <w:pPr>
        <w:tabs>
          <w:tab w:val="num" w:pos="0"/>
        </w:tabs>
        <w:ind w:left="7920" w:hanging="2160"/>
      </w:pPr>
      <w:rPr>
        <w:rFonts w:cs="New York"/>
      </w:rPr>
    </w:lvl>
  </w:abstractNum>
  <w:abstractNum w:abstractNumId="6" w15:restartNumberingAfterBreak="0">
    <w:nsid w:val="63976C0B"/>
    <w:multiLevelType w:val="hybridMultilevel"/>
    <w:tmpl w:val="55ECBAEC"/>
    <w:lvl w:ilvl="0" w:tplc="64301FBE">
      <w:start w:val="1"/>
      <w:numFmt w:val="bullet"/>
      <w:lvlText w:val="•"/>
      <w:lvlJc w:val="left"/>
      <w:pPr>
        <w:tabs>
          <w:tab w:val="num" w:pos="720"/>
        </w:tabs>
        <w:ind w:left="720" w:hanging="360"/>
      </w:pPr>
      <w:rPr>
        <w:rFonts w:ascii="Arial" w:hAnsi="Arial" w:hint="default"/>
      </w:rPr>
    </w:lvl>
    <w:lvl w:ilvl="1" w:tplc="30A8ED3A" w:tentative="1">
      <w:start w:val="1"/>
      <w:numFmt w:val="bullet"/>
      <w:lvlText w:val="•"/>
      <w:lvlJc w:val="left"/>
      <w:pPr>
        <w:tabs>
          <w:tab w:val="num" w:pos="1440"/>
        </w:tabs>
        <w:ind w:left="1440" w:hanging="360"/>
      </w:pPr>
      <w:rPr>
        <w:rFonts w:ascii="Arial" w:hAnsi="Arial" w:hint="default"/>
      </w:rPr>
    </w:lvl>
    <w:lvl w:ilvl="2" w:tplc="75E079A0" w:tentative="1">
      <w:start w:val="1"/>
      <w:numFmt w:val="bullet"/>
      <w:lvlText w:val="•"/>
      <w:lvlJc w:val="left"/>
      <w:pPr>
        <w:tabs>
          <w:tab w:val="num" w:pos="2160"/>
        </w:tabs>
        <w:ind w:left="2160" w:hanging="360"/>
      </w:pPr>
      <w:rPr>
        <w:rFonts w:ascii="Arial" w:hAnsi="Arial" w:hint="default"/>
      </w:rPr>
    </w:lvl>
    <w:lvl w:ilvl="3" w:tplc="61A0BB4A" w:tentative="1">
      <w:start w:val="1"/>
      <w:numFmt w:val="bullet"/>
      <w:lvlText w:val="•"/>
      <w:lvlJc w:val="left"/>
      <w:pPr>
        <w:tabs>
          <w:tab w:val="num" w:pos="2880"/>
        </w:tabs>
        <w:ind w:left="2880" w:hanging="360"/>
      </w:pPr>
      <w:rPr>
        <w:rFonts w:ascii="Arial" w:hAnsi="Arial" w:hint="default"/>
      </w:rPr>
    </w:lvl>
    <w:lvl w:ilvl="4" w:tplc="7A464428" w:tentative="1">
      <w:start w:val="1"/>
      <w:numFmt w:val="bullet"/>
      <w:lvlText w:val="•"/>
      <w:lvlJc w:val="left"/>
      <w:pPr>
        <w:tabs>
          <w:tab w:val="num" w:pos="3600"/>
        </w:tabs>
        <w:ind w:left="3600" w:hanging="360"/>
      </w:pPr>
      <w:rPr>
        <w:rFonts w:ascii="Arial" w:hAnsi="Arial" w:hint="default"/>
      </w:rPr>
    </w:lvl>
    <w:lvl w:ilvl="5" w:tplc="461AAAAA" w:tentative="1">
      <w:start w:val="1"/>
      <w:numFmt w:val="bullet"/>
      <w:lvlText w:val="•"/>
      <w:lvlJc w:val="left"/>
      <w:pPr>
        <w:tabs>
          <w:tab w:val="num" w:pos="4320"/>
        </w:tabs>
        <w:ind w:left="4320" w:hanging="360"/>
      </w:pPr>
      <w:rPr>
        <w:rFonts w:ascii="Arial" w:hAnsi="Arial" w:hint="default"/>
      </w:rPr>
    </w:lvl>
    <w:lvl w:ilvl="6" w:tplc="CCC07D6C" w:tentative="1">
      <w:start w:val="1"/>
      <w:numFmt w:val="bullet"/>
      <w:lvlText w:val="•"/>
      <w:lvlJc w:val="left"/>
      <w:pPr>
        <w:tabs>
          <w:tab w:val="num" w:pos="5040"/>
        </w:tabs>
        <w:ind w:left="5040" w:hanging="360"/>
      </w:pPr>
      <w:rPr>
        <w:rFonts w:ascii="Arial" w:hAnsi="Arial" w:hint="default"/>
      </w:rPr>
    </w:lvl>
    <w:lvl w:ilvl="7" w:tplc="1904F918" w:tentative="1">
      <w:start w:val="1"/>
      <w:numFmt w:val="bullet"/>
      <w:lvlText w:val="•"/>
      <w:lvlJc w:val="left"/>
      <w:pPr>
        <w:tabs>
          <w:tab w:val="num" w:pos="5760"/>
        </w:tabs>
        <w:ind w:left="5760" w:hanging="360"/>
      </w:pPr>
      <w:rPr>
        <w:rFonts w:ascii="Arial" w:hAnsi="Arial" w:hint="default"/>
      </w:rPr>
    </w:lvl>
    <w:lvl w:ilvl="8" w:tplc="8F80A5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0D0C53"/>
    <w:multiLevelType w:val="hybridMultilevel"/>
    <w:tmpl w:val="DE806940"/>
    <w:lvl w:ilvl="0" w:tplc="305CABBC">
      <w:start w:val="1"/>
      <w:numFmt w:val="bullet"/>
      <w:lvlText w:val="•"/>
      <w:lvlJc w:val="left"/>
      <w:pPr>
        <w:tabs>
          <w:tab w:val="num" w:pos="720"/>
        </w:tabs>
        <w:ind w:left="720" w:hanging="360"/>
      </w:pPr>
      <w:rPr>
        <w:rFonts w:ascii="Arial" w:hAnsi="Arial" w:hint="default"/>
      </w:rPr>
    </w:lvl>
    <w:lvl w:ilvl="1" w:tplc="F708B198" w:tentative="1">
      <w:start w:val="1"/>
      <w:numFmt w:val="bullet"/>
      <w:lvlText w:val="•"/>
      <w:lvlJc w:val="left"/>
      <w:pPr>
        <w:tabs>
          <w:tab w:val="num" w:pos="1440"/>
        </w:tabs>
        <w:ind w:left="1440" w:hanging="360"/>
      </w:pPr>
      <w:rPr>
        <w:rFonts w:ascii="Arial" w:hAnsi="Arial" w:hint="default"/>
      </w:rPr>
    </w:lvl>
    <w:lvl w:ilvl="2" w:tplc="B3229BCA" w:tentative="1">
      <w:start w:val="1"/>
      <w:numFmt w:val="bullet"/>
      <w:lvlText w:val="•"/>
      <w:lvlJc w:val="left"/>
      <w:pPr>
        <w:tabs>
          <w:tab w:val="num" w:pos="2160"/>
        </w:tabs>
        <w:ind w:left="2160" w:hanging="360"/>
      </w:pPr>
      <w:rPr>
        <w:rFonts w:ascii="Arial" w:hAnsi="Arial" w:hint="default"/>
      </w:rPr>
    </w:lvl>
    <w:lvl w:ilvl="3" w:tplc="1D2436CA" w:tentative="1">
      <w:start w:val="1"/>
      <w:numFmt w:val="bullet"/>
      <w:lvlText w:val="•"/>
      <w:lvlJc w:val="left"/>
      <w:pPr>
        <w:tabs>
          <w:tab w:val="num" w:pos="2880"/>
        </w:tabs>
        <w:ind w:left="2880" w:hanging="360"/>
      </w:pPr>
      <w:rPr>
        <w:rFonts w:ascii="Arial" w:hAnsi="Arial" w:hint="default"/>
      </w:rPr>
    </w:lvl>
    <w:lvl w:ilvl="4" w:tplc="5F943A80" w:tentative="1">
      <w:start w:val="1"/>
      <w:numFmt w:val="bullet"/>
      <w:lvlText w:val="•"/>
      <w:lvlJc w:val="left"/>
      <w:pPr>
        <w:tabs>
          <w:tab w:val="num" w:pos="3600"/>
        </w:tabs>
        <w:ind w:left="3600" w:hanging="360"/>
      </w:pPr>
      <w:rPr>
        <w:rFonts w:ascii="Arial" w:hAnsi="Arial" w:hint="default"/>
      </w:rPr>
    </w:lvl>
    <w:lvl w:ilvl="5" w:tplc="A4BE89B4" w:tentative="1">
      <w:start w:val="1"/>
      <w:numFmt w:val="bullet"/>
      <w:lvlText w:val="•"/>
      <w:lvlJc w:val="left"/>
      <w:pPr>
        <w:tabs>
          <w:tab w:val="num" w:pos="4320"/>
        </w:tabs>
        <w:ind w:left="4320" w:hanging="360"/>
      </w:pPr>
      <w:rPr>
        <w:rFonts w:ascii="Arial" w:hAnsi="Arial" w:hint="default"/>
      </w:rPr>
    </w:lvl>
    <w:lvl w:ilvl="6" w:tplc="1E702A08" w:tentative="1">
      <w:start w:val="1"/>
      <w:numFmt w:val="bullet"/>
      <w:lvlText w:val="•"/>
      <w:lvlJc w:val="left"/>
      <w:pPr>
        <w:tabs>
          <w:tab w:val="num" w:pos="5040"/>
        </w:tabs>
        <w:ind w:left="5040" w:hanging="360"/>
      </w:pPr>
      <w:rPr>
        <w:rFonts w:ascii="Arial" w:hAnsi="Arial" w:hint="default"/>
      </w:rPr>
    </w:lvl>
    <w:lvl w:ilvl="7" w:tplc="B94C3BA2" w:tentative="1">
      <w:start w:val="1"/>
      <w:numFmt w:val="bullet"/>
      <w:lvlText w:val="•"/>
      <w:lvlJc w:val="left"/>
      <w:pPr>
        <w:tabs>
          <w:tab w:val="num" w:pos="5760"/>
        </w:tabs>
        <w:ind w:left="5760" w:hanging="360"/>
      </w:pPr>
      <w:rPr>
        <w:rFonts w:ascii="Arial" w:hAnsi="Arial" w:hint="default"/>
      </w:rPr>
    </w:lvl>
    <w:lvl w:ilvl="8" w:tplc="3DD2EF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D17F85"/>
    <w:multiLevelType w:val="hybridMultilevel"/>
    <w:tmpl w:val="EC96BC78"/>
    <w:lvl w:ilvl="0" w:tplc="BF468E56">
      <w:start w:val="1"/>
      <w:numFmt w:val="bullet"/>
      <w:lvlText w:val="•"/>
      <w:lvlJc w:val="left"/>
      <w:pPr>
        <w:tabs>
          <w:tab w:val="num" w:pos="720"/>
        </w:tabs>
        <w:ind w:left="720" w:hanging="360"/>
      </w:pPr>
      <w:rPr>
        <w:rFonts w:ascii="Arial" w:hAnsi="Arial" w:hint="default"/>
      </w:rPr>
    </w:lvl>
    <w:lvl w:ilvl="1" w:tplc="1BC0D732" w:tentative="1">
      <w:start w:val="1"/>
      <w:numFmt w:val="bullet"/>
      <w:lvlText w:val="•"/>
      <w:lvlJc w:val="left"/>
      <w:pPr>
        <w:tabs>
          <w:tab w:val="num" w:pos="1440"/>
        </w:tabs>
        <w:ind w:left="1440" w:hanging="360"/>
      </w:pPr>
      <w:rPr>
        <w:rFonts w:ascii="Arial" w:hAnsi="Arial" w:hint="default"/>
      </w:rPr>
    </w:lvl>
    <w:lvl w:ilvl="2" w:tplc="4FB2BE20" w:tentative="1">
      <w:start w:val="1"/>
      <w:numFmt w:val="bullet"/>
      <w:lvlText w:val="•"/>
      <w:lvlJc w:val="left"/>
      <w:pPr>
        <w:tabs>
          <w:tab w:val="num" w:pos="2160"/>
        </w:tabs>
        <w:ind w:left="2160" w:hanging="360"/>
      </w:pPr>
      <w:rPr>
        <w:rFonts w:ascii="Arial" w:hAnsi="Arial" w:hint="default"/>
      </w:rPr>
    </w:lvl>
    <w:lvl w:ilvl="3" w:tplc="59AC8D3C" w:tentative="1">
      <w:start w:val="1"/>
      <w:numFmt w:val="bullet"/>
      <w:lvlText w:val="•"/>
      <w:lvlJc w:val="left"/>
      <w:pPr>
        <w:tabs>
          <w:tab w:val="num" w:pos="2880"/>
        </w:tabs>
        <w:ind w:left="2880" w:hanging="360"/>
      </w:pPr>
      <w:rPr>
        <w:rFonts w:ascii="Arial" w:hAnsi="Arial" w:hint="default"/>
      </w:rPr>
    </w:lvl>
    <w:lvl w:ilvl="4" w:tplc="DAAEE82A" w:tentative="1">
      <w:start w:val="1"/>
      <w:numFmt w:val="bullet"/>
      <w:lvlText w:val="•"/>
      <w:lvlJc w:val="left"/>
      <w:pPr>
        <w:tabs>
          <w:tab w:val="num" w:pos="3600"/>
        </w:tabs>
        <w:ind w:left="3600" w:hanging="360"/>
      </w:pPr>
      <w:rPr>
        <w:rFonts w:ascii="Arial" w:hAnsi="Arial" w:hint="default"/>
      </w:rPr>
    </w:lvl>
    <w:lvl w:ilvl="5" w:tplc="31260084" w:tentative="1">
      <w:start w:val="1"/>
      <w:numFmt w:val="bullet"/>
      <w:lvlText w:val="•"/>
      <w:lvlJc w:val="left"/>
      <w:pPr>
        <w:tabs>
          <w:tab w:val="num" w:pos="4320"/>
        </w:tabs>
        <w:ind w:left="4320" w:hanging="360"/>
      </w:pPr>
      <w:rPr>
        <w:rFonts w:ascii="Arial" w:hAnsi="Arial" w:hint="default"/>
      </w:rPr>
    </w:lvl>
    <w:lvl w:ilvl="6" w:tplc="295C0782" w:tentative="1">
      <w:start w:val="1"/>
      <w:numFmt w:val="bullet"/>
      <w:lvlText w:val="•"/>
      <w:lvlJc w:val="left"/>
      <w:pPr>
        <w:tabs>
          <w:tab w:val="num" w:pos="5040"/>
        </w:tabs>
        <w:ind w:left="5040" w:hanging="360"/>
      </w:pPr>
      <w:rPr>
        <w:rFonts w:ascii="Arial" w:hAnsi="Arial" w:hint="default"/>
      </w:rPr>
    </w:lvl>
    <w:lvl w:ilvl="7" w:tplc="502E74DE" w:tentative="1">
      <w:start w:val="1"/>
      <w:numFmt w:val="bullet"/>
      <w:lvlText w:val="•"/>
      <w:lvlJc w:val="left"/>
      <w:pPr>
        <w:tabs>
          <w:tab w:val="num" w:pos="5760"/>
        </w:tabs>
        <w:ind w:left="5760" w:hanging="360"/>
      </w:pPr>
      <w:rPr>
        <w:rFonts w:ascii="Arial" w:hAnsi="Arial" w:hint="default"/>
      </w:rPr>
    </w:lvl>
    <w:lvl w:ilvl="8" w:tplc="DFE26B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025A0B"/>
    <w:multiLevelType w:val="hybridMultilevel"/>
    <w:tmpl w:val="965A6BB4"/>
    <w:lvl w:ilvl="0" w:tplc="DE7E435E">
      <w:start w:val="1"/>
      <w:numFmt w:val="upperLetter"/>
      <w:lvlText w:val="%1."/>
      <w:lvlJc w:val="left"/>
      <w:pPr>
        <w:tabs>
          <w:tab w:val="num" w:pos="570"/>
        </w:tabs>
        <w:ind w:left="570" w:hanging="390"/>
      </w:pPr>
    </w:lvl>
    <w:lvl w:ilvl="1" w:tplc="BF42CBD0">
      <w:start w:val="1"/>
      <w:numFmt w:val="decimal"/>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2"/>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FF"/>
    <w:rsid w:val="00004809"/>
    <w:rsid w:val="000137F4"/>
    <w:rsid w:val="00055CC3"/>
    <w:rsid w:val="00062BA0"/>
    <w:rsid w:val="0007734C"/>
    <w:rsid w:val="0008667B"/>
    <w:rsid w:val="000A3C34"/>
    <w:rsid w:val="000B6BF6"/>
    <w:rsid w:val="000C74E7"/>
    <w:rsid w:val="000D35A9"/>
    <w:rsid w:val="000D3EDF"/>
    <w:rsid w:val="000D6484"/>
    <w:rsid w:val="000F1D4A"/>
    <w:rsid w:val="001024A6"/>
    <w:rsid w:val="00102A8F"/>
    <w:rsid w:val="001173D8"/>
    <w:rsid w:val="00120C8A"/>
    <w:rsid w:val="00122D22"/>
    <w:rsid w:val="001327A4"/>
    <w:rsid w:val="00152F60"/>
    <w:rsid w:val="001548A9"/>
    <w:rsid w:val="00187D6A"/>
    <w:rsid w:val="001C4DFD"/>
    <w:rsid w:val="00224E84"/>
    <w:rsid w:val="002371F3"/>
    <w:rsid w:val="00255874"/>
    <w:rsid w:val="002659C8"/>
    <w:rsid w:val="002675CF"/>
    <w:rsid w:val="002722C1"/>
    <w:rsid w:val="00274225"/>
    <w:rsid w:val="00296A58"/>
    <w:rsid w:val="002F433A"/>
    <w:rsid w:val="003239CB"/>
    <w:rsid w:val="003410C1"/>
    <w:rsid w:val="0036017F"/>
    <w:rsid w:val="00361C1E"/>
    <w:rsid w:val="00367ECA"/>
    <w:rsid w:val="00382149"/>
    <w:rsid w:val="003B5DDD"/>
    <w:rsid w:val="003C0766"/>
    <w:rsid w:val="003D5103"/>
    <w:rsid w:val="003D5575"/>
    <w:rsid w:val="003F5BF4"/>
    <w:rsid w:val="00405748"/>
    <w:rsid w:val="0043765B"/>
    <w:rsid w:val="00492E79"/>
    <w:rsid w:val="004A5216"/>
    <w:rsid w:val="004A5792"/>
    <w:rsid w:val="004A7BE1"/>
    <w:rsid w:val="004C7449"/>
    <w:rsid w:val="004D54AD"/>
    <w:rsid w:val="004D6614"/>
    <w:rsid w:val="004E7654"/>
    <w:rsid w:val="00503939"/>
    <w:rsid w:val="0050635D"/>
    <w:rsid w:val="0053408C"/>
    <w:rsid w:val="00553A2A"/>
    <w:rsid w:val="00583545"/>
    <w:rsid w:val="005923AB"/>
    <w:rsid w:val="00594962"/>
    <w:rsid w:val="005B5A02"/>
    <w:rsid w:val="005E0E07"/>
    <w:rsid w:val="005E24CB"/>
    <w:rsid w:val="005F1392"/>
    <w:rsid w:val="006329BA"/>
    <w:rsid w:val="00673E7C"/>
    <w:rsid w:val="006771CA"/>
    <w:rsid w:val="00680DCB"/>
    <w:rsid w:val="00686E0A"/>
    <w:rsid w:val="00692027"/>
    <w:rsid w:val="00695E0F"/>
    <w:rsid w:val="006973F5"/>
    <w:rsid w:val="006D4209"/>
    <w:rsid w:val="006D46F9"/>
    <w:rsid w:val="006E18B3"/>
    <w:rsid w:val="006F7213"/>
    <w:rsid w:val="00704C39"/>
    <w:rsid w:val="00732321"/>
    <w:rsid w:val="00750F5D"/>
    <w:rsid w:val="00752D79"/>
    <w:rsid w:val="00760437"/>
    <w:rsid w:val="007657BE"/>
    <w:rsid w:val="00791230"/>
    <w:rsid w:val="00791D3F"/>
    <w:rsid w:val="007C6F38"/>
    <w:rsid w:val="007F5513"/>
    <w:rsid w:val="008411C3"/>
    <w:rsid w:val="008865EA"/>
    <w:rsid w:val="008A34FA"/>
    <w:rsid w:val="008C0C16"/>
    <w:rsid w:val="008D110E"/>
    <w:rsid w:val="0091370B"/>
    <w:rsid w:val="0092045C"/>
    <w:rsid w:val="00947E2E"/>
    <w:rsid w:val="00971E42"/>
    <w:rsid w:val="009838C2"/>
    <w:rsid w:val="009F1125"/>
    <w:rsid w:val="00A2301B"/>
    <w:rsid w:val="00A565EB"/>
    <w:rsid w:val="00A67824"/>
    <w:rsid w:val="00A872CC"/>
    <w:rsid w:val="00A96DA9"/>
    <w:rsid w:val="00A97F62"/>
    <w:rsid w:val="00AB3148"/>
    <w:rsid w:val="00AC146E"/>
    <w:rsid w:val="00B023D7"/>
    <w:rsid w:val="00B101F8"/>
    <w:rsid w:val="00B23771"/>
    <w:rsid w:val="00B7038B"/>
    <w:rsid w:val="00B95B1E"/>
    <w:rsid w:val="00BA0E62"/>
    <w:rsid w:val="00BB741A"/>
    <w:rsid w:val="00C042BE"/>
    <w:rsid w:val="00C14608"/>
    <w:rsid w:val="00C633EB"/>
    <w:rsid w:val="00C71CC7"/>
    <w:rsid w:val="00C81709"/>
    <w:rsid w:val="00CA07D3"/>
    <w:rsid w:val="00CC51E4"/>
    <w:rsid w:val="00CE1217"/>
    <w:rsid w:val="00D021AD"/>
    <w:rsid w:val="00D15780"/>
    <w:rsid w:val="00D56979"/>
    <w:rsid w:val="00D61DB1"/>
    <w:rsid w:val="00D67D6F"/>
    <w:rsid w:val="00D754B9"/>
    <w:rsid w:val="00DB62FF"/>
    <w:rsid w:val="00DC028C"/>
    <w:rsid w:val="00DE2249"/>
    <w:rsid w:val="00DE2C26"/>
    <w:rsid w:val="00DE6C72"/>
    <w:rsid w:val="00DF2CA8"/>
    <w:rsid w:val="00DF36D7"/>
    <w:rsid w:val="00E06265"/>
    <w:rsid w:val="00E16550"/>
    <w:rsid w:val="00E357BA"/>
    <w:rsid w:val="00E3598A"/>
    <w:rsid w:val="00E366D6"/>
    <w:rsid w:val="00E57B02"/>
    <w:rsid w:val="00E609B8"/>
    <w:rsid w:val="00E66C1E"/>
    <w:rsid w:val="00E92D13"/>
    <w:rsid w:val="00EC129B"/>
    <w:rsid w:val="00F3364F"/>
    <w:rsid w:val="00F72A14"/>
    <w:rsid w:val="00F956E2"/>
    <w:rsid w:val="00FA3810"/>
    <w:rsid w:val="00FB79FC"/>
    <w:rsid w:val="00FE153E"/>
    <w:rsid w:val="00FF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53F9"/>
  <w15:docId w15:val="{8075CC28-360A-4119-8743-E9253C93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2FF"/>
    <w:pPr>
      <w:spacing w:after="0" w:line="240" w:lineRule="auto"/>
    </w:pPr>
    <w:rPr>
      <w:rFonts w:ascii="Times New Roman" w:eastAsia="Times New Roman" w:hAnsi="Times New Roman" w:cs="Arial"/>
      <w:szCs w:val="20"/>
    </w:rPr>
  </w:style>
  <w:style w:type="paragraph" w:styleId="Heading1">
    <w:name w:val="heading 1"/>
    <w:basedOn w:val="Normal"/>
    <w:next w:val="Normal"/>
    <w:link w:val="Heading1Char"/>
    <w:qFormat/>
    <w:rsid w:val="00DB62FF"/>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semiHidden/>
    <w:unhideWhenUsed/>
    <w:qFormat/>
    <w:rsid w:val="00DB62FF"/>
    <w:pPr>
      <w:keepNext/>
      <w:numPr>
        <w:ilvl w:val="2"/>
        <w:numId w:val="1"/>
      </w:numPr>
      <w:tabs>
        <w:tab w:val="clear" w:pos="0"/>
        <w:tab w:val="num" w:pos="900"/>
      </w:tabs>
      <w:spacing w:before="240" w:after="60" w:line="276" w:lineRule="auto"/>
      <w:ind w:left="900"/>
      <w:outlineLvl w:val="1"/>
    </w:pPr>
    <w:rPr>
      <w:rFonts w:cs="Times New Roman"/>
      <w:b/>
      <w:bCs/>
      <w:iCs/>
      <w:szCs w:val="22"/>
    </w:rPr>
  </w:style>
  <w:style w:type="paragraph" w:styleId="Heading3">
    <w:name w:val="heading 3"/>
    <w:basedOn w:val="Normal"/>
    <w:next w:val="Normal"/>
    <w:link w:val="Heading3Char"/>
    <w:semiHidden/>
    <w:unhideWhenUsed/>
    <w:qFormat/>
    <w:rsid w:val="00DB62FF"/>
    <w:pPr>
      <w:keepNext/>
      <w:numPr>
        <w:ilvl w:val="3"/>
        <w:numId w:val="1"/>
      </w:numPr>
      <w:tabs>
        <w:tab w:val="clear" w:pos="0"/>
        <w:tab w:val="num" w:pos="1620"/>
      </w:tabs>
      <w:spacing w:before="240" w:after="60"/>
      <w:ind w:left="162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2FF"/>
    <w:rPr>
      <w:rFonts w:ascii="Times New Roman" w:eastAsia="Times New Roman" w:hAnsi="Times New Roman" w:cs="Times New Roman"/>
      <w:b/>
      <w:bCs/>
      <w:kern w:val="32"/>
    </w:rPr>
  </w:style>
  <w:style w:type="character" w:customStyle="1" w:styleId="Heading2Char">
    <w:name w:val="Heading 2 Char"/>
    <w:basedOn w:val="DefaultParagraphFont"/>
    <w:link w:val="Heading2"/>
    <w:semiHidden/>
    <w:rsid w:val="00DB62FF"/>
    <w:rPr>
      <w:rFonts w:ascii="Times New Roman" w:eastAsia="Times New Roman" w:hAnsi="Times New Roman" w:cs="Times New Roman"/>
      <w:b/>
      <w:bCs/>
      <w:iCs/>
    </w:rPr>
  </w:style>
  <w:style w:type="character" w:customStyle="1" w:styleId="Heading3Char">
    <w:name w:val="Heading 3 Char"/>
    <w:basedOn w:val="DefaultParagraphFont"/>
    <w:link w:val="Heading3"/>
    <w:semiHidden/>
    <w:rsid w:val="00DB62FF"/>
    <w:rPr>
      <w:rFonts w:ascii="New York" w:eastAsia="Times New Roman" w:hAnsi="New York" w:cs="New York"/>
      <w:b/>
      <w:bCs/>
    </w:rPr>
  </w:style>
  <w:style w:type="paragraph" w:styleId="Title">
    <w:name w:val="Title"/>
    <w:basedOn w:val="Normal"/>
    <w:next w:val="Normal"/>
    <w:link w:val="TitleChar"/>
    <w:qFormat/>
    <w:rsid w:val="00DB62FF"/>
    <w:pPr>
      <w:numPr>
        <w:numId w:val="1"/>
      </w:numPr>
      <w:contextualSpacing/>
    </w:pPr>
    <w:rPr>
      <w:rFonts w:cs="Times New Roman"/>
      <w:b/>
      <w:spacing w:val="5"/>
      <w:kern w:val="28"/>
      <w:sz w:val="28"/>
      <w:szCs w:val="28"/>
    </w:rPr>
  </w:style>
  <w:style w:type="character" w:customStyle="1" w:styleId="TitleChar">
    <w:name w:val="Title Char"/>
    <w:basedOn w:val="DefaultParagraphFont"/>
    <w:link w:val="Title"/>
    <w:rsid w:val="00DB62FF"/>
    <w:rPr>
      <w:rFonts w:ascii="Times New Roman" w:eastAsia="Times New Roman" w:hAnsi="Times New Roman" w:cs="Times New Roman"/>
      <w:b/>
      <w:spacing w:val="5"/>
      <w:kern w:val="28"/>
      <w:sz w:val="28"/>
      <w:szCs w:val="28"/>
    </w:rPr>
  </w:style>
  <w:style w:type="character" w:customStyle="1" w:styleId="Indent3Char">
    <w:name w:val="Indent 3 Char"/>
    <w:basedOn w:val="DefaultParagraphFont"/>
    <w:link w:val="Indent3"/>
    <w:locked/>
    <w:rsid w:val="00DB62FF"/>
  </w:style>
  <w:style w:type="paragraph" w:customStyle="1" w:styleId="Indent3">
    <w:name w:val="Indent 3"/>
    <w:basedOn w:val="Normal"/>
    <w:link w:val="Indent3Char"/>
    <w:rsid w:val="00DB62FF"/>
    <w:pPr>
      <w:spacing w:before="240"/>
      <w:ind w:left="540"/>
    </w:pPr>
    <w:rPr>
      <w:rFonts w:asciiTheme="minorHAnsi" w:eastAsiaTheme="minorHAnsi" w:hAnsiTheme="minorHAnsi" w:cstheme="minorBidi"/>
      <w:szCs w:val="22"/>
    </w:rPr>
  </w:style>
  <w:style w:type="paragraph" w:styleId="Header">
    <w:name w:val="header"/>
    <w:basedOn w:val="Normal"/>
    <w:link w:val="HeaderChar"/>
    <w:uiPriority w:val="99"/>
    <w:unhideWhenUsed/>
    <w:rsid w:val="008C0C16"/>
    <w:pPr>
      <w:tabs>
        <w:tab w:val="center" w:pos="4680"/>
        <w:tab w:val="right" w:pos="9360"/>
      </w:tabs>
    </w:pPr>
  </w:style>
  <w:style w:type="character" w:customStyle="1" w:styleId="HeaderChar">
    <w:name w:val="Header Char"/>
    <w:basedOn w:val="DefaultParagraphFont"/>
    <w:link w:val="Header"/>
    <w:uiPriority w:val="99"/>
    <w:rsid w:val="008C0C16"/>
    <w:rPr>
      <w:rFonts w:ascii="Times New Roman" w:eastAsia="Times New Roman" w:hAnsi="Times New Roman" w:cs="Arial"/>
      <w:szCs w:val="20"/>
    </w:rPr>
  </w:style>
  <w:style w:type="paragraph" w:styleId="Footer">
    <w:name w:val="footer"/>
    <w:basedOn w:val="Normal"/>
    <w:link w:val="FooterChar"/>
    <w:uiPriority w:val="99"/>
    <w:unhideWhenUsed/>
    <w:rsid w:val="008C0C16"/>
    <w:pPr>
      <w:tabs>
        <w:tab w:val="center" w:pos="4680"/>
        <w:tab w:val="right" w:pos="9360"/>
      </w:tabs>
    </w:pPr>
  </w:style>
  <w:style w:type="character" w:customStyle="1" w:styleId="FooterChar">
    <w:name w:val="Footer Char"/>
    <w:basedOn w:val="DefaultParagraphFont"/>
    <w:link w:val="Footer"/>
    <w:uiPriority w:val="99"/>
    <w:rsid w:val="008C0C16"/>
    <w:rPr>
      <w:rFonts w:ascii="Times New Roman" w:eastAsia="Times New Roman" w:hAnsi="Times New Roman" w:cs="Arial"/>
      <w:szCs w:val="20"/>
    </w:rPr>
  </w:style>
  <w:style w:type="paragraph" w:styleId="ListParagraph">
    <w:name w:val="List Paragraph"/>
    <w:basedOn w:val="Normal"/>
    <w:uiPriority w:val="34"/>
    <w:qFormat/>
    <w:rsid w:val="00C8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9875">
      <w:bodyDiv w:val="1"/>
      <w:marLeft w:val="0"/>
      <w:marRight w:val="0"/>
      <w:marTop w:val="0"/>
      <w:marBottom w:val="0"/>
      <w:divBdr>
        <w:top w:val="none" w:sz="0" w:space="0" w:color="auto"/>
        <w:left w:val="none" w:sz="0" w:space="0" w:color="auto"/>
        <w:bottom w:val="none" w:sz="0" w:space="0" w:color="auto"/>
        <w:right w:val="none" w:sz="0" w:space="0" w:color="auto"/>
      </w:divBdr>
      <w:divsChild>
        <w:div w:id="2050908907">
          <w:marLeft w:val="547"/>
          <w:marRight w:val="0"/>
          <w:marTop w:val="96"/>
          <w:marBottom w:val="0"/>
          <w:divBdr>
            <w:top w:val="none" w:sz="0" w:space="0" w:color="auto"/>
            <w:left w:val="none" w:sz="0" w:space="0" w:color="auto"/>
            <w:bottom w:val="none" w:sz="0" w:space="0" w:color="auto"/>
            <w:right w:val="none" w:sz="0" w:space="0" w:color="auto"/>
          </w:divBdr>
        </w:div>
        <w:div w:id="202208982">
          <w:marLeft w:val="547"/>
          <w:marRight w:val="0"/>
          <w:marTop w:val="96"/>
          <w:marBottom w:val="0"/>
          <w:divBdr>
            <w:top w:val="none" w:sz="0" w:space="0" w:color="auto"/>
            <w:left w:val="none" w:sz="0" w:space="0" w:color="auto"/>
            <w:bottom w:val="none" w:sz="0" w:space="0" w:color="auto"/>
            <w:right w:val="none" w:sz="0" w:space="0" w:color="auto"/>
          </w:divBdr>
        </w:div>
        <w:div w:id="1809662581">
          <w:marLeft w:val="547"/>
          <w:marRight w:val="0"/>
          <w:marTop w:val="96"/>
          <w:marBottom w:val="0"/>
          <w:divBdr>
            <w:top w:val="none" w:sz="0" w:space="0" w:color="auto"/>
            <w:left w:val="none" w:sz="0" w:space="0" w:color="auto"/>
            <w:bottom w:val="none" w:sz="0" w:space="0" w:color="auto"/>
            <w:right w:val="none" w:sz="0" w:space="0" w:color="auto"/>
          </w:divBdr>
        </w:div>
        <w:div w:id="1467314794">
          <w:marLeft w:val="547"/>
          <w:marRight w:val="0"/>
          <w:marTop w:val="96"/>
          <w:marBottom w:val="0"/>
          <w:divBdr>
            <w:top w:val="none" w:sz="0" w:space="0" w:color="auto"/>
            <w:left w:val="none" w:sz="0" w:space="0" w:color="auto"/>
            <w:bottom w:val="none" w:sz="0" w:space="0" w:color="auto"/>
            <w:right w:val="none" w:sz="0" w:space="0" w:color="auto"/>
          </w:divBdr>
        </w:div>
      </w:divsChild>
    </w:div>
    <w:div w:id="435252320">
      <w:bodyDiv w:val="1"/>
      <w:marLeft w:val="0"/>
      <w:marRight w:val="0"/>
      <w:marTop w:val="0"/>
      <w:marBottom w:val="0"/>
      <w:divBdr>
        <w:top w:val="none" w:sz="0" w:space="0" w:color="auto"/>
        <w:left w:val="none" w:sz="0" w:space="0" w:color="auto"/>
        <w:bottom w:val="none" w:sz="0" w:space="0" w:color="auto"/>
        <w:right w:val="none" w:sz="0" w:space="0" w:color="auto"/>
      </w:divBdr>
      <w:divsChild>
        <w:div w:id="1142382740">
          <w:marLeft w:val="547"/>
          <w:marRight w:val="0"/>
          <w:marTop w:val="96"/>
          <w:marBottom w:val="0"/>
          <w:divBdr>
            <w:top w:val="none" w:sz="0" w:space="0" w:color="auto"/>
            <w:left w:val="none" w:sz="0" w:space="0" w:color="auto"/>
            <w:bottom w:val="none" w:sz="0" w:space="0" w:color="auto"/>
            <w:right w:val="none" w:sz="0" w:space="0" w:color="auto"/>
          </w:divBdr>
        </w:div>
        <w:div w:id="1434325768">
          <w:marLeft w:val="547"/>
          <w:marRight w:val="0"/>
          <w:marTop w:val="96"/>
          <w:marBottom w:val="0"/>
          <w:divBdr>
            <w:top w:val="none" w:sz="0" w:space="0" w:color="auto"/>
            <w:left w:val="none" w:sz="0" w:space="0" w:color="auto"/>
            <w:bottom w:val="none" w:sz="0" w:space="0" w:color="auto"/>
            <w:right w:val="none" w:sz="0" w:space="0" w:color="auto"/>
          </w:divBdr>
        </w:div>
        <w:div w:id="1277713853">
          <w:marLeft w:val="547"/>
          <w:marRight w:val="0"/>
          <w:marTop w:val="96"/>
          <w:marBottom w:val="0"/>
          <w:divBdr>
            <w:top w:val="none" w:sz="0" w:space="0" w:color="auto"/>
            <w:left w:val="none" w:sz="0" w:space="0" w:color="auto"/>
            <w:bottom w:val="none" w:sz="0" w:space="0" w:color="auto"/>
            <w:right w:val="none" w:sz="0" w:space="0" w:color="auto"/>
          </w:divBdr>
        </w:div>
        <w:div w:id="247470843">
          <w:marLeft w:val="547"/>
          <w:marRight w:val="0"/>
          <w:marTop w:val="96"/>
          <w:marBottom w:val="0"/>
          <w:divBdr>
            <w:top w:val="none" w:sz="0" w:space="0" w:color="auto"/>
            <w:left w:val="none" w:sz="0" w:space="0" w:color="auto"/>
            <w:bottom w:val="none" w:sz="0" w:space="0" w:color="auto"/>
            <w:right w:val="none" w:sz="0" w:space="0" w:color="auto"/>
          </w:divBdr>
        </w:div>
      </w:divsChild>
    </w:div>
    <w:div w:id="593169253">
      <w:bodyDiv w:val="1"/>
      <w:marLeft w:val="0"/>
      <w:marRight w:val="0"/>
      <w:marTop w:val="0"/>
      <w:marBottom w:val="0"/>
      <w:divBdr>
        <w:top w:val="none" w:sz="0" w:space="0" w:color="auto"/>
        <w:left w:val="none" w:sz="0" w:space="0" w:color="auto"/>
        <w:bottom w:val="none" w:sz="0" w:space="0" w:color="auto"/>
        <w:right w:val="none" w:sz="0" w:space="0" w:color="auto"/>
      </w:divBdr>
      <w:divsChild>
        <w:div w:id="1360623874">
          <w:marLeft w:val="547"/>
          <w:marRight w:val="0"/>
          <w:marTop w:val="115"/>
          <w:marBottom w:val="0"/>
          <w:divBdr>
            <w:top w:val="none" w:sz="0" w:space="0" w:color="auto"/>
            <w:left w:val="none" w:sz="0" w:space="0" w:color="auto"/>
            <w:bottom w:val="none" w:sz="0" w:space="0" w:color="auto"/>
            <w:right w:val="none" w:sz="0" w:space="0" w:color="auto"/>
          </w:divBdr>
        </w:div>
        <w:div w:id="469329486">
          <w:marLeft w:val="547"/>
          <w:marRight w:val="0"/>
          <w:marTop w:val="115"/>
          <w:marBottom w:val="0"/>
          <w:divBdr>
            <w:top w:val="none" w:sz="0" w:space="0" w:color="auto"/>
            <w:left w:val="none" w:sz="0" w:space="0" w:color="auto"/>
            <w:bottom w:val="none" w:sz="0" w:space="0" w:color="auto"/>
            <w:right w:val="none" w:sz="0" w:space="0" w:color="auto"/>
          </w:divBdr>
        </w:div>
        <w:div w:id="1507090766">
          <w:marLeft w:val="1800"/>
          <w:marRight w:val="0"/>
          <w:marTop w:val="86"/>
          <w:marBottom w:val="0"/>
          <w:divBdr>
            <w:top w:val="none" w:sz="0" w:space="0" w:color="auto"/>
            <w:left w:val="none" w:sz="0" w:space="0" w:color="auto"/>
            <w:bottom w:val="none" w:sz="0" w:space="0" w:color="auto"/>
            <w:right w:val="none" w:sz="0" w:space="0" w:color="auto"/>
          </w:divBdr>
        </w:div>
        <w:div w:id="403066946">
          <w:marLeft w:val="1800"/>
          <w:marRight w:val="0"/>
          <w:marTop w:val="86"/>
          <w:marBottom w:val="0"/>
          <w:divBdr>
            <w:top w:val="none" w:sz="0" w:space="0" w:color="auto"/>
            <w:left w:val="none" w:sz="0" w:space="0" w:color="auto"/>
            <w:bottom w:val="none" w:sz="0" w:space="0" w:color="auto"/>
            <w:right w:val="none" w:sz="0" w:space="0" w:color="auto"/>
          </w:divBdr>
        </w:div>
      </w:divsChild>
    </w:div>
    <w:div w:id="704982147">
      <w:bodyDiv w:val="1"/>
      <w:marLeft w:val="0"/>
      <w:marRight w:val="0"/>
      <w:marTop w:val="0"/>
      <w:marBottom w:val="0"/>
      <w:divBdr>
        <w:top w:val="none" w:sz="0" w:space="0" w:color="auto"/>
        <w:left w:val="none" w:sz="0" w:space="0" w:color="auto"/>
        <w:bottom w:val="none" w:sz="0" w:space="0" w:color="auto"/>
        <w:right w:val="none" w:sz="0" w:space="0" w:color="auto"/>
      </w:divBdr>
      <w:divsChild>
        <w:div w:id="2028749009">
          <w:marLeft w:val="547"/>
          <w:marRight w:val="0"/>
          <w:marTop w:val="154"/>
          <w:marBottom w:val="0"/>
          <w:divBdr>
            <w:top w:val="none" w:sz="0" w:space="0" w:color="auto"/>
            <w:left w:val="none" w:sz="0" w:space="0" w:color="auto"/>
            <w:bottom w:val="none" w:sz="0" w:space="0" w:color="auto"/>
            <w:right w:val="none" w:sz="0" w:space="0" w:color="auto"/>
          </w:divBdr>
        </w:div>
      </w:divsChild>
    </w:div>
    <w:div w:id="1175802381">
      <w:bodyDiv w:val="1"/>
      <w:marLeft w:val="0"/>
      <w:marRight w:val="0"/>
      <w:marTop w:val="0"/>
      <w:marBottom w:val="0"/>
      <w:divBdr>
        <w:top w:val="none" w:sz="0" w:space="0" w:color="auto"/>
        <w:left w:val="none" w:sz="0" w:space="0" w:color="auto"/>
        <w:bottom w:val="none" w:sz="0" w:space="0" w:color="auto"/>
        <w:right w:val="none" w:sz="0" w:space="0" w:color="auto"/>
      </w:divBdr>
    </w:div>
    <w:div w:id="1730956667">
      <w:bodyDiv w:val="1"/>
      <w:marLeft w:val="0"/>
      <w:marRight w:val="0"/>
      <w:marTop w:val="0"/>
      <w:marBottom w:val="0"/>
      <w:divBdr>
        <w:top w:val="none" w:sz="0" w:space="0" w:color="auto"/>
        <w:left w:val="none" w:sz="0" w:space="0" w:color="auto"/>
        <w:bottom w:val="none" w:sz="0" w:space="0" w:color="auto"/>
        <w:right w:val="none" w:sz="0" w:space="0" w:color="auto"/>
      </w:divBdr>
      <w:divsChild>
        <w:div w:id="682053959">
          <w:marLeft w:val="547"/>
          <w:marRight w:val="0"/>
          <w:marTop w:val="96"/>
          <w:marBottom w:val="0"/>
          <w:divBdr>
            <w:top w:val="none" w:sz="0" w:space="0" w:color="auto"/>
            <w:left w:val="none" w:sz="0" w:space="0" w:color="auto"/>
            <w:bottom w:val="none" w:sz="0" w:space="0" w:color="auto"/>
            <w:right w:val="none" w:sz="0" w:space="0" w:color="auto"/>
          </w:divBdr>
        </w:div>
        <w:div w:id="361900608">
          <w:marLeft w:val="547"/>
          <w:marRight w:val="0"/>
          <w:marTop w:val="96"/>
          <w:marBottom w:val="0"/>
          <w:divBdr>
            <w:top w:val="none" w:sz="0" w:space="0" w:color="auto"/>
            <w:left w:val="none" w:sz="0" w:space="0" w:color="auto"/>
            <w:bottom w:val="none" w:sz="0" w:space="0" w:color="auto"/>
            <w:right w:val="none" w:sz="0" w:space="0" w:color="auto"/>
          </w:divBdr>
        </w:div>
        <w:div w:id="2017153407">
          <w:marLeft w:val="547"/>
          <w:marRight w:val="0"/>
          <w:marTop w:val="96"/>
          <w:marBottom w:val="0"/>
          <w:divBdr>
            <w:top w:val="none" w:sz="0" w:space="0" w:color="auto"/>
            <w:left w:val="none" w:sz="0" w:space="0" w:color="auto"/>
            <w:bottom w:val="none" w:sz="0" w:space="0" w:color="auto"/>
            <w:right w:val="none" w:sz="0" w:space="0" w:color="auto"/>
          </w:divBdr>
        </w:div>
        <w:div w:id="220946738">
          <w:marLeft w:val="547"/>
          <w:marRight w:val="0"/>
          <w:marTop w:val="96"/>
          <w:marBottom w:val="0"/>
          <w:divBdr>
            <w:top w:val="none" w:sz="0" w:space="0" w:color="auto"/>
            <w:left w:val="none" w:sz="0" w:space="0" w:color="auto"/>
            <w:bottom w:val="none" w:sz="0" w:space="0" w:color="auto"/>
            <w:right w:val="none" w:sz="0" w:space="0" w:color="auto"/>
          </w:divBdr>
        </w:div>
      </w:divsChild>
    </w:div>
    <w:div w:id="1931499975">
      <w:bodyDiv w:val="1"/>
      <w:marLeft w:val="0"/>
      <w:marRight w:val="0"/>
      <w:marTop w:val="0"/>
      <w:marBottom w:val="0"/>
      <w:divBdr>
        <w:top w:val="none" w:sz="0" w:space="0" w:color="auto"/>
        <w:left w:val="none" w:sz="0" w:space="0" w:color="auto"/>
        <w:bottom w:val="none" w:sz="0" w:space="0" w:color="auto"/>
        <w:right w:val="none" w:sz="0" w:space="0" w:color="auto"/>
      </w:divBdr>
      <w:divsChild>
        <w:div w:id="18332586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Arteaga</dc:creator>
  <cp:lastModifiedBy>Wicks, Roger C</cp:lastModifiedBy>
  <cp:revision>4</cp:revision>
  <dcterms:created xsi:type="dcterms:W3CDTF">2017-11-01T09:56:00Z</dcterms:created>
  <dcterms:modified xsi:type="dcterms:W3CDTF">2017-11-01T12:14:00Z</dcterms:modified>
</cp:coreProperties>
</file>