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bookmarkStart w:id="0" w:name="_GoBack"/>
      <w:bookmarkEnd w:id="0"/>
    </w:p>
    <w:p w:rsidR="008869B7" w:rsidRDefault="009A7666">
      <w:pPr>
        <w:jc w:val="center"/>
        <w:rPr>
          <w:sz w:val="18"/>
        </w:rPr>
      </w:pPr>
      <w:r>
        <w:rPr>
          <w:noProof/>
          <w:sz w:val="18"/>
        </w:rPr>
        <w:drawing>
          <wp:inline distT="0" distB="0" distL="0" distR="0">
            <wp:extent cx="2338070" cy="974725"/>
            <wp:effectExtent l="0" t="0" r="0"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974725"/>
                    </a:xfrm>
                    <a:prstGeom prst="rect">
                      <a:avLst/>
                    </a:prstGeom>
                    <a:noFill/>
                    <a:ln>
                      <a:noFill/>
                    </a:ln>
                  </pic:spPr>
                </pic:pic>
              </a:graphicData>
            </a:graphic>
          </wp:inline>
        </w:drawing>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9B5F6B" w:rsidP="000E35D3">
            <w:r>
              <w:t xml:space="preserve">Liaison </w:t>
            </w:r>
            <w:r w:rsidR="000E35D3">
              <w:t xml:space="preserve">to IETF on YANG </w:t>
            </w:r>
            <w:r w:rsidR="00375DD2">
              <w:t xml:space="preserve">Service </w:t>
            </w:r>
            <w:r w:rsidR="000E35D3">
              <w:t xml:space="preserve">OAM </w:t>
            </w:r>
            <w:r w:rsidR="00E561EE">
              <w:t>models</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2F1A51" w:rsidP="008C7990">
            <w:r>
              <w:t>31</w:t>
            </w:r>
            <w:r w:rsidR="006173CD">
              <w:t xml:space="preserve"> July</w:t>
            </w:r>
            <w:r w:rsidR="006105F6">
              <w:t xml:space="preserve"> 201</w:t>
            </w:r>
            <w:r w:rsidR="00B2613B">
              <w:t>4</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B2613B" w:rsidP="004A6640">
            <w:pPr>
              <w:rPr>
                <w:szCs w:val="24"/>
              </w:rPr>
            </w:pPr>
            <w:r>
              <w:rPr>
                <w:color w:val="111111"/>
                <w:szCs w:val="24"/>
              </w:rPr>
              <w:t>Santa Clara, California, USA</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1" w:name="_Toc167602838"/>
            <w:r>
              <w:rPr>
                <w:szCs w:val="24"/>
              </w:rPr>
              <w:t>Nan Chen, President MEF (</w:t>
            </w:r>
            <w:hyperlink r:id="rId9" w:history="1">
              <w:r w:rsidRPr="00F0419F">
                <w:rPr>
                  <w:rStyle w:val="Hyperlink"/>
                  <w:szCs w:val="24"/>
                </w:rPr>
                <w:t>nan@metroethernetforum.org</w:t>
              </w:r>
            </w:hyperlink>
            <w:r>
              <w:rPr>
                <w:szCs w:val="24"/>
              </w:rPr>
              <w:t>)</w:t>
            </w:r>
            <w:bookmarkEnd w:id="1"/>
          </w:p>
          <w:p w:rsidR="003733DF" w:rsidRDefault="00E848C6" w:rsidP="003733DF">
            <w:pPr>
              <w:outlineLvl w:val="0"/>
              <w:rPr>
                <w:color w:val="000000"/>
                <w:szCs w:val="24"/>
              </w:rPr>
            </w:pPr>
            <w:r>
              <w:rPr>
                <w:bCs/>
              </w:rPr>
              <w:t>Raghu Ranganathan, TC Co-Chair (</w:t>
            </w:r>
            <w:hyperlink r:id="rId10" w:history="1">
              <w:r w:rsidRPr="009F1F70">
                <w:rPr>
                  <w:rStyle w:val="Hyperlink"/>
                  <w:bCs/>
                </w:rPr>
                <w:t>rraghu@ciena.com</w:t>
              </w:r>
            </w:hyperlink>
            <w:r>
              <w:rPr>
                <w:bCs/>
              </w:rPr>
              <w:t>)</w:t>
            </w:r>
          </w:p>
          <w:p w:rsidR="008B6817" w:rsidRPr="008B6817" w:rsidRDefault="00E848C6" w:rsidP="008B6817">
            <w:pPr>
              <w:outlineLvl w:val="0"/>
              <w:rPr>
                <w:bCs/>
              </w:rPr>
            </w:pPr>
            <w:r>
              <w:rPr>
                <w:bCs/>
              </w:rPr>
              <w:t>Mike Bencheck, TC Co-Chair (</w:t>
            </w:r>
            <w:hyperlink r:id="rId11" w:history="1">
              <w:r w:rsidR="003A60DA" w:rsidRPr="00CC5D7E">
                <w:rPr>
                  <w:rStyle w:val="Hyperlink"/>
                  <w:bCs/>
                </w:rPr>
                <w:t>mike.bencheck@siamasystems.com</w:t>
              </w:r>
            </w:hyperlink>
            <w:r w:rsidR="009B5F6B">
              <w:rPr>
                <w:bCs/>
              </w:rPr>
              <w:t>)</w:t>
            </w: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0E35D3" w:rsidRDefault="002F1A51" w:rsidP="002F1A51">
            <w:pPr>
              <w:outlineLvl w:val="0"/>
            </w:pPr>
            <w:r>
              <w:t xml:space="preserve">IETF </w:t>
            </w:r>
            <w:hyperlink r:id="rId12" w:history="1">
              <w:r>
                <w:rPr>
                  <w:rStyle w:val="Hyperlink"/>
                  <w:rFonts w:ascii="Arial" w:hAnsi="Arial" w:cs="Arial"/>
                  <w:color w:val="326CA6"/>
                  <w:sz w:val="22"/>
                  <w:szCs w:val="22"/>
                  <w:shd w:val="clear" w:color="auto" w:fill="FFFFFF"/>
                </w:rPr>
                <w:t>statements@ietf.org</w:t>
              </w:r>
            </w:hyperlink>
          </w:p>
          <w:p w:rsidR="002F1A51" w:rsidRDefault="002F1A51" w:rsidP="002F1A51">
            <w:pPr>
              <w:outlineLvl w:val="0"/>
            </w:pPr>
          </w:p>
        </w:tc>
      </w:tr>
      <w:tr w:rsidR="003733DF" w:rsidTr="00133417">
        <w:tc>
          <w:tcPr>
            <w:tcW w:w="0" w:type="auto"/>
          </w:tcPr>
          <w:p w:rsidR="003733DF" w:rsidRDefault="003733DF" w:rsidP="00A31758">
            <w:pPr>
              <w:outlineLvl w:val="0"/>
            </w:pPr>
            <w:r>
              <w:t>cc:</w:t>
            </w:r>
          </w:p>
        </w:tc>
        <w:tc>
          <w:tcPr>
            <w:tcW w:w="7389" w:type="dxa"/>
          </w:tcPr>
          <w:p w:rsidR="003733DF" w:rsidRDefault="008B6817" w:rsidP="00A31758">
            <w:pPr>
              <w:outlineLvl w:val="0"/>
              <w:rPr>
                <w:rStyle w:val="Hyperlink"/>
              </w:rPr>
            </w:pPr>
            <w:r>
              <w:rPr>
                <w:szCs w:val="24"/>
              </w:rPr>
              <w:t>Kevin Vachon, COO</w:t>
            </w:r>
            <w:r w:rsidR="009B5F6B">
              <w:rPr>
                <w:szCs w:val="24"/>
              </w:rPr>
              <w:t xml:space="preserve"> MEF</w:t>
            </w:r>
            <w:r>
              <w:rPr>
                <w:rStyle w:val="Hyperlink"/>
              </w:rPr>
              <w:t xml:space="preserve"> (</w:t>
            </w:r>
            <w:hyperlink r:id="rId13" w:history="1">
              <w:r w:rsidRPr="00FE78D0">
                <w:rPr>
                  <w:rStyle w:val="Hyperlink"/>
                </w:rPr>
                <w:t>kevin@metroethernetforum.org</w:t>
              </w:r>
            </w:hyperlink>
            <w:r>
              <w:rPr>
                <w:rStyle w:val="Hyperlink"/>
              </w:rPr>
              <w:t>)</w:t>
            </w:r>
          </w:p>
          <w:p w:rsidR="002F1A51" w:rsidRDefault="002F1A51" w:rsidP="002F1A51">
            <w:pPr>
              <w:outlineLvl w:val="0"/>
            </w:pPr>
          </w:p>
          <w:p w:rsidR="002F1A51" w:rsidRDefault="002F1A51" w:rsidP="002F1A51">
            <w:pPr>
              <w:outlineLvl w:val="0"/>
            </w:pPr>
            <w:r w:rsidRPr="000E35D3">
              <w:t xml:space="preserve">Jürgen </w:t>
            </w:r>
            <w:proofErr w:type="spellStart"/>
            <w:r w:rsidRPr="000E35D3">
              <w:t>Schönwälder</w:t>
            </w:r>
            <w:proofErr w:type="spellEnd"/>
            <w:r>
              <w:t>, IETF NETCONF Data Modeling Language (</w:t>
            </w:r>
            <w:proofErr w:type="spellStart"/>
            <w:r>
              <w:t>netmod</w:t>
            </w:r>
            <w:proofErr w:type="spellEnd"/>
            <w:r>
              <w:t>) Chair (</w:t>
            </w:r>
            <w:hyperlink r:id="rId14" w:history="1">
              <w:r w:rsidRPr="00CE1A0C">
                <w:rPr>
                  <w:rStyle w:val="Hyperlink"/>
                </w:rPr>
                <w:t>j.schoenwaelder@jacobs-university.de</w:t>
              </w:r>
            </w:hyperlink>
            <w:r>
              <w:t>)</w:t>
            </w:r>
          </w:p>
          <w:p w:rsidR="002F1A51" w:rsidRDefault="002F1A51" w:rsidP="002F1A51">
            <w:pPr>
              <w:outlineLvl w:val="0"/>
            </w:pPr>
          </w:p>
          <w:p w:rsidR="002F1A51" w:rsidRDefault="002F1A51" w:rsidP="002F1A51">
            <w:pPr>
              <w:outlineLvl w:val="0"/>
            </w:pPr>
            <w:r w:rsidRPr="000E35D3">
              <w:t>Tom Nadeau</w:t>
            </w:r>
            <w:r>
              <w:t>, IETF NETCONF Data Modeling Language (</w:t>
            </w:r>
            <w:proofErr w:type="spellStart"/>
            <w:r>
              <w:t>netmod</w:t>
            </w:r>
            <w:proofErr w:type="spellEnd"/>
            <w:r>
              <w:t>) Chair  (</w:t>
            </w:r>
            <w:hyperlink r:id="rId15" w:history="1">
              <w:r w:rsidRPr="00CE1A0C">
                <w:rPr>
                  <w:rStyle w:val="Hyperlink"/>
                </w:rPr>
                <w:t>tnadeau@lucidvision.com</w:t>
              </w:r>
            </w:hyperlink>
            <w:r>
              <w:t>)</w:t>
            </w:r>
          </w:p>
          <w:p w:rsidR="002F1A51" w:rsidRDefault="002F1A51" w:rsidP="002F1A51">
            <w:pPr>
              <w:outlineLvl w:val="0"/>
            </w:pPr>
          </w:p>
          <w:p w:rsidR="002F1A51" w:rsidRDefault="002F1A51" w:rsidP="002F1A51">
            <w:pPr>
              <w:outlineLvl w:val="0"/>
            </w:pPr>
            <w:r w:rsidRPr="000E35D3">
              <w:t xml:space="preserve">Benoit </w:t>
            </w:r>
            <w:proofErr w:type="spellStart"/>
            <w:r w:rsidRPr="000E35D3">
              <w:t>Claise</w:t>
            </w:r>
            <w:proofErr w:type="spellEnd"/>
            <w:r>
              <w:t>, IETF NETCONF Data Modeling Language (</w:t>
            </w:r>
            <w:proofErr w:type="spellStart"/>
            <w:r>
              <w:t>netmod</w:t>
            </w:r>
            <w:proofErr w:type="spellEnd"/>
            <w:r>
              <w:t>) Area Director</w:t>
            </w:r>
            <w:r w:rsidRPr="000E35D3">
              <w:t xml:space="preserve"> </w:t>
            </w:r>
            <w:r>
              <w:t>(</w:t>
            </w:r>
            <w:hyperlink r:id="rId16" w:history="1">
              <w:r w:rsidRPr="00CE1A0C">
                <w:rPr>
                  <w:rStyle w:val="Hyperlink"/>
                </w:rPr>
                <w:t>bclaise@cisco.com</w:t>
              </w:r>
            </w:hyperlink>
            <w:r>
              <w:t>)</w:t>
            </w:r>
          </w:p>
          <w:p w:rsidR="001832E2" w:rsidRDefault="001832E2" w:rsidP="002F1A51">
            <w:pPr>
              <w:outlineLvl w:val="0"/>
            </w:pPr>
          </w:p>
          <w:p w:rsidR="001832E2" w:rsidRDefault="001832E2" w:rsidP="002F1A51">
            <w:pPr>
              <w:outlineLvl w:val="0"/>
            </w:pPr>
            <w:r>
              <w:t xml:space="preserve">IEEE 802.1 </w:t>
            </w:r>
            <w:r>
              <w:rPr>
                <w:rFonts w:ascii="Arial" w:hAnsi="Arial" w:cs="Arial"/>
                <w:color w:val="333333"/>
                <w:sz w:val="22"/>
                <w:szCs w:val="22"/>
                <w:shd w:val="clear" w:color="auto" w:fill="FFFFFF"/>
              </w:rPr>
              <w:t>Glenn Parsons (</w:t>
            </w:r>
            <w:hyperlink r:id="rId17" w:history="1">
              <w:r>
                <w:rPr>
                  <w:rStyle w:val="Hyperlink"/>
                  <w:rFonts w:ascii="Arial" w:hAnsi="Arial" w:cs="Arial"/>
                  <w:color w:val="326CA6"/>
                  <w:sz w:val="22"/>
                  <w:szCs w:val="22"/>
                  <w:shd w:val="clear" w:color="auto" w:fill="FFFFFF"/>
                </w:rPr>
                <w:t>glenn.parsons@ericsson.com</w:t>
              </w:r>
            </w:hyperlink>
            <w:r>
              <w:t>)</w:t>
            </w:r>
          </w:p>
          <w:p w:rsidR="001832E2" w:rsidRDefault="001832E2" w:rsidP="002F1A51">
            <w:pPr>
              <w:outlineLvl w:val="0"/>
            </w:pPr>
          </w:p>
          <w:p w:rsidR="001832E2" w:rsidRDefault="001832E2" w:rsidP="002F1A51">
            <w:pPr>
              <w:outlineLvl w:val="0"/>
            </w:pPr>
            <w:r>
              <w:t>ITU-T Study Group 15</w:t>
            </w:r>
            <w:r w:rsidRPr="00FB528E">
              <w:t xml:space="preserve">, Question </w:t>
            </w:r>
            <w:r>
              <w:t>10</w:t>
            </w:r>
            <w:r w:rsidR="00CC1D2B">
              <w:t xml:space="preserve"> and Question 14</w:t>
            </w:r>
            <w:r>
              <w:t xml:space="preserve"> (</w:t>
            </w:r>
            <w:hyperlink r:id="rId18" w:history="1">
              <w:r>
                <w:rPr>
                  <w:rStyle w:val="Hyperlink"/>
                </w:rPr>
                <w:t>tsbsg15</w:t>
              </w:r>
              <w:r>
                <w:rPr>
                  <w:rStyle w:val="Hyperlink"/>
                  <w:bCs/>
                </w:rPr>
                <w:t>@itu.int</w:t>
              </w:r>
            </w:hyperlink>
            <w:r>
              <w:t>)</w:t>
            </w:r>
          </w:p>
          <w:p w:rsidR="002F1A51" w:rsidRDefault="002F1A51" w:rsidP="00A31758">
            <w:pPr>
              <w:outlineLvl w:val="0"/>
            </w:pP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992B72">
            <w:pPr>
              <w:rPr>
                <w:b/>
              </w:rPr>
            </w:pPr>
            <w:r>
              <w:t>Metro Ethernet Forum</w:t>
            </w:r>
          </w:p>
        </w:tc>
      </w:tr>
    </w:tbl>
    <w:p w:rsidR="008869B7" w:rsidRDefault="008869B7">
      <w:pPr>
        <w:pStyle w:val="BodyText"/>
      </w:pPr>
    </w:p>
    <w:p w:rsidR="000E35D3" w:rsidRDefault="000E35D3">
      <w:pPr>
        <w:pStyle w:val="BodyText"/>
      </w:pPr>
      <w:r>
        <w:t xml:space="preserve">Dear </w:t>
      </w:r>
      <w:r w:rsidRPr="000E35D3">
        <w:t>Jürgen</w:t>
      </w:r>
      <w:r w:rsidR="00E561EE">
        <w:t xml:space="preserve"> </w:t>
      </w:r>
      <w:proofErr w:type="spellStart"/>
      <w:r w:rsidR="00E561EE" w:rsidRPr="000E35D3">
        <w:t>Schönwälder</w:t>
      </w:r>
      <w:proofErr w:type="spellEnd"/>
      <w:r>
        <w:t xml:space="preserve">, </w:t>
      </w:r>
      <w:r w:rsidRPr="000E35D3">
        <w:t>Tom Nadeau</w:t>
      </w:r>
      <w:r>
        <w:t xml:space="preserve">, </w:t>
      </w:r>
      <w:r w:rsidR="00E561EE">
        <w:t xml:space="preserve">and </w:t>
      </w:r>
      <w:r w:rsidRPr="000E35D3">
        <w:t xml:space="preserve">Benoit </w:t>
      </w:r>
      <w:proofErr w:type="spellStart"/>
      <w:r w:rsidRPr="000E35D3">
        <w:t>Claise</w:t>
      </w:r>
      <w:proofErr w:type="spellEnd"/>
      <w:r>
        <w:t>:</w:t>
      </w:r>
    </w:p>
    <w:p w:rsidR="000E35D3" w:rsidRDefault="00627C71">
      <w:pPr>
        <w:pStyle w:val="BodyText"/>
      </w:pPr>
      <w:r>
        <w:t>The MEF wants to communicate to the IETF</w:t>
      </w:r>
      <w:r w:rsidRPr="00627C71">
        <w:t xml:space="preserve"> NETCONF</w:t>
      </w:r>
      <w:r>
        <w:t xml:space="preserve"> </w:t>
      </w:r>
      <w:r w:rsidRPr="00627C71">
        <w:t>Data</w:t>
      </w:r>
      <w:r>
        <w:t xml:space="preserve"> </w:t>
      </w:r>
      <w:r w:rsidRPr="00627C71">
        <w:t>Modeling Language</w:t>
      </w:r>
      <w:r>
        <w:t xml:space="preserve"> (</w:t>
      </w:r>
      <w:proofErr w:type="spellStart"/>
      <w:r>
        <w:t>netmod</w:t>
      </w:r>
      <w:proofErr w:type="spellEnd"/>
      <w:r>
        <w:t xml:space="preserve">) Working Group that MEF </w:t>
      </w:r>
      <w:r w:rsidR="00E561EE">
        <w:t xml:space="preserve">has </w:t>
      </w:r>
      <w:r>
        <w:t>existing YANG Service OAM Fault Monitoring (MEF 38) and Service OAM Performance Monitoring (MEF 39)</w:t>
      </w:r>
      <w:r w:rsidR="00E561EE">
        <w:t xml:space="preserve"> specifications</w:t>
      </w:r>
      <w:r>
        <w:t xml:space="preserve">. </w:t>
      </w:r>
    </w:p>
    <w:p w:rsidR="00627C71" w:rsidRDefault="00627C71">
      <w:pPr>
        <w:pStyle w:val="BodyText"/>
      </w:pPr>
      <w:r>
        <w:t xml:space="preserve">MEF 38 and MEF 39 are </w:t>
      </w:r>
      <w:r w:rsidR="001832E2">
        <w:t>published</w:t>
      </w:r>
      <w:r>
        <w:t xml:space="preserve"> specifications </w:t>
      </w:r>
      <w:r w:rsidR="001832E2">
        <w:t>and can be</w:t>
      </w:r>
      <w:r>
        <w:t xml:space="preserve"> found on </w:t>
      </w:r>
      <w:r w:rsidR="00E561EE">
        <w:t xml:space="preserve">the </w:t>
      </w:r>
      <w:r>
        <w:t>MEF public website at:</w:t>
      </w:r>
    </w:p>
    <w:p w:rsidR="00627C71" w:rsidRDefault="00AB3DD2">
      <w:pPr>
        <w:pStyle w:val="BodyText"/>
      </w:pPr>
      <w:hyperlink r:id="rId19" w:history="1">
        <w:r w:rsidR="00627C71" w:rsidRPr="00CE1A0C">
          <w:rPr>
            <w:rStyle w:val="Hyperlink"/>
          </w:rPr>
          <w:t>http://www.metroethernetforum.org/Assets/Technical_Specifications/PDF/MEF_38.pdf</w:t>
        </w:r>
      </w:hyperlink>
    </w:p>
    <w:p w:rsidR="00627C71" w:rsidRDefault="00AB3DD2">
      <w:pPr>
        <w:pStyle w:val="BodyText"/>
      </w:pPr>
      <w:hyperlink r:id="rId20" w:history="1">
        <w:r w:rsidR="00627C71" w:rsidRPr="00CE1A0C">
          <w:rPr>
            <w:rStyle w:val="Hyperlink"/>
          </w:rPr>
          <w:t>http://www.metroethernetforum.org/Assets/Technical_Specifications/PDF/MEF_39.pdf</w:t>
        </w:r>
      </w:hyperlink>
    </w:p>
    <w:p w:rsidR="00627C71" w:rsidRDefault="00627C71">
      <w:pPr>
        <w:pStyle w:val="BodyText"/>
      </w:pPr>
      <w:r>
        <w:lastRenderedPageBreak/>
        <w:t>There appears to be some direct overlap with these specifications</w:t>
      </w:r>
      <w:r w:rsidR="00E561EE">
        <w:t xml:space="preserve"> and the goals of the Working Group</w:t>
      </w:r>
      <w:r>
        <w:t>, specifically in the area of MD, MA (MEG) and MEP</w:t>
      </w:r>
      <w:r w:rsidR="001438C4">
        <w:t xml:space="preserve"> definition</w:t>
      </w:r>
      <w:r>
        <w:t>s</w:t>
      </w:r>
      <w:r w:rsidR="00375DD2">
        <w:t xml:space="preserve"> as found in </w:t>
      </w:r>
      <w:hyperlink r:id="rId21" w:history="1">
        <w:r w:rsidR="00375DD2" w:rsidRPr="00CE1A0C">
          <w:rPr>
            <w:rStyle w:val="Hyperlink"/>
          </w:rPr>
          <w:t>http://datatracker.ietf.org/doc/draft-tissa-netmod-oam/</w:t>
        </w:r>
      </w:hyperlink>
      <w:r>
        <w:t>.</w:t>
      </w:r>
    </w:p>
    <w:p w:rsidR="00E561EE" w:rsidRDefault="00E561EE" w:rsidP="00E561EE">
      <w:pPr>
        <w:tabs>
          <w:tab w:val="num" w:pos="1080"/>
        </w:tabs>
        <w:rPr>
          <w:szCs w:val="24"/>
        </w:rPr>
      </w:pPr>
    </w:p>
    <w:p w:rsidR="00E561EE" w:rsidRPr="00CE3E58" w:rsidRDefault="00CC1D2B" w:rsidP="00E561EE">
      <w:pPr>
        <w:tabs>
          <w:tab w:val="num" w:pos="1080"/>
        </w:tabs>
        <w:rPr>
          <w:szCs w:val="24"/>
        </w:rPr>
      </w:pPr>
      <w:r>
        <w:rPr>
          <w:szCs w:val="24"/>
        </w:rPr>
        <w:t xml:space="preserve">We request that IETF review and consider using these models, if applicable. </w:t>
      </w:r>
      <w:r w:rsidR="00E561EE">
        <w:rPr>
          <w:szCs w:val="24"/>
        </w:rPr>
        <w:t xml:space="preserve">We look forward </w:t>
      </w:r>
      <w:r>
        <w:rPr>
          <w:szCs w:val="24"/>
        </w:rPr>
        <w:t>to feedback</w:t>
      </w:r>
      <w:r w:rsidR="00E561EE">
        <w:rPr>
          <w:szCs w:val="24"/>
        </w:rPr>
        <w:t xml:space="preserve"> from you on this subject.</w:t>
      </w:r>
    </w:p>
    <w:p w:rsidR="0008411A" w:rsidRDefault="0008411A" w:rsidP="006105F6">
      <w:pPr>
        <w:tabs>
          <w:tab w:val="num" w:pos="1080"/>
        </w:tabs>
        <w:rPr>
          <w:szCs w:val="24"/>
        </w:rPr>
      </w:pPr>
    </w:p>
    <w:p w:rsidR="006105F6" w:rsidRDefault="006105F6" w:rsidP="006105F6">
      <w:r>
        <w:t xml:space="preserve">The MEF </w:t>
      </w:r>
      <w:r w:rsidR="00CC1D2B">
        <w:t xml:space="preserve">Technical Committee </w:t>
      </w:r>
      <w:r>
        <w:t xml:space="preserve">meets next </w:t>
      </w:r>
      <w:r w:rsidR="00F85D59">
        <w:t xml:space="preserve">in </w:t>
      </w:r>
      <w:r w:rsidR="00B2613B">
        <w:t>Atlanta</w:t>
      </w:r>
      <w:r w:rsidR="00F85D59">
        <w:t xml:space="preserve"> in </w:t>
      </w:r>
      <w:r w:rsidR="00B2613B">
        <w:t>October 27-29, 2014</w:t>
      </w:r>
      <w:r>
        <w:t>.</w:t>
      </w:r>
      <w:r w:rsidRPr="00F47E69">
        <w:t xml:space="preserve"> </w:t>
      </w:r>
    </w:p>
    <w:p w:rsidR="00627C71" w:rsidRDefault="00627C71" w:rsidP="006105F6"/>
    <w:sectPr w:rsidR="00627C71" w:rsidSect="00086D06">
      <w:footerReference w:type="default" r:id="rId22"/>
      <w:headerReference w:type="first" r:id="rId23"/>
      <w:footerReference w:type="first" r:id="rId24"/>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D2" w:rsidRDefault="00AB3DD2">
      <w:r>
        <w:separator/>
      </w:r>
    </w:p>
  </w:endnote>
  <w:endnote w:type="continuationSeparator" w:id="0">
    <w:p w:rsidR="00AB3DD2" w:rsidRDefault="00AB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pPr>
    <w:r>
      <w:tab/>
    </w:r>
    <w:r w:rsidR="008C0AEC">
      <w:rPr>
        <w:rStyle w:val="PageNumber"/>
      </w:rPr>
      <w:fldChar w:fldCharType="begin"/>
    </w:r>
    <w:r>
      <w:rPr>
        <w:rStyle w:val="PageNumber"/>
      </w:rPr>
      <w:instrText xml:space="preserve"> PAGE </w:instrText>
    </w:r>
    <w:r w:rsidR="008C0AEC">
      <w:rPr>
        <w:rStyle w:val="PageNumber"/>
      </w:rPr>
      <w:fldChar w:fldCharType="separate"/>
    </w:r>
    <w:r w:rsidR="005A1FF9">
      <w:rPr>
        <w:rStyle w:val="PageNumber"/>
        <w:noProof/>
      </w:rPr>
      <w:t>1</w:t>
    </w:r>
    <w:r w:rsidR="008C0AE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tabs>
        <w:tab w:val="clear" w:pos="9360"/>
        <w:tab w:val="right" w:pos="8640"/>
      </w:tabs>
      <w:rPr>
        <w:b w:val="0"/>
        <w:bCs/>
      </w:rPr>
    </w:pPr>
    <w:r>
      <w:rPr>
        <w:b w:val="0"/>
        <w:bCs/>
      </w:rPr>
      <w:tab/>
    </w:r>
    <w:r w:rsidR="008C0AEC">
      <w:rPr>
        <w:rStyle w:val="PageNumber"/>
        <w:b w:val="0"/>
        <w:bCs/>
      </w:rPr>
      <w:fldChar w:fldCharType="begin"/>
    </w:r>
    <w:r>
      <w:rPr>
        <w:rStyle w:val="PageNumber"/>
        <w:b w:val="0"/>
        <w:bCs/>
      </w:rPr>
      <w:instrText xml:space="preserve"> PAGE </w:instrText>
    </w:r>
    <w:r w:rsidR="008C0AEC">
      <w:rPr>
        <w:rStyle w:val="PageNumber"/>
        <w:b w:val="0"/>
        <w:bCs/>
      </w:rPr>
      <w:fldChar w:fldCharType="separate"/>
    </w:r>
    <w:r>
      <w:rPr>
        <w:rStyle w:val="PageNumber"/>
        <w:b w:val="0"/>
        <w:bCs/>
        <w:noProof/>
      </w:rPr>
      <w:t>1</w:t>
    </w:r>
    <w:r w:rsidR="008C0AEC">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D2" w:rsidRDefault="00AB3DD2">
      <w:r>
        <w:separator/>
      </w:r>
    </w:p>
  </w:footnote>
  <w:footnote w:type="continuationSeparator" w:id="0">
    <w:p w:rsidR="00AB3DD2" w:rsidRDefault="00AB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74F8C4AE">
      <w:start w:val="1"/>
      <w:numFmt w:val="bullet"/>
      <w:pStyle w:val="tableelement"/>
      <w:lvlText w:val=""/>
      <w:lvlJc w:val="left"/>
      <w:pPr>
        <w:tabs>
          <w:tab w:val="num" w:pos="720"/>
        </w:tabs>
        <w:ind w:left="720" w:hanging="360"/>
      </w:pPr>
      <w:rPr>
        <w:rFonts w:ascii="Symbol" w:hAnsi="Symbol" w:hint="default"/>
      </w:rPr>
    </w:lvl>
    <w:lvl w:ilvl="1" w:tplc="D374C07A" w:tentative="1">
      <w:start w:val="1"/>
      <w:numFmt w:val="bullet"/>
      <w:lvlText w:val="o"/>
      <w:lvlJc w:val="left"/>
      <w:pPr>
        <w:tabs>
          <w:tab w:val="num" w:pos="1440"/>
        </w:tabs>
        <w:ind w:left="1440" w:hanging="360"/>
      </w:pPr>
      <w:rPr>
        <w:rFonts w:ascii="Courier New" w:hAnsi="Courier New" w:hint="default"/>
      </w:rPr>
    </w:lvl>
    <w:lvl w:ilvl="2" w:tplc="A86235CA" w:tentative="1">
      <w:start w:val="1"/>
      <w:numFmt w:val="bullet"/>
      <w:lvlText w:val=""/>
      <w:lvlJc w:val="left"/>
      <w:pPr>
        <w:tabs>
          <w:tab w:val="num" w:pos="2160"/>
        </w:tabs>
        <w:ind w:left="2160" w:hanging="360"/>
      </w:pPr>
      <w:rPr>
        <w:rFonts w:ascii="Wingdings" w:hAnsi="Wingdings" w:hint="default"/>
      </w:rPr>
    </w:lvl>
    <w:lvl w:ilvl="3" w:tplc="E7F43814" w:tentative="1">
      <w:start w:val="1"/>
      <w:numFmt w:val="bullet"/>
      <w:lvlText w:val=""/>
      <w:lvlJc w:val="left"/>
      <w:pPr>
        <w:tabs>
          <w:tab w:val="num" w:pos="2880"/>
        </w:tabs>
        <w:ind w:left="2880" w:hanging="360"/>
      </w:pPr>
      <w:rPr>
        <w:rFonts w:ascii="Symbol" w:hAnsi="Symbol" w:hint="default"/>
      </w:rPr>
    </w:lvl>
    <w:lvl w:ilvl="4" w:tplc="E5CECCEA" w:tentative="1">
      <w:start w:val="1"/>
      <w:numFmt w:val="bullet"/>
      <w:lvlText w:val="o"/>
      <w:lvlJc w:val="left"/>
      <w:pPr>
        <w:tabs>
          <w:tab w:val="num" w:pos="3600"/>
        </w:tabs>
        <w:ind w:left="3600" w:hanging="360"/>
      </w:pPr>
      <w:rPr>
        <w:rFonts w:ascii="Courier New" w:hAnsi="Courier New" w:hint="default"/>
      </w:rPr>
    </w:lvl>
    <w:lvl w:ilvl="5" w:tplc="A134E34A" w:tentative="1">
      <w:start w:val="1"/>
      <w:numFmt w:val="bullet"/>
      <w:lvlText w:val=""/>
      <w:lvlJc w:val="left"/>
      <w:pPr>
        <w:tabs>
          <w:tab w:val="num" w:pos="4320"/>
        </w:tabs>
        <w:ind w:left="4320" w:hanging="360"/>
      </w:pPr>
      <w:rPr>
        <w:rFonts w:ascii="Wingdings" w:hAnsi="Wingdings" w:hint="default"/>
      </w:rPr>
    </w:lvl>
    <w:lvl w:ilvl="6" w:tplc="1A28F6B8" w:tentative="1">
      <w:start w:val="1"/>
      <w:numFmt w:val="bullet"/>
      <w:lvlText w:val=""/>
      <w:lvlJc w:val="left"/>
      <w:pPr>
        <w:tabs>
          <w:tab w:val="num" w:pos="5040"/>
        </w:tabs>
        <w:ind w:left="5040" w:hanging="360"/>
      </w:pPr>
      <w:rPr>
        <w:rFonts w:ascii="Symbol" w:hAnsi="Symbol" w:hint="default"/>
      </w:rPr>
    </w:lvl>
    <w:lvl w:ilvl="7" w:tplc="B39292DA" w:tentative="1">
      <w:start w:val="1"/>
      <w:numFmt w:val="bullet"/>
      <w:lvlText w:val="o"/>
      <w:lvlJc w:val="left"/>
      <w:pPr>
        <w:tabs>
          <w:tab w:val="num" w:pos="5760"/>
        </w:tabs>
        <w:ind w:left="5760" w:hanging="360"/>
      </w:pPr>
      <w:rPr>
        <w:rFonts w:ascii="Courier New" w:hAnsi="Courier New" w:hint="default"/>
      </w:rPr>
    </w:lvl>
    <w:lvl w:ilvl="8" w:tplc="33EC348A" w:tentative="1">
      <w:start w:val="1"/>
      <w:numFmt w:val="bullet"/>
      <w:lvlText w:val=""/>
      <w:lvlJc w:val="left"/>
      <w:pPr>
        <w:tabs>
          <w:tab w:val="num" w:pos="6480"/>
        </w:tabs>
        <w:ind w:left="6480" w:hanging="360"/>
      </w:pPr>
      <w:rPr>
        <w:rFonts w:ascii="Wingdings" w:hAnsi="Wingdings" w:hint="default"/>
      </w:rPr>
    </w:lvl>
  </w:abstractNum>
  <w:abstractNum w:abstractNumId="7">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2C0E02"/>
    <w:multiLevelType w:val="hybridMultilevel"/>
    <w:tmpl w:val="24AAF300"/>
    <w:lvl w:ilvl="0" w:tplc="E5D0F0C0">
      <w:start w:val="1"/>
      <w:numFmt w:val="bullet"/>
      <w:lvlText w:val="–"/>
      <w:lvlJc w:val="left"/>
      <w:pPr>
        <w:tabs>
          <w:tab w:val="num" w:pos="720"/>
        </w:tabs>
        <w:ind w:left="720" w:hanging="360"/>
      </w:pPr>
      <w:rPr>
        <w:rFonts w:ascii="Arial" w:hAnsi="Arial" w:hint="default"/>
      </w:rPr>
    </w:lvl>
    <w:lvl w:ilvl="1" w:tplc="B0AC2356">
      <w:start w:val="1"/>
      <w:numFmt w:val="bullet"/>
      <w:lvlText w:val="–"/>
      <w:lvlJc w:val="left"/>
      <w:pPr>
        <w:tabs>
          <w:tab w:val="num" w:pos="1440"/>
        </w:tabs>
        <w:ind w:left="1440" w:hanging="360"/>
      </w:pPr>
      <w:rPr>
        <w:rFonts w:ascii="Arial" w:hAnsi="Arial" w:hint="default"/>
      </w:rPr>
    </w:lvl>
    <w:lvl w:ilvl="2" w:tplc="F58EDE9E">
      <w:start w:val="1282"/>
      <w:numFmt w:val="bullet"/>
      <w:lvlText w:val="•"/>
      <w:lvlJc w:val="left"/>
      <w:pPr>
        <w:tabs>
          <w:tab w:val="num" w:pos="2160"/>
        </w:tabs>
        <w:ind w:left="2160" w:hanging="360"/>
      </w:pPr>
      <w:rPr>
        <w:rFonts w:ascii="Arial" w:hAnsi="Arial" w:hint="default"/>
      </w:rPr>
    </w:lvl>
    <w:lvl w:ilvl="3" w:tplc="F5FA2E86" w:tentative="1">
      <w:start w:val="1"/>
      <w:numFmt w:val="bullet"/>
      <w:lvlText w:val="–"/>
      <w:lvlJc w:val="left"/>
      <w:pPr>
        <w:tabs>
          <w:tab w:val="num" w:pos="2880"/>
        </w:tabs>
        <w:ind w:left="2880" w:hanging="360"/>
      </w:pPr>
      <w:rPr>
        <w:rFonts w:ascii="Arial" w:hAnsi="Arial" w:hint="default"/>
      </w:rPr>
    </w:lvl>
    <w:lvl w:ilvl="4" w:tplc="3C40CC78" w:tentative="1">
      <w:start w:val="1"/>
      <w:numFmt w:val="bullet"/>
      <w:lvlText w:val="–"/>
      <w:lvlJc w:val="left"/>
      <w:pPr>
        <w:tabs>
          <w:tab w:val="num" w:pos="3600"/>
        </w:tabs>
        <w:ind w:left="3600" w:hanging="360"/>
      </w:pPr>
      <w:rPr>
        <w:rFonts w:ascii="Arial" w:hAnsi="Arial" w:hint="default"/>
      </w:rPr>
    </w:lvl>
    <w:lvl w:ilvl="5" w:tplc="CF129974" w:tentative="1">
      <w:start w:val="1"/>
      <w:numFmt w:val="bullet"/>
      <w:lvlText w:val="–"/>
      <w:lvlJc w:val="left"/>
      <w:pPr>
        <w:tabs>
          <w:tab w:val="num" w:pos="4320"/>
        </w:tabs>
        <w:ind w:left="4320" w:hanging="360"/>
      </w:pPr>
      <w:rPr>
        <w:rFonts w:ascii="Arial" w:hAnsi="Arial" w:hint="default"/>
      </w:rPr>
    </w:lvl>
    <w:lvl w:ilvl="6" w:tplc="A42832D2" w:tentative="1">
      <w:start w:val="1"/>
      <w:numFmt w:val="bullet"/>
      <w:lvlText w:val="–"/>
      <w:lvlJc w:val="left"/>
      <w:pPr>
        <w:tabs>
          <w:tab w:val="num" w:pos="5040"/>
        </w:tabs>
        <w:ind w:left="5040" w:hanging="360"/>
      </w:pPr>
      <w:rPr>
        <w:rFonts w:ascii="Arial" w:hAnsi="Arial" w:hint="default"/>
      </w:rPr>
    </w:lvl>
    <w:lvl w:ilvl="7" w:tplc="198C9608" w:tentative="1">
      <w:start w:val="1"/>
      <w:numFmt w:val="bullet"/>
      <w:lvlText w:val="–"/>
      <w:lvlJc w:val="left"/>
      <w:pPr>
        <w:tabs>
          <w:tab w:val="num" w:pos="5760"/>
        </w:tabs>
        <w:ind w:left="5760" w:hanging="360"/>
      </w:pPr>
      <w:rPr>
        <w:rFonts w:ascii="Arial" w:hAnsi="Arial" w:hint="default"/>
      </w:rPr>
    </w:lvl>
    <w:lvl w:ilvl="8" w:tplc="215C4556" w:tentative="1">
      <w:start w:val="1"/>
      <w:numFmt w:val="bullet"/>
      <w:lvlText w:val="–"/>
      <w:lvlJc w:val="left"/>
      <w:pPr>
        <w:tabs>
          <w:tab w:val="num" w:pos="6480"/>
        </w:tabs>
        <w:ind w:left="6480" w:hanging="360"/>
      </w:pPr>
      <w:rPr>
        <w:rFonts w:ascii="Arial" w:hAnsi="Arial" w:hint="default"/>
      </w:rPr>
    </w:lvl>
  </w:abstractNum>
  <w:abstractNum w:abstractNumId="10">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317DEC"/>
    <w:multiLevelType w:val="hybridMultilevel"/>
    <w:tmpl w:val="CC242B9C"/>
    <w:lvl w:ilvl="0" w:tplc="E4BA3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43059"/>
    <w:multiLevelType w:val="hybridMultilevel"/>
    <w:tmpl w:val="3D6CA8DC"/>
    <w:lvl w:ilvl="0" w:tplc="03FE863E">
      <w:start w:val="1"/>
      <w:numFmt w:val="decimal"/>
      <w:pStyle w:val="Editorsnote"/>
      <w:lvlText w:val="Editor Note %1:"/>
      <w:lvlJc w:val="right"/>
      <w:pPr>
        <w:tabs>
          <w:tab w:val="num" w:pos="720"/>
        </w:tabs>
        <w:ind w:left="720" w:hanging="180"/>
      </w:pPr>
      <w:rPr>
        <w:rFonts w:hint="default"/>
      </w:rPr>
    </w:lvl>
    <w:lvl w:ilvl="1" w:tplc="6292CEE2">
      <w:start w:val="1"/>
      <w:numFmt w:val="bullet"/>
      <w:lvlText w:val=""/>
      <w:lvlJc w:val="left"/>
      <w:pPr>
        <w:tabs>
          <w:tab w:val="num" w:pos="1440"/>
        </w:tabs>
        <w:ind w:left="1440" w:hanging="360"/>
      </w:pPr>
      <w:rPr>
        <w:rFonts w:ascii="Symbol" w:hAnsi="Symbol" w:hint="default"/>
      </w:rPr>
    </w:lvl>
    <w:lvl w:ilvl="2" w:tplc="6812F700" w:tentative="1">
      <w:start w:val="1"/>
      <w:numFmt w:val="lowerRoman"/>
      <w:lvlText w:val="%3."/>
      <w:lvlJc w:val="right"/>
      <w:pPr>
        <w:tabs>
          <w:tab w:val="num" w:pos="2160"/>
        </w:tabs>
        <w:ind w:left="2160" w:hanging="180"/>
      </w:pPr>
    </w:lvl>
    <w:lvl w:ilvl="3" w:tplc="48E6280C" w:tentative="1">
      <w:start w:val="1"/>
      <w:numFmt w:val="decimal"/>
      <w:lvlText w:val="%4."/>
      <w:lvlJc w:val="left"/>
      <w:pPr>
        <w:tabs>
          <w:tab w:val="num" w:pos="2880"/>
        </w:tabs>
        <w:ind w:left="2880" w:hanging="360"/>
      </w:pPr>
    </w:lvl>
    <w:lvl w:ilvl="4" w:tplc="A912A04E" w:tentative="1">
      <w:start w:val="1"/>
      <w:numFmt w:val="lowerLetter"/>
      <w:lvlText w:val="%5."/>
      <w:lvlJc w:val="left"/>
      <w:pPr>
        <w:tabs>
          <w:tab w:val="num" w:pos="3600"/>
        </w:tabs>
        <w:ind w:left="3600" w:hanging="360"/>
      </w:pPr>
    </w:lvl>
    <w:lvl w:ilvl="5" w:tplc="7408BE2E" w:tentative="1">
      <w:start w:val="1"/>
      <w:numFmt w:val="lowerRoman"/>
      <w:lvlText w:val="%6."/>
      <w:lvlJc w:val="right"/>
      <w:pPr>
        <w:tabs>
          <w:tab w:val="num" w:pos="4320"/>
        </w:tabs>
        <w:ind w:left="4320" w:hanging="180"/>
      </w:pPr>
    </w:lvl>
    <w:lvl w:ilvl="6" w:tplc="76AE887C" w:tentative="1">
      <w:start w:val="1"/>
      <w:numFmt w:val="decimal"/>
      <w:lvlText w:val="%7."/>
      <w:lvlJc w:val="left"/>
      <w:pPr>
        <w:tabs>
          <w:tab w:val="num" w:pos="5040"/>
        </w:tabs>
        <w:ind w:left="5040" w:hanging="360"/>
      </w:pPr>
    </w:lvl>
    <w:lvl w:ilvl="7" w:tplc="640A7002" w:tentative="1">
      <w:start w:val="1"/>
      <w:numFmt w:val="lowerLetter"/>
      <w:lvlText w:val="%8."/>
      <w:lvlJc w:val="left"/>
      <w:pPr>
        <w:tabs>
          <w:tab w:val="num" w:pos="5760"/>
        </w:tabs>
        <w:ind w:left="5760" w:hanging="360"/>
      </w:pPr>
    </w:lvl>
    <w:lvl w:ilvl="8" w:tplc="9EE06174" w:tentative="1">
      <w:start w:val="1"/>
      <w:numFmt w:val="lowerRoman"/>
      <w:lvlText w:val="%9."/>
      <w:lvlJc w:val="right"/>
      <w:pPr>
        <w:tabs>
          <w:tab w:val="num" w:pos="6480"/>
        </w:tabs>
        <w:ind w:left="6480" w:hanging="180"/>
      </w:pPr>
    </w:lvl>
  </w:abstractNum>
  <w:abstractNum w:abstractNumId="13">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D26A8"/>
    <w:multiLevelType w:val="hybridMultilevel"/>
    <w:tmpl w:val="7A7C71E4"/>
    <w:lvl w:ilvl="0" w:tplc="038EDCC4">
      <w:start w:val="1"/>
      <w:numFmt w:val="decimal"/>
      <w:pStyle w:val="referencelist"/>
      <w:lvlText w:val="[%1]"/>
      <w:lvlJc w:val="left"/>
      <w:pPr>
        <w:tabs>
          <w:tab w:val="num" w:pos="720"/>
        </w:tabs>
        <w:ind w:left="720" w:hanging="360"/>
      </w:pPr>
      <w:rPr>
        <w:rFonts w:hint="default"/>
      </w:rPr>
    </w:lvl>
    <w:lvl w:ilvl="1" w:tplc="FA786B98" w:tentative="1">
      <w:start w:val="1"/>
      <w:numFmt w:val="lowerLetter"/>
      <w:lvlText w:val="%2."/>
      <w:lvlJc w:val="left"/>
      <w:pPr>
        <w:tabs>
          <w:tab w:val="num" w:pos="1440"/>
        </w:tabs>
        <w:ind w:left="1440" w:hanging="360"/>
      </w:pPr>
    </w:lvl>
    <w:lvl w:ilvl="2" w:tplc="2B4A1818" w:tentative="1">
      <w:start w:val="1"/>
      <w:numFmt w:val="lowerRoman"/>
      <w:lvlText w:val="%3."/>
      <w:lvlJc w:val="right"/>
      <w:pPr>
        <w:tabs>
          <w:tab w:val="num" w:pos="2160"/>
        </w:tabs>
        <w:ind w:left="2160" w:hanging="180"/>
      </w:pPr>
    </w:lvl>
    <w:lvl w:ilvl="3" w:tplc="ADEE3742" w:tentative="1">
      <w:start w:val="1"/>
      <w:numFmt w:val="decimal"/>
      <w:lvlText w:val="%4."/>
      <w:lvlJc w:val="left"/>
      <w:pPr>
        <w:tabs>
          <w:tab w:val="num" w:pos="2880"/>
        </w:tabs>
        <w:ind w:left="2880" w:hanging="360"/>
      </w:pPr>
    </w:lvl>
    <w:lvl w:ilvl="4" w:tplc="37CE565C" w:tentative="1">
      <w:start w:val="1"/>
      <w:numFmt w:val="lowerLetter"/>
      <w:lvlText w:val="%5."/>
      <w:lvlJc w:val="left"/>
      <w:pPr>
        <w:tabs>
          <w:tab w:val="num" w:pos="3600"/>
        </w:tabs>
        <w:ind w:left="3600" w:hanging="360"/>
      </w:pPr>
    </w:lvl>
    <w:lvl w:ilvl="5" w:tplc="757C7ABA" w:tentative="1">
      <w:start w:val="1"/>
      <w:numFmt w:val="lowerRoman"/>
      <w:lvlText w:val="%6."/>
      <w:lvlJc w:val="right"/>
      <w:pPr>
        <w:tabs>
          <w:tab w:val="num" w:pos="4320"/>
        </w:tabs>
        <w:ind w:left="4320" w:hanging="180"/>
      </w:pPr>
    </w:lvl>
    <w:lvl w:ilvl="6" w:tplc="A204F96E" w:tentative="1">
      <w:start w:val="1"/>
      <w:numFmt w:val="decimal"/>
      <w:lvlText w:val="%7."/>
      <w:lvlJc w:val="left"/>
      <w:pPr>
        <w:tabs>
          <w:tab w:val="num" w:pos="5040"/>
        </w:tabs>
        <w:ind w:left="5040" w:hanging="360"/>
      </w:pPr>
    </w:lvl>
    <w:lvl w:ilvl="7" w:tplc="8D52E7CA" w:tentative="1">
      <w:start w:val="1"/>
      <w:numFmt w:val="lowerLetter"/>
      <w:lvlText w:val="%8."/>
      <w:lvlJc w:val="left"/>
      <w:pPr>
        <w:tabs>
          <w:tab w:val="num" w:pos="5760"/>
        </w:tabs>
        <w:ind w:left="5760" w:hanging="360"/>
      </w:pPr>
    </w:lvl>
    <w:lvl w:ilvl="8" w:tplc="B39CFBF8" w:tentative="1">
      <w:start w:val="1"/>
      <w:numFmt w:val="lowerRoman"/>
      <w:lvlText w:val="%9."/>
      <w:lvlJc w:val="right"/>
      <w:pPr>
        <w:tabs>
          <w:tab w:val="num" w:pos="6480"/>
        </w:tabs>
        <w:ind w:left="6480" w:hanging="180"/>
      </w:p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E21BAA"/>
    <w:multiLevelType w:val="hybridMultilevel"/>
    <w:tmpl w:val="0E68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3451C"/>
    <w:multiLevelType w:val="hybridMultilevel"/>
    <w:tmpl w:val="320C7340"/>
    <w:lvl w:ilvl="0" w:tplc="04090001">
      <w:start w:val="1"/>
      <w:numFmt w:val="bullet"/>
      <w:lvlText w:val=""/>
      <w:lvlJc w:val="left"/>
      <w:pPr>
        <w:ind w:left="761" w:hanging="360"/>
      </w:pPr>
      <w:rPr>
        <w:rFonts w:ascii="Symbol" w:hAnsi="Symbol"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3">
    <w:nsid w:val="5FC272E0"/>
    <w:multiLevelType w:val="hybridMultilevel"/>
    <w:tmpl w:val="91000F8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4">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5">
    <w:nsid w:val="66BA40FE"/>
    <w:multiLevelType w:val="hybridMultilevel"/>
    <w:tmpl w:val="02A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718C5F18"/>
    <w:multiLevelType w:val="hybridMultilevel"/>
    <w:tmpl w:val="B7585CDA"/>
    <w:lvl w:ilvl="0" w:tplc="28522BFA">
      <w:start w:val="1"/>
      <w:numFmt w:val="bullet"/>
      <w:pStyle w:val="bulletlist"/>
      <w:lvlText w:val=""/>
      <w:lvlJc w:val="left"/>
      <w:pPr>
        <w:tabs>
          <w:tab w:val="num" w:pos="1440"/>
        </w:tabs>
        <w:ind w:left="1440" w:hanging="360"/>
      </w:pPr>
      <w:rPr>
        <w:rFonts w:ascii="Symbol" w:hAnsi="Symbol" w:hint="default"/>
      </w:rPr>
    </w:lvl>
    <w:lvl w:ilvl="1" w:tplc="6F5EDE00" w:tentative="1">
      <w:start w:val="1"/>
      <w:numFmt w:val="bullet"/>
      <w:lvlText w:val="o"/>
      <w:lvlJc w:val="left"/>
      <w:pPr>
        <w:tabs>
          <w:tab w:val="num" w:pos="1440"/>
        </w:tabs>
        <w:ind w:left="1440" w:hanging="360"/>
      </w:pPr>
      <w:rPr>
        <w:rFonts w:ascii="Courier New" w:hAnsi="Courier New" w:cs="Courier New" w:hint="default"/>
      </w:rPr>
    </w:lvl>
    <w:lvl w:ilvl="2" w:tplc="6AD296A4" w:tentative="1">
      <w:start w:val="1"/>
      <w:numFmt w:val="bullet"/>
      <w:lvlText w:val=""/>
      <w:lvlJc w:val="left"/>
      <w:pPr>
        <w:tabs>
          <w:tab w:val="num" w:pos="2160"/>
        </w:tabs>
        <w:ind w:left="2160" w:hanging="360"/>
      </w:pPr>
      <w:rPr>
        <w:rFonts w:ascii="Wingdings" w:hAnsi="Wingdings" w:hint="default"/>
      </w:rPr>
    </w:lvl>
    <w:lvl w:ilvl="3" w:tplc="9A923CA6" w:tentative="1">
      <w:start w:val="1"/>
      <w:numFmt w:val="bullet"/>
      <w:lvlText w:val=""/>
      <w:lvlJc w:val="left"/>
      <w:pPr>
        <w:tabs>
          <w:tab w:val="num" w:pos="2880"/>
        </w:tabs>
        <w:ind w:left="2880" w:hanging="360"/>
      </w:pPr>
      <w:rPr>
        <w:rFonts w:ascii="Symbol" w:hAnsi="Symbol" w:hint="default"/>
      </w:rPr>
    </w:lvl>
    <w:lvl w:ilvl="4" w:tplc="30907CF6" w:tentative="1">
      <w:start w:val="1"/>
      <w:numFmt w:val="bullet"/>
      <w:lvlText w:val="o"/>
      <w:lvlJc w:val="left"/>
      <w:pPr>
        <w:tabs>
          <w:tab w:val="num" w:pos="3600"/>
        </w:tabs>
        <w:ind w:left="3600" w:hanging="360"/>
      </w:pPr>
      <w:rPr>
        <w:rFonts w:ascii="Courier New" w:hAnsi="Courier New" w:cs="Courier New" w:hint="default"/>
      </w:rPr>
    </w:lvl>
    <w:lvl w:ilvl="5" w:tplc="899CCAC6" w:tentative="1">
      <w:start w:val="1"/>
      <w:numFmt w:val="bullet"/>
      <w:lvlText w:val=""/>
      <w:lvlJc w:val="left"/>
      <w:pPr>
        <w:tabs>
          <w:tab w:val="num" w:pos="4320"/>
        </w:tabs>
        <w:ind w:left="4320" w:hanging="360"/>
      </w:pPr>
      <w:rPr>
        <w:rFonts w:ascii="Wingdings" w:hAnsi="Wingdings" w:hint="default"/>
      </w:rPr>
    </w:lvl>
    <w:lvl w:ilvl="6" w:tplc="C0306AEC" w:tentative="1">
      <w:start w:val="1"/>
      <w:numFmt w:val="bullet"/>
      <w:lvlText w:val=""/>
      <w:lvlJc w:val="left"/>
      <w:pPr>
        <w:tabs>
          <w:tab w:val="num" w:pos="5040"/>
        </w:tabs>
        <w:ind w:left="5040" w:hanging="360"/>
      </w:pPr>
      <w:rPr>
        <w:rFonts w:ascii="Symbol" w:hAnsi="Symbol" w:hint="default"/>
      </w:rPr>
    </w:lvl>
    <w:lvl w:ilvl="7" w:tplc="723CC9FA" w:tentative="1">
      <w:start w:val="1"/>
      <w:numFmt w:val="bullet"/>
      <w:lvlText w:val="o"/>
      <w:lvlJc w:val="left"/>
      <w:pPr>
        <w:tabs>
          <w:tab w:val="num" w:pos="5760"/>
        </w:tabs>
        <w:ind w:left="5760" w:hanging="360"/>
      </w:pPr>
      <w:rPr>
        <w:rFonts w:ascii="Courier New" w:hAnsi="Courier New" w:cs="Courier New" w:hint="default"/>
      </w:rPr>
    </w:lvl>
    <w:lvl w:ilvl="8" w:tplc="307AFDCA" w:tentative="1">
      <w:start w:val="1"/>
      <w:numFmt w:val="bullet"/>
      <w:lvlText w:val=""/>
      <w:lvlJc w:val="left"/>
      <w:pPr>
        <w:tabs>
          <w:tab w:val="num" w:pos="6480"/>
        </w:tabs>
        <w:ind w:left="6480" w:hanging="360"/>
      </w:pPr>
      <w:rPr>
        <w:rFonts w:ascii="Wingdings" w:hAnsi="Wingdings" w:hint="default"/>
      </w:rPr>
    </w:lvl>
  </w:abstractNum>
  <w:abstractNum w:abstractNumId="28">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6"/>
  </w:num>
  <w:num w:numId="6">
    <w:abstractNumId w:val="27"/>
  </w:num>
  <w:num w:numId="7">
    <w:abstractNumId w:val="20"/>
    <w:lvlOverride w:ilvl="0">
      <w:startOverride w:val="1"/>
    </w:lvlOverride>
  </w:num>
  <w:num w:numId="8">
    <w:abstractNumId w:val="19"/>
  </w:num>
  <w:num w:numId="9">
    <w:abstractNumId w:val="26"/>
  </w:num>
  <w:num w:numId="10">
    <w:abstractNumId w:val="17"/>
  </w:num>
  <w:num w:numId="11">
    <w:abstractNumId w:val="4"/>
  </w:num>
  <w:num w:numId="12">
    <w:abstractNumId w:val="24"/>
  </w:num>
  <w:num w:numId="13">
    <w:abstractNumId w:val="2"/>
  </w:num>
  <w:num w:numId="14">
    <w:abstractNumId w:val="8"/>
  </w:num>
  <w:num w:numId="15">
    <w:abstractNumId w:val="13"/>
  </w:num>
  <w:num w:numId="16">
    <w:abstractNumId w:val="28"/>
  </w:num>
  <w:num w:numId="17">
    <w:abstractNumId w:val="18"/>
  </w:num>
  <w:num w:numId="18">
    <w:abstractNumId w:val="29"/>
  </w:num>
  <w:num w:numId="19">
    <w:abstractNumId w:val="15"/>
  </w:num>
  <w:num w:numId="20">
    <w:abstractNumId w:val="10"/>
  </w:num>
  <w:num w:numId="21">
    <w:abstractNumId w:val="5"/>
  </w:num>
  <w:num w:numId="22">
    <w:abstractNumId w:val="14"/>
  </w:num>
  <w:num w:numId="23">
    <w:abstractNumId w:val="16"/>
  </w:num>
  <w:num w:numId="24">
    <w:abstractNumId w:val="7"/>
  </w:num>
  <w:num w:numId="25">
    <w:abstractNumId w:val="23"/>
  </w:num>
  <w:num w:numId="26">
    <w:abstractNumId w:val="25"/>
  </w:num>
  <w:num w:numId="27">
    <w:abstractNumId w:val="22"/>
  </w:num>
  <w:num w:numId="28">
    <w:abstractNumId w:val="11"/>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64CF0"/>
    <w:rsid w:val="00074892"/>
    <w:rsid w:val="00076B04"/>
    <w:rsid w:val="00077B79"/>
    <w:rsid w:val="000812BE"/>
    <w:rsid w:val="0008411A"/>
    <w:rsid w:val="00086D06"/>
    <w:rsid w:val="000901AE"/>
    <w:rsid w:val="000A755D"/>
    <w:rsid w:val="000B1D3E"/>
    <w:rsid w:val="000B320C"/>
    <w:rsid w:val="000B7B02"/>
    <w:rsid w:val="000C4EA3"/>
    <w:rsid w:val="000D460E"/>
    <w:rsid w:val="000E11CC"/>
    <w:rsid w:val="000E35D3"/>
    <w:rsid w:val="000F313E"/>
    <w:rsid w:val="000F7F44"/>
    <w:rsid w:val="00110B19"/>
    <w:rsid w:val="00127914"/>
    <w:rsid w:val="00133417"/>
    <w:rsid w:val="001438C4"/>
    <w:rsid w:val="001508A2"/>
    <w:rsid w:val="001728DC"/>
    <w:rsid w:val="0017356C"/>
    <w:rsid w:val="00182204"/>
    <w:rsid w:val="0018288A"/>
    <w:rsid w:val="001832E2"/>
    <w:rsid w:val="00194A3B"/>
    <w:rsid w:val="001A096B"/>
    <w:rsid w:val="001A5240"/>
    <w:rsid w:val="001B3F0A"/>
    <w:rsid w:val="001C514D"/>
    <w:rsid w:val="001F0B6A"/>
    <w:rsid w:val="001F2A54"/>
    <w:rsid w:val="001F5428"/>
    <w:rsid w:val="001F5A30"/>
    <w:rsid w:val="0021739F"/>
    <w:rsid w:val="00227E67"/>
    <w:rsid w:val="0025052A"/>
    <w:rsid w:val="0026653F"/>
    <w:rsid w:val="002748D7"/>
    <w:rsid w:val="002A17B9"/>
    <w:rsid w:val="002B1ECD"/>
    <w:rsid w:val="002F0034"/>
    <w:rsid w:val="002F1A51"/>
    <w:rsid w:val="002F1D30"/>
    <w:rsid w:val="002F5A17"/>
    <w:rsid w:val="002F5F29"/>
    <w:rsid w:val="00302673"/>
    <w:rsid w:val="00321B27"/>
    <w:rsid w:val="00325B77"/>
    <w:rsid w:val="00336BEF"/>
    <w:rsid w:val="003401EB"/>
    <w:rsid w:val="00347CD3"/>
    <w:rsid w:val="00351431"/>
    <w:rsid w:val="00364F88"/>
    <w:rsid w:val="00370B7A"/>
    <w:rsid w:val="003733DF"/>
    <w:rsid w:val="00374583"/>
    <w:rsid w:val="00375DD2"/>
    <w:rsid w:val="00385DAE"/>
    <w:rsid w:val="003A5921"/>
    <w:rsid w:val="003A60DA"/>
    <w:rsid w:val="003D054C"/>
    <w:rsid w:val="003E5651"/>
    <w:rsid w:val="003F0C03"/>
    <w:rsid w:val="00413C0E"/>
    <w:rsid w:val="004242C1"/>
    <w:rsid w:val="00425016"/>
    <w:rsid w:val="004278EE"/>
    <w:rsid w:val="00445C36"/>
    <w:rsid w:val="00447028"/>
    <w:rsid w:val="00461A89"/>
    <w:rsid w:val="00473CD1"/>
    <w:rsid w:val="0047533C"/>
    <w:rsid w:val="004859D3"/>
    <w:rsid w:val="0049446F"/>
    <w:rsid w:val="004A008F"/>
    <w:rsid w:val="004A263B"/>
    <w:rsid w:val="004A6640"/>
    <w:rsid w:val="004A7935"/>
    <w:rsid w:val="004D267D"/>
    <w:rsid w:val="004D3FCE"/>
    <w:rsid w:val="004E0727"/>
    <w:rsid w:val="004F3C32"/>
    <w:rsid w:val="004F6FBF"/>
    <w:rsid w:val="005232C6"/>
    <w:rsid w:val="00524259"/>
    <w:rsid w:val="00532B2B"/>
    <w:rsid w:val="005332CD"/>
    <w:rsid w:val="005356CB"/>
    <w:rsid w:val="00536337"/>
    <w:rsid w:val="0057199C"/>
    <w:rsid w:val="00583630"/>
    <w:rsid w:val="00584CF5"/>
    <w:rsid w:val="00586AE9"/>
    <w:rsid w:val="00595897"/>
    <w:rsid w:val="005A1FF9"/>
    <w:rsid w:val="005D0CEB"/>
    <w:rsid w:val="005F7F98"/>
    <w:rsid w:val="006105F6"/>
    <w:rsid w:val="00616520"/>
    <w:rsid w:val="006173CD"/>
    <w:rsid w:val="00621E3B"/>
    <w:rsid w:val="00627C71"/>
    <w:rsid w:val="00642369"/>
    <w:rsid w:val="00647608"/>
    <w:rsid w:val="00647CA1"/>
    <w:rsid w:val="006505E9"/>
    <w:rsid w:val="00650CFA"/>
    <w:rsid w:val="006530EF"/>
    <w:rsid w:val="00663F0A"/>
    <w:rsid w:val="00666960"/>
    <w:rsid w:val="00675177"/>
    <w:rsid w:val="00683757"/>
    <w:rsid w:val="00687713"/>
    <w:rsid w:val="006A3D58"/>
    <w:rsid w:val="006E1705"/>
    <w:rsid w:val="006E5988"/>
    <w:rsid w:val="00744189"/>
    <w:rsid w:val="00763BC1"/>
    <w:rsid w:val="00766E5B"/>
    <w:rsid w:val="00767C31"/>
    <w:rsid w:val="007744C5"/>
    <w:rsid w:val="00780F2A"/>
    <w:rsid w:val="007E1330"/>
    <w:rsid w:val="007E6590"/>
    <w:rsid w:val="007F0720"/>
    <w:rsid w:val="0082675D"/>
    <w:rsid w:val="00835C6F"/>
    <w:rsid w:val="00851184"/>
    <w:rsid w:val="00854E88"/>
    <w:rsid w:val="00867368"/>
    <w:rsid w:val="0087236E"/>
    <w:rsid w:val="008731C3"/>
    <w:rsid w:val="008806C1"/>
    <w:rsid w:val="00884F8E"/>
    <w:rsid w:val="008869B7"/>
    <w:rsid w:val="008A519C"/>
    <w:rsid w:val="008B04E8"/>
    <w:rsid w:val="008B6817"/>
    <w:rsid w:val="008C0AEC"/>
    <w:rsid w:val="008C23AC"/>
    <w:rsid w:val="008C27AF"/>
    <w:rsid w:val="008C2A5A"/>
    <w:rsid w:val="008C7990"/>
    <w:rsid w:val="008D1447"/>
    <w:rsid w:val="008D28BB"/>
    <w:rsid w:val="008D39A2"/>
    <w:rsid w:val="008D7E26"/>
    <w:rsid w:val="008E6E48"/>
    <w:rsid w:val="00904514"/>
    <w:rsid w:val="009134C1"/>
    <w:rsid w:val="00915BF6"/>
    <w:rsid w:val="0092424D"/>
    <w:rsid w:val="0093107B"/>
    <w:rsid w:val="00947DBB"/>
    <w:rsid w:val="0096599A"/>
    <w:rsid w:val="009867BC"/>
    <w:rsid w:val="00992B72"/>
    <w:rsid w:val="009A5E82"/>
    <w:rsid w:val="009A6253"/>
    <w:rsid w:val="009A7666"/>
    <w:rsid w:val="009B5F6B"/>
    <w:rsid w:val="009D693E"/>
    <w:rsid w:val="009E3246"/>
    <w:rsid w:val="00A04756"/>
    <w:rsid w:val="00A25D6C"/>
    <w:rsid w:val="00A31758"/>
    <w:rsid w:val="00A37CD4"/>
    <w:rsid w:val="00A41843"/>
    <w:rsid w:val="00A64DCC"/>
    <w:rsid w:val="00A70548"/>
    <w:rsid w:val="00A72EFD"/>
    <w:rsid w:val="00A76FBC"/>
    <w:rsid w:val="00A849EC"/>
    <w:rsid w:val="00AA2701"/>
    <w:rsid w:val="00AA6E72"/>
    <w:rsid w:val="00AB073D"/>
    <w:rsid w:val="00AB3827"/>
    <w:rsid w:val="00AB3DD2"/>
    <w:rsid w:val="00AD0708"/>
    <w:rsid w:val="00AD23C1"/>
    <w:rsid w:val="00AD585C"/>
    <w:rsid w:val="00AE1ADA"/>
    <w:rsid w:val="00AF0F65"/>
    <w:rsid w:val="00AF43FC"/>
    <w:rsid w:val="00B132BD"/>
    <w:rsid w:val="00B16DFF"/>
    <w:rsid w:val="00B2613B"/>
    <w:rsid w:val="00B2736B"/>
    <w:rsid w:val="00B42707"/>
    <w:rsid w:val="00B54B48"/>
    <w:rsid w:val="00B761FB"/>
    <w:rsid w:val="00B840E6"/>
    <w:rsid w:val="00B87E16"/>
    <w:rsid w:val="00B93C81"/>
    <w:rsid w:val="00B95D94"/>
    <w:rsid w:val="00BB0212"/>
    <w:rsid w:val="00BB6D9C"/>
    <w:rsid w:val="00BD1538"/>
    <w:rsid w:val="00BD676E"/>
    <w:rsid w:val="00C1354F"/>
    <w:rsid w:val="00C201FE"/>
    <w:rsid w:val="00C23302"/>
    <w:rsid w:val="00C34CE3"/>
    <w:rsid w:val="00C558AE"/>
    <w:rsid w:val="00C65A0E"/>
    <w:rsid w:val="00C854AC"/>
    <w:rsid w:val="00C85DE8"/>
    <w:rsid w:val="00CA232C"/>
    <w:rsid w:val="00CA6BE2"/>
    <w:rsid w:val="00CA6CA9"/>
    <w:rsid w:val="00CA76F7"/>
    <w:rsid w:val="00CC1D2B"/>
    <w:rsid w:val="00CD335B"/>
    <w:rsid w:val="00CE3E58"/>
    <w:rsid w:val="00D1135E"/>
    <w:rsid w:val="00D16403"/>
    <w:rsid w:val="00D24E12"/>
    <w:rsid w:val="00D30FD8"/>
    <w:rsid w:val="00D40E50"/>
    <w:rsid w:val="00D62CE3"/>
    <w:rsid w:val="00D73931"/>
    <w:rsid w:val="00D80B28"/>
    <w:rsid w:val="00D84093"/>
    <w:rsid w:val="00D84FDB"/>
    <w:rsid w:val="00DB6FAC"/>
    <w:rsid w:val="00DD4605"/>
    <w:rsid w:val="00DF444E"/>
    <w:rsid w:val="00E0464A"/>
    <w:rsid w:val="00E149FA"/>
    <w:rsid w:val="00E336FF"/>
    <w:rsid w:val="00E561EE"/>
    <w:rsid w:val="00E6150E"/>
    <w:rsid w:val="00E61CD0"/>
    <w:rsid w:val="00E6583F"/>
    <w:rsid w:val="00E67E16"/>
    <w:rsid w:val="00E848C6"/>
    <w:rsid w:val="00E87D97"/>
    <w:rsid w:val="00E911ED"/>
    <w:rsid w:val="00EA4294"/>
    <w:rsid w:val="00EC31E5"/>
    <w:rsid w:val="00ED049C"/>
    <w:rsid w:val="00ED0B4F"/>
    <w:rsid w:val="00ED2E1F"/>
    <w:rsid w:val="00EE336B"/>
    <w:rsid w:val="00F05D41"/>
    <w:rsid w:val="00F32856"/>
    <w:rsid w:val="00F45835"/>
    <w:rsid w:val="00F553A5"/>
    <w:rsid w:val="00F64E70"/>
    <w:rsid w:val="00F8021F"/>
    <w:rsid w:val="00F83231"/>
    <w:rsid w:val="00F85D59"/>
    <w:rsid w:val="00F86DE2"/>
    <w:rsid w:val="00F91E5C"/>
    <w:rsid w:val="00FD1886"/>
    <w:rsid w:val="00FE11B0"/>
    <w:rsid w:val="00FE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084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lang w:val="x-none" w:eastAsia="x-none"/>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basedOn w:val="BodyChar"/>
    <w:rPr>
      <w:sz w:val="24"/>
      <w:szCs w:val="24"/>
      <w:lang w:val="en-US" w:eastAsia="en-US" w:bidi="ar-SA"/>
    </w:rPr>
  </w:style>
  <w:style w:type="character" w:customStyle="1" w:styleId="bulletlistChar">
    <w:name w:val="bullet list Char"/>
    <w:basedOn w:val="numberedlist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ListParagraph">
    <w:name w:val="List Paragraph"/>
    <w:basedOn w:val="Normal"/>
    <w:uiPriority w:val="34"/>
    <w:qFormat/>
    <w:rsid w:val="0008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0304">
      <w:bodyDiv w:val="1"/>
      <w:marLeft w:val="0"/>
      <w:marRight w:val="0"/>
      <w:marTop w:val="0"/>
      <w:marBottom w:val="0"/>
      <w:divBdr>
        <w:top w:val="none" w:sz="0" w:space="0" w:color="auto"/>
        <w:left w:val="none" w:sz="0" w:space="0" w:color="auto"/>
        <w:bottom w:val="none" w:sz="0" w:space="0" w:color="auto"/>
        <w:right w:val="none" w:sz="0" w:space="0" w:color="auto"/>
      </w:divBdr>
    </w:div>
    <w:div w:id="965550680">
      <w:bodyDiv w:val="1"/>
      <w:marLeft w:val="0"/>
      <w:marRight w:val="0"/>
      <w:marTop w:val="0"/>
      <w:marBottom w:val="0"/>
      <w:divBdr>
        <w:top w:val="none" w:sz="0" w:space="0" w:color="auto"/>
        <w:left w:val="none" w:sz="0" w:space="0" w:color="auto"/>
        <w:bottom w:val="none" w:sz="0" w:space="0" w:color="auto"/>
        <w:right w:val="none" w:sz="0" w:space="0" w:color="auto"/>
      </w:divBdr>
    </w:div>
    <w:div w:id="1078600938">
      <w:bodyDiv w:val="1"/>
      <w:marLeft w:val="0"/>
      <w:marRight w:val="0"/>
      <w:marTop w:val="0"/>
      <w:marBottom w:val="0"/>
      <w:divBdr>
        <w:top w:val="none" w:sz="0" w:space="0" w:color="auto"/>
        <w:left w:val="none" w:sz="0" w:space="0" w:color="auto"/>
        <w:bottom w:val="none" w:sz="0" w:space="0" w:color="auto"/>
        <w:right w:val="none" w:sz="0" w:space="0" w:color="auto"/>
      </w:divBdr>
      <w:divsChild>
        <w:div w:id="1545866892">
          <w:marLeft w:val="1166"/>
          <w:marRight w:val="0"/>
          <w:marTop w:val="0"/>
          <w:marBottom w:val="60"/>
          <w:divBdr>
            <w:top w:val="none" w:sz="0" w:space="0" w:color="auto"/>
            <w:left w:val="none" w:sz="0" w:space="0" w:color="auto"/>
            <w:bottom w:val="none" w:sz="0" w:space="0" w:color="auto"/>
            <w:right w:val="none" w:sz="0" w:space="0" w:color="auto"/>
          </w:divBdr>
        </w:div>
        <w:div w:id="1730417430">
          <w:marLeft w:val="1714"/>
          <w:marRight w:val="0"/>
          <w:marTop w:val="0"/>
          <w:marBottom w:val="60"/>
          <w:divBdr>
            <w:top w:val="none" w:sz="0" w:space="0" w:color="auto"/>
            <w:left w:val="none" w:sz="0" w:space="0" w:color="auto"/>
            <w:bottom w:val="none" w:sz="0" w:space="0" w:color="auto"/>
            <w:right w:val="none" w:sz="0" w:space="0" w:color="auto"/>
          </w:divBdr>
        </w:div>
        <w:div w:id="2124491678">
          <w:marLeft w:val="1714"/>
          <w:marRight w:val="0"/>
          <w:marTop w:val="0"/>
          <w:marBottom w:val="60"/>
          <w:divBdr>
            <w:top w:val="none" w:sz="0" w:space="0" w:color="auto"/>
            <w:left w:val="none" w:sz="0" w:space="0" w:color="auto"/>
            <w:bottom w:val="none" w:sz="0" w:space="0" w:color="auto"/>
            <w:right w:val="none" w:sz="0" w:space="0" w:color="auto"/>
          </w:divBdr>
        </w:div>
        <w:div w:id="923759156">
          <w:marLeft w:val="1166"/>
          <w:marRight w:val="0"/>
          <w:marTop w:val="0"/>
          <w:marBottom w:val="60"/>
          <w:divBdr>
            <w:top w:val="none" w:sz="0" w:space="0" w:color="auto"/>
            <w:left w:val="none" w:sz="0" w:space="0" w:color="auto"/>
            <w:bottom w:val="none" w:sz="0" w:space="0" w:color="auto"/>
            <w:right w:val="none" w:sz="0" w:space="0" w:color="auto"/>
          </w:divBdr>
        </w:div>
        <w:div w:id="633871744">
          <w:marLeft w:val="1166"/>
          <w:marRight w:val="0"/>
          <w:marTop w:val="0"/>
          <w:marBottom w:val="60"/>
          <w:divBdr>
            <w:top w:val="none" w:sz="0" w:space="0" w:color="auto"/>
            <w:left w:val="none" w:sz="0" w:space="0" w:color="auto"/>
            <w:bottom w:val="none" w:sz="0" w:space="0" w:color="auto"/>
            <w:right w:val="none" w:sz="0" w:space="0" w:color="auto"/>
          </w:divBdr>
        </w:div>
        <w:div w:id="1005596567">
          <w:marLeft w:val="1166"/>
          <w:marRight w:val="0"/>
          <w:marTop w:val="0"/>
          <w:marBottom w:val="60"/>
          <w:divBdr>
            <w:top w:val="none" w:sz="0" w:space="0" w:color="auto"/>
            <w:left w:val="none" w:sz="0" w:space="0" w:color="auto"/>
            <w:bottom w:val="none" w:sz="0" w:space="0" w:color="auto"/>
            <w:right w:val="none" w:sz="0" w:space="0" w:color="auto"/>
          </w:divBdr>
        </w:div>
        <w:div w:id="254628261">
          <w:marLeft w:val="1166"/>
          <w:marRight w:val="0"/>
          <w:marTop w:val="0"/>
          <w:marBottom w:val="60"/>
          <w:divBdr>
            <w:top w:val="none" w:sz="0" w:space="0" w:color="auto"/>
            <w:left w:val="none" w:sz="0" w:space="0" w:color="auto"/>
            <w:bottom w:val="none" w:sz="0" w:space="0" w:color="auto"/>
            <w:right w:val="none" w:sz="0" w:space="0" w:color="auto"/>
          </w:divBdr>
        </w:div>
        <w:div w:id="727651428">
          <w:marLeft w:val="1166"/>
          <w:marRight w:val="0"/>
          <w:marTop w:val="0"/>
          <w:marBottom w:val="60"/>
          <w:divBdr>
            <w:top w:val="none" w:sz="0" w:space="0" w:color="auto"/>
            <w:left w:val="none" w:sz="0" w:space="0" w:color="auto"/>
            <w:bottom w:val="none" w:sz="0" w:space="0" w:color="auto"/>
            <w:right w:val="none" w:sz="0" w:space="0" w:color="auto"/>
          </w:divBdr>
        </w:div>
        <w:div w:id="533807415">
          <w:marLeft w:val="1166"/>
          <w:marRight w:val="0"/>
          <w:marTop w:val="0"/>
          <w:marBottom w:val="60"/>
          <w:divBdr>
            <w:top w:val="none" w:sz="0" w:space="0" w:color="auto"/>
            <w:left w:val="none" w:sz="0" w:space="0" w:color="auto"/>
            <w:bottom w:val="none" w:sz="0" w:space="0" w:color="auto"/>
            <w:right w:val="none" w:sz="0" w:space="0" w:color="auto"/>
          </w:divBdr>
        </w:div>
        <w:div w:id="1337344980">
          <w:marLeft w:val="1166"/>
          <w:marRight w:val="0"/>
          <w:marTop w:val="0"/>
          <w:marBottom w:val="60"/>
          <w:divBdr>
            <w:top w:val="none" w:sz="0" w:space="0" w:color="auto"/>
            <w:left w:val="none" w:sz="0" w:space="0" w:color="auto"/>
            <w:bottom w:val="none" w:sz="0" w:space="0" w:color="auto"/>
            <w:right w:val="none" w:sz="0" w:space="0" w:color="auto"/>
          </w:divBdr>
        </w:div>
      </w:divsChild>
    </w:div>
    <w:div w:id="1112823260">
      <w:bodyDiv w:val="1"/>
      <w:marLeft w:val="0"/>
      <w:marRight w:val="0"/>
      <w:marTop w:val="0"/>
      <w:marBottom w:val="0"/>
      <w:divBdr>
        <w:top w:val="none" w:sz="0" w:space="0" w:color="auto"/>
        <w:left w:val="none" w:sz="0" w:space="0" w:color="auto"/>
        <w:bottom w:val="none" w:sz="0" w:space="0" w:color="auto"/>
        <w:right w:val="none" w:sz="0" w:space="0" w:color="auto"/>
      </w:divBdr>
    </w:div>
    <w:div w:id="1446919760">
      <w:bodyDiv w:val="1"/>
      <w:marLeft w:val="0"/>
      <w:marRight w:val="0"/>
      <w:marTop w:val="0"/>
      <w:marBottom w:val="0"/>
      <w:divBdr>
        <w:top w:val="none" w:sz="0" w:space="0" w:color="auto"/>
        <w:left w:val="none" w:sz="0" w:space="0" w:color="auto"/>
        <w:bottom w:val="none" w:sz="0" w:space="0" w:color="auto"/>
        <w:right w:val="none" w:sz="0" w:space="0" w:color="auto"/>
      </w:divBdr>
    </w:div>
    <w:div w:id="1501388028">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460">
      <w:bodyDiv w:val="1"/>
      <w:marLeft w:val="0"/>
      <w:marRight w:val="0"/>
      <w:marTop w:val="0"/>
      <w:marBottom w:val="0"/>
      <w:divBdr>
        <w:top w:val="none" w:sz="0" w:space="0" w:color="auto"/>
        <w:left w:val="none" w:sz="0" w:space="0" w:color="auto"/>
        <w:bottom w:val="none" w:sz="0" w:space="0" w:color="auto"/>
        <w:right w:val="none" w:sz="0" w:space="0" w:color="auto"/>
      </w:divBdr>
    </w:div>
    <w:div w:id="20674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vin@metroethernetforum.org" TargetMode="External"/><Relationship Id="rId18" Type="http://schemas.openxmlformats.org/officeDocument/2006/relationships/hyperlink" Target="mailto:tsbsg15@itu.in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atatracker.ietf.org/doc/draft-tissa-netmod-oam/" TargetMode="External"/><Relationship Id="rId7" Type="http://schemas.openxmlformats.org/officeDocument/2006/relationships/endnotes" Target="endnotes.xml"/><Relationship Id="rId12" Type="http://schemas.openxmlformats.org/officeDocument/2006/relationships/hyperlink" Target="mailto:statements@ietf.org" TargetMode="External"/><Relationship Id="rId17" Type="http://schemas.openxmlformats.org/officeDocument/2006/relationships/hyperlink" Target="mailto:glenn.parsons@ericsson.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claise@cisco.com" TargetMode="External"/><Relationship Id="rId20" Type="http://schemas.openxmlformats.org/officeDocument/2006/relationships/hyperlink" Target="http://www.metroethernetforum.org/Assets/Technical_Specifications/PDF/MEF_3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e.bencheck@siamasystems.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nadeau@lucidvision.com" TargetMode="External"/><Relationship Id="rId23" Type="http://schemas.openxmlformats.org/officeDocument/2006/relationships/header" Target="header1.xml"/><Relationship Id="rId10" Type="http://schemas.openxmlformats.org/officeDocument/2006/relationships/hyperlink" Target="mailto:rraghu@ciena.com" TargetMode="External"/><Relationship Id="rId19" Type="http://schemas.openxmlformats.org/officeDocument/2006/relationships/hyperlink" Target="http://www.metroethernetforum.org/Assets/Technical_Specifications/PDF/MEF_38.pdf" TargetMode="Externa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mailto:j.schoenwaelder@jacobs-university.d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2558</CharactersWithSpaces>
  <SharedDoc>false</SharedDoc>
  <HyperlinkBase/>
  <HLinks>
    <vt:vector size="42" baseType="variant">
      <vt:variant>
        <vt:i4>5439592</vt:i4>
      </vt:variant>
      <vt:variant>
        <vt:i4>18</vt:i4>
      </vt:variant>
      <vt:variant>
        <vt:i4>0</vt:i4>
      </vt:variant>
      <vt:variant>
        <vt:i4>5</vt:i4>
      </vt:variant>
      <vt:variant>
        <vt:lpwstr>http://metroethernetforum.org/liaison_login.htm</vt:lpwstr>
      </vt:variant>
      <vt:variant>
        <vt:lpwstr/>
      </vt:variant>
      <vt:variant>
        <vt:i4>6881334</vt:i4>
      </vt:variant>
      <vt:variant>
        <vt:i4>15</vt:i4>
      </vt:variant>
      <vt:variant>
        <vt:i4>0</vt:i4>
      </vt:variant>
      <vt:variant>
        <vt:i4>5</vt:i4>
      </vt:variant>
      <vt:variant>
        <vt:lpwstr>http://www.metroethernetforum.org/carrier-ethernet/technical-specifications</vt:lpwstr>
      </vt:variant>
      <vt:variant>
        <vt:lpwstr/>
      </vt:variant>
      <vt:variant>
        <vt:i4>2752541</vt:i4>
      </vt:variant>
      <vt:variant>
        <vt:i4>12</vt:i4>
      </vt:variant>
      <vt:variant>
        <vt:i4>0</vt:i4>
      </vt:variant>
      <vt:variant>
        <vt:i4>5</vt:i4>
      </vt:variant>
      <vt:variant>
        <vt:lpwstr>mailto:kevin@metroethernetforum.org</vt:lpwstr>
      </vt:variant>
      <vt:variant>
        <vt:lpwstr/>
      </vt:variant>
      <vt:variant>
        <vt:i4>655406</vt:i4>
      </vt:variant>
      <vt:variant>
        <vt:i4>9</vt:i4>
      </vt:variant>
      <vt:variant>
        <vt:i4>0</vt:i4>
      </vt:variant>
      <vt:variant>
        <vt:i4>5</vt:i4>
      </vt:variant>
      <vt:variant>
        <vt:lpwstr>mailto:kdilbeck@tmforum.org</vt:lpwstr>
      </vt:variant>
      <vt:variant>
        <vt:lpwstr/>
      </vt:variant>
      <vt:variant>
        <vt:i4>1048688</vt:i4>
      </vt:variant>
      <vt:variant>
        <vt:i4>6</vt:i4>
      </vt:variant>
      <vt:variant>
        <vt:i4>0</vt:i4>
      </vt:variant>
      <vt:variant>
        <vt:i4>5</vt:i4>
      </vt:variant>
      <vt:variant>
        <vt:lpwstr>mailto:mike.bencheck@siamasystems.com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Matthew 25 40</cp:lastModifiedBy>
  <cp:revision>2</cp:revision>
  <cp:lastPrinted>2007-02-12T18:56:00Z</cp:lastPrinted>
  <dcterms:created xsi:type="dcterms:W3CDTF">2014-08-20T17:07:00Z</dcterms:created>
  <dcterms:modified xsi:type="dcterms:W3CDTF">2014-08-20T17:07:00Z</dcterms:modified>
</cp:coreProperties>
</file>