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4EB50" w14:textId="77777777" w:rsidR="00345EF1" w:rsidRPr="00351DF4" w:rsidRDefault="00345EF1" w:rsidP="00BB6FF9">
      <w:pPr>
        <w:widowControl/>
        <w:tabs>
          <w:tab w:val="left" w:pos="540"/>
        </w:tabs>
        <w:jc w:val="both"/>
        <w:rPr>
          <w:sz w:val="24"/>
          <w:szCs w:val="24"/>
        </w:rPr>
      </w:pPr>
      <w:r w:rsidRPr="00351DF4">
        <w:rPr>
          <w:sz w:val="24"/>
          <w:szCs w:val="24"/>
        </w:rPr>
        <w:t>6.0</w:t>
      </w:r>
      <w:r w:rsidRPr="00351DF4">
        <w:rPr>
          <w:sz w:val="24"/>
          <w:szCs w:val="24"/>
        </w:rPr>
        <w:tab/>
        <w:t>Recognitio</w:t>
      </w:r>
      <w:r w:rsidR="0064691B" w:rsidRPr="00351DF4">
        <w:rPr>
          <w:sz w:val="24"/>
          <w:szCs w:val="24"/>
        </w:rPr>
        <w:t xml:space="preserve">n and Awards – Chair: </w:t>
      </w:r>
      <w:r w:rsidR="00C35415">
        <w:rPr>
          <w:sz w:val="24"/>
          <w:szCs w:val="24"/>
        </w:rPr>
        <w:t>James Edward Smith</w:t>
      </w:r>
    </w:p>
    <w:p w14:paraId="3B7449C2" w14:textId="77777777" w:rsidR="00345EF1" w:rsidRPr="00351DF4" w:rsidRDefault="00345EF1" w:rsidP="00BB6FF9">
      <w:pPr>
        <w:widowControl/>
        <w:jc w:val="both"/>
        <w:rPr>
          <w:sz w:val="24"/>
          <w:szCs w:val="24"/>
        </w:rPr>
      </w:pPr>
    </w:p>
    <w:p w14:paraId="773E6E51" w14:textId="77777777" w:rsidR="00345EF1" w:rsidRPr="00351DF4" w:rsidRDefault="00345EF1" w:rsidP="00BB6FF9">
      <w:pPr>
        <w:widowControl/>
        <w:tabs>
          <w:tab w:val="left" w:pos="540"/>
        </w:tabs>
        <w:jc w:val="both"/>
        <w:rPr>
          <w:sz w:val="24"/>
          <w:szCs w:val="24"/>
        </w:rPr>
      </w:pPr>
      <w:r w:rsidRPr="00351DF4">
        <w:rPr>
          <w:sz w:val="24"/>
          <w:szCs w:val="24"/>
        </w:rPr>
        <w:t>6.1</w:t>
      </w:r>
      <w:r w:rsidRPr="00351DF4">
        <w:rPr>
          <w:sz w:val="24"/>
          <w:szCs w:val="24"/>
        </w:rPr>
        <w:tab/>
      </w:r>
      <w:r w:rsidR="000B3D5F" w:rsidRPr="00351DF4">
        <w:rPr>
          <w:sz w:val="24"/>
          <w:szCs w:val="24"/>
        </w:rPr>
        <w:t xml:space="preserve">Committee </w:t>
      </w:r>
      <w:r w:rsidRPr="00351DF4">
        <w:rPr>
          <w:sz w:val="24"/>
          <w:szCs w:val="24"/>
        </w:rPr>
        <w:t>Certificates of Appreciation</w:t>
      </w:r>
    </w:p>
    <w:p w14:paraId="311B0746" w14:textId="77777777" w:rsidR="00345EF1" w:rsidRPr="00351DF4" w:rsidRDefault="00345EF1" w:rsidP="00BB6FF9">
      <w:pPr>
        <w:widowControl/>
        <w:jc w:val="both"/>
        <w:rPr>
          <w:sz w:val="24"/>
          <w:szCs w:val="24"/>
        </w:rPr>
      </w:pPr>
    </w:p>
    <w:p w14:paraId="20C8F1D1" w14:textId="5A090B33" w:rsidR="000E7BFF" w:rsidRDefault="00563633" w:rsidP="00547540">
      <w:pPr>
        <w:widowControl/>
        <w:jc w:val="both"/>
        <w:rPr>
          <w:sz w:val="24"/>
          <w:szCs w:val="24"/>
        </w:rPr>
      </w:pPr>
      <w:r w:rsidRPr="00351DF4">
        <w:rPr>
          <w:sz w:val="24"/>
          <w:szCs w:val="24"/>
        </w:rPr>
        <w:t xml:space="preserve">Transformers Committee </w:t>
      </w:r>
      <w:r w:rsidR="00345EF1" w:rsidRPr="00351DF4">
        <w:rPr>
          <w:sz w:val="24"/>
          <w:szCs w:val="24"/>
        </w:rPr>
        <w:t>Certificates of Appreciation have been obtained</w:t>
      </w:r>
      <w:r w:rsidR="000E7BFF" w:rsidRPr="00351DF4">
        <w:rPr>
          <w:sz w:val="24"/>
          <w:szCs w:val="24"/>
        </w:rPr>
        <w:t xml:space="preserve">, with approval of the PES Awards &amp; Recognition Chair, </w:t>
      </w:r>
      <w:r w:rsidR="00345EF1" w:rsidRPr="00351DF4">
        <w:rPr>
          <w:sz w:val="24"/>
          <w:szCs w:val="24"/>
        </w:rPr>
        <w:t xml:space="preserve">for the </w:t>
      </w:r>
      <w:r w:rsidR="00B76349" w:rsidRPr="00351DF4">
        <w:rPr>
          <w:sz w:val="24"/>
          <w:szCs w:val="24"/>
        </w:rPr>
        <w:t>following Award recipients</w:t>
      </w:r>
      <w:r w:rsidR="00345EF1" w:rsidRPr="00351DF4">
        <w:rPr>
          <w:sz w:val="24"/>
          <w:szCs w:val="24"/>
        </w:rPr>
        <w:t>:</w:t>
      </w:r>
    </w:p>
    <w:p w14:paraId="27FF8828" w14:textId="77777777" w:rsidR="00547540" w:rsidRPr="00351DF4" w:rsidRDefault="00547540" w:rsidP="00547540">
      <w:pPr>
        <w:widowControl/>
        <w:jc w:val="both"/>
        <w:rPr>
          <w:sz w:val="24"/>
          <w:szCs w:val="24"/>
        </w:rPr>
      </w:pPr>
    </w:p>
    <w:p w14:paraId="11173E33" w14:textId="654DE570" w:rsidR="00547540" w:rsidRPr="00547540" w:rsidRDefault="00A56EF9" w:rsidP="00BB6FF9">
      <w:pPr>
        <w:widowControl/>
        <w:tabs>
          <w:tab w:val="left" w:pos="540"/>
        </w:tabs>
        <w:jc w:val="both"/>
        <w:rPr>
          <w:b/>
          <w:sz w:val="24"/>
          <w:szCs w:val="24"/>
        </w:rPr>
      </w:pPr>
      <w:proofErr w:type="gramStart"/>
      <w:r>
        <w:rPr>
          <w:b/>
          <w:sz w:val="24"/>
          <w:szCs w:val="24"/>
        </w:rPr>
        <w:t xml:space="preserve">6.1.1  </w:t>
      </w:r>
      <w:r w:rsidR="007F4B35">
        <w:rPr>
          <w:b/>
          <w:sz w:val="24"/>
          <w:szCs w:val="24"/>
        </w:rPr>
        <w:t>General</w:t>
      </w:r>
      <w:proofErr w:type="gramEnd"/>
      <w:r w:rsidR="007F4B35">
        <w:rPr>
          <w:b/>
          <w:sz w:val="24"/>
          <w:szCs w:val="24"/>
        </w:rPr>
        <w:t xml:space="preserve"> </w:t>
      </w:r>
      <w:r w:rsidR="00547540" w:rsidRPr="00547540">
        <w:rPr>
          <w:b/>
          <w:sz w:val="24"/>
          <w:szCs w:val="24"/>
        </w:rPr>
        <w:t>Service Awards</w:t>
      </w:r>
    </w:p>
    <w:p w14:paraId="65799958" w14:textId="43B9F1EF" w:rsidR="004B31A2" w:rsidRDefault="00C35415" w:rsidP="00BB6FF9">
      <w:pPr>
        <w:widowControl/>
        <w:tabs>
          <w:tab w:val="left" w:pos="540"/>
        </w:tabs>
        <w:jc w:val="both"/>
        <w:rPr>
          <w:sz w:val="24"/>
          <w:szCs w:val="24"/>
        </w:rPr>
      </w:pPr>
      <w:r>
        <w:rPr>
          <w:sz w:val="24"/>
          <w:szCs w:val="24"/>
        </w:rPr>
        <w:t>H. Jin Sim</w:t>
      </w:r>
      <w:r w:rsidR="004B31A2">
        <w:rPr>
          <w:sz w:val="24"/>
          <w:szCs w:val="24"/>
        </w:rPr>
        <w:tab/>
      </w:r>
      <w:r w:rsidR="004B31A2">
        <w:rPr>
          <w:sz w:val="24"/>
          <w:szCs w:val="24"/>
        </w:rPr>
        <w:tab/>
      </w:r>
      <w:r w:rsidR="004B31A2">
        <w:rPr>
          <w:sz w:val="24"/>
          <w:szCs w:val="24"/>
        </w:rPr>
        <w:tab/>
        <w:t xml:space="preserve">Host </w:t>
      </w:r>
      <w:proofErr w:type="gramStart"/>
      <w:r w:rsidR="004B31A2">
        <w:rPr>
          <w:sz w:val="24"/>
          <w:szCs w:val="24"/>
        </w:rPr>
        <w:t xml:space="preserve">-  </w:t>
      </w:r>
      <w:r>
        <w:rPr>
          <w:sz w:val="24"/>
          <w:szCs w:val="24"/>
        </w:rPr>
        <w:t>Fall</w:t>
      </w:r>
      <w:proofErr w:type="gramEnd"/>
      <w:r>
        <w:rPr>
          <w:sz w:val="24"/>
          <w:szCs w:val="24"/>
        </w:rPr>
        <w:t xml:space="preserve"> 2012</w:t>
      </w:r>
      <w:r w:rsidR="004B31A2">
        <w:rPr>
          <w:sz w:val="24"/>
          <w:szCs w:val="24"/>
        </w:rPr>
        <w:t xml:space="preserve"> Meeting, </w:t>
      </w:r>
      <w:r>
        <w:rPr>
          <w:sz w:val="24"/>
          <w:szCs w:val="24"/>
        </w:rPr>
        <w:t>Milwaukee, WI</w:t>
      </w:r>
    </w:p>
    <w:p w14:paraId="04FCA781" w14:textId="77777777" w:rsidR="00C35415" w:rsidRDefault="00C35415" w:rsidP="00BB6FF9">
      <w:pPr>
        <w:widowControl/>
        <w:tabs>
          <w:tab w:val="left" w:pos="540"/>
        </w:tabs>
        <w:jc w:val="both"/>
        <w:rPr>
          <w:sz w:val="24"/>
          <w:szCs w:val="24"/>
        </w:rPr>
      </w:pPr>
      <w:r>
        <w:rPr>
          <w:sz w:val="24"/>
          <w:szCs w:val="24"/>
        </w:rPr>
        <w:t>SPX Transformer Solutions</w:t>
      </w:r>
      <w:r>
        <w:rPr>
          <w:sz w:val="24"/>
          <w:szCs w:val="24"/>
        </w:rPr>
        <w:tab/>
        <w:t xml:space="preserve">Host Company </w:t>
      </w:r>
      <w:proofErr w:type="gramStart"/>
      <w:r>
        <w:rPr>
          <w:sz w:val="24"/>
          <w:szCs w:val="24"/>
        </w:rPr>
        <w:t>-  Fall</w:t>
      </w:r>
      <w:proofErr w:type="gramEnd"/>
      <w:r>
        <w:rPr>
          <w:sz w:val="24"/>
          <w:szCs w:val="24"/>
        </w:rPr>
        <w:t xml:space="preserve"> 2012 Meeting, Milwaukee, WI</w:t>
      </w:r>
    </w:p>
    <w:p w14:paraId="43AA7853" w14:textId="77777777" w:rsidR="004B31A2" w:rsidRDefault="00C35415" w:rsidP="00BB6FF9">
      <w:pPr>
        <w:widowControl/>
        <w:tabs>
          <w:tab w:val="left" w:pos="540"/>
        </w:tabs>
        <w:jc w:val="both"/>
        <w:rPr>
          <w:sz w:val="24"/>
          <w:szCs w:val="24"/>
        </w:rPr>
      </w:pPr>
      <w:r>
        <w:rPr>
          <w:sz w:val="24"/>
          <w:szCs w:val="24"/>
        </w:rPr>
        <w:t>Richard Dudley</w:t>
      </w:r>
      <w:r>
        <w:rPr>
          <w:sz w:val="24"/>
          <w:szCs w:val="24"/>
        </w:rPr>
        <w:tab/>
      </w:r>
      <w:r>
        <w:rPr>
          <w:sz w:val="24"/>
          <w:szCs w:val="24"/>
        </w:rPr>
        <w:tab/>
      </w:r>
      <w:r w:rsidR="004B31A2" w:rsidRPr="004B31A2">
        <w:rPr>
          <w:sz w:val="24"/>
          <w:szCs w:val="24"/>
        </w:rPr>
        <w:t xml:space="preserve">Chair, </w:t>
      </w:r>
      <w:r>
        <w:rPr>
          <w:sz w:val="24"/>
          <w:szCs w:val="24"/>
        </w:rPr>
        <w:t>HVDC Subcommittee</w:t>
      </w:r>
    </w:p>
    <w:p w14:paraId="5719C019" w14:textId="501F0DFD" w:rsidR="007F4B35" w:rsidRDefault="00AC361F" w:rsidP="007F4B35">
      <w:pPr>
        <w:widowControl/>
        <w:tabs>
          <w:tab w:val="left" w:pos="540"/>
        </w:tabs>
        <w:jc w:val="both"/>
        <w:rPr>
          <w:sz w:val="24"/>
          <w:szCs w:val="24"/>
        </w:rPr>
      </w:pPr>
      <w:r>
        <w:rPr>
          <w:sz w:val="24"/>
          <w:szCs w:val="24"/>
        </w:rPr>
        <w:t xml:space="preserve">Loren </w:t>
      </w:r>
      <w:proofErr w:type="spellStart"/>
      <w:r>
        <w:rPr>
          <w:sz w:val="24"/>
          <w:szCs w:val="24"/>
        </w:rPr>
        <w:t>Wagenaar</w:t>
      </w:r>
      <w:proofErr w:type="spellEnd"/>
      <w:r>
        <w:rPr>
          <w:sz w:val="24"/>
          <w:szCs w:val="24"/>
        </w:rPr>
        <w:tab/>
      </w:r>
      <w:r>
        <w:rPr>
          <w:sz w:val="24"/>
          <w:szCs w:val="24"/>
        </w:rPr>
        <w:tab/>
      </w:r>
      <w:r w:rsidRPr="004B31A2">
        <w:rPr>
          <w:sz w:val="24"/>
          <w:szCs w:val="24"/>
        </w:rPr>
        <w:t xml:space="preserve">Chair, </w:t>
      </w:r>
      <w:r>
        <w:rPr>
          <w:sz w:val="24"/>
          <w:szCs w:val="24"/>
        </w:rPr>
        <w:t>Dielectric Test Subcommittee</w:t>
      </w:r>
    </w:p>
    <w:p w14:paraId="5268910E" w14:textId="4260E647" w:rsidR="00EA498D" w:rsidRDefault="00EA498D" w:rsidP="007F4B35">
      <w:pPr>
        <w:widowControl/>
        <w:tabs>
          <w:tab w:val="left" w:pos="540"/>
        </w:tabs>
        <w:jc w:val="both"/>
        <w:rPr>
          <w:sz w:val="24"/>
          <w:szCs w:val="24"/>
        </w:rPr>
      </w:pPr>
      <w:r>
        <w:rPr>
          <w:sz w:val="24"/>
          <w:szCs w:val="24"/>
        </w:rPr>
        <w:tab/>
      </w:r>
      <w:r>
        <w:rPr>
          <w:sz w:val="24"/>
          <w:szCs w:val="24"/>
        </w:rPr>
        <w:tab/>
        <w:t>?</w:t>
      </w:r>
      <w:r>
        <w:rPr>
          <w:sz w:val="24"/>
          <w:szCs w:val="24"/>
        </w:rPr>
        <w:tab/>
      </w:r>
      <w:r>
        <w:rPr>
          <w:sz w:val="24"/>
          <w:szCs w:val="24"/>
        </w:rPr>
        <w:tab/>
      </w:r>
      <w:r>
        <w:rPr>
          <w:sz w:val="24"/>
          <w:szCs w:val="24"/>
        </w:rPr>
        <w:tab/>
        <w:t>Distinguished Service Award</w:t>
      </w:r>
    </w:p>
    <w:p w14:paraId="1091A061" w14:textId="77777777" w:rsidR="00EA498D" w:rsidRDefault="00EA498D" w:rsidP="007F4B35">
      <w:pPr>
        <w:widowControl/>
        <w:tabs>
          <w:tab w:val="left" w:pos="540"/>
        </w:tabs>
        <w:jc w:val="both"/>
        <w:rPr>
          <w:b/>
          <w:sz w:val="24"/>
          <w:szCs w:val="24"/>
        </w:rPr>
      </w:pPr>
    </w:p>
    <w:p w14:paraId="1DDEB0FD" w14:textId="7867F458" w:rsidR="007F4B35" w:rsidRPr="00547540" w:rsidRDefault="00A56EF9" w:rsidP="007F4B35">
      <w:pPr>
        <w:widowControl/>
        <w:tabs>
          <w:tab w:val="left" w:pos="540"/>
        </w:tabs>
        <w:jc w:val="both"/>
        <w:rPr>
          <w:b/>
          <w:sz w:val="24"/>
          <w:szCs w:val="24"/>
        </w:rPr>
      </w:pPr>
      <w:proofErr w:type="gramStart"/>
      <w:r>
        <w:rPr>
          <w:b/>
          <w:sz w:val="24"/>
          <w:szCs w:val="24"/>
        </w:rPr>
        <w:t xml:space="preserve">6.1.2  </w:t>
      </w:r>
      <w:r w:rsidR="007F4B35">
        <w:rPr>
          <w:b/>
          <w:sz w:val="24"/>
          <w:szCs w:val="24"/>
        </w:rPr>
        <w:t>Task</w:t>
      </w:r>
      <w:proofErr w:type="gramEnd"/>
      <w:r w:rsidR="007F4B35">
        <w:rPr>
          <w:b/>
          <w:sz w:val="24"/>
          <w:szCs w:val="24"/>
        </w:rPr>
        <w:t xml:space="preserve"> Force </w:t>
      </w:r>
      <w:r w:rsidR="007F4B35" w:rsidRPr="00547540">
        <w:rPr>
          <w:b/>
          <w:sz w:val="24"/>
          <w:szCs w:val="24"/>
        </w:rPr>
        <w:t>Service Awards</w:t>
      </w:r>
    </w:p>
    <w:p w14:paraId="667CBC78" w14:textId="77777777" w:rsidR="007F4B35" w:rsidRPr="007F4B35" w:rsidRDefault="007F4B35" w:rsidP="007F4B35">
      <w:pPr>
        <w:widowControl/>
        <w:tabs>
          <w:tab w:val="left" w:pos="540"/>
        </w:tabs>
        <w:jc w:val="both"/>
        <w:rPr>
          <w:b/>
          <w:sz w:val="24"/>
          <w:szCs w:val="24"/>
        </w:rPr>
      </w:pPr>
      <w:r w:rsidRPr="007F4B35">
        <w:rPr>
          <w:b/>
          <w:sz w:val="24"/>
          <w:szCs w:val="24"/>
        </w:rPr>
        <w:t xml:space="preserve">Task Force on IEC Comparison </w:t>
      </w:r>
    </w:p>
    <w:p w14:paraId="3AECE4A3" w14:textId="5A57440C" w:rsidR="007F4B35" w:rsidRDefault="007F4B35" w:rsidP="007F4B35">
      <w:pPr>
        <w:widowControl/>
        <w:tabs>
          <w:tab w:val="left" w:pos="540"/>
        </w:tabs>
        <w:jc w:val="both"/>
        <w:rPr>
          <w:sz w:val="24"/>
          <w:szCs w:val="24"/>
        </w:rPr>
      </w:pPr>
      <w:r>
        <w:rPr>
          <w:sz w:val="24"/>
          <w:szCs w:val="24"/>
        </w:rPr>
        <w:t>H. Jin Sim</w:t>
      </w:r>
      <w:r w:rsidRPr="004B31A2">
        <w:rPr>
          <w:sz w:val="24"/>
          <w:szCs w:val="24"/>
        </w:rPr>
        <w:t xml:space="preserve"> </w:t>
      </w:r>
      <w:r>
        <w:rPr>
          <w:sz w:val="24"/>
          <w:szCs w:val="24"/>
        </w:rPr>
        <w:tab/>
      </w:r>
      <w:r>
        <w:rPr>
          <w:sz w:val="24"/>
          <w:szCs w:val="24"/>
        </w:rPr>
        <w:tab/>
      </w:r>
      <w:r>
        <w:rPr>
          <w:sz w:val="24"/>
          <w:szCs w:val="24"/>
        </w:rPr>
        <w:tab/>
      </w:r>
      <w:r w:rsidRPr="004B31A2">
        <w:rPr>
          <w:sz w:val="24"/>
          <w:szCs w:val="24"/>
        </w:rPr>
        <w:t xml:space="preserve">Chair, </w:t>
      </w:r>
      <w:r>
        <w:rPr>
          <w:sz w:val="24"/>
          <w:szCs w:val="24"/>
        </w:rPr>
        <w:t>Task Force on IEC Comparison</w:t>
      </w:r>
    </w:p>
    <w:p w14:paraId="0D922B8C" w14:textId="77777777" w:rsidR="00D937D0" w:rsidRDefault="00D937D0" w:rsidP="007F4B35">
      <w:pPr>
        <w:widowControl/>
        <w:tabs>
          <w:tab w:val="left" w:pos="540"/>
        </w:tabs>
        <w:jc w:val="both"/>
        <w:rPr>
          <w:sz w:val="24"/>
          <w:szCs w:val="24"/>
        </w:rPr>
      </w:pPr>
    </w:p>
    <w:p w14:paraId="4B4A29D4" w14:textId="77777777" w:rsidR="00D937D0" w:rsidRPr="00D937D0" w:rsidRDefault="00D937D0" w:rsidP="007F4B35">
      <w:pPr>
        <w:widowControl/>
        <w:tabs>
          <w:tab w:val="left" w:pos="540"/>
        </w:tabs>
        <w:jc w:val="both"/>
        <w:rPr>
          <w:b/>
          <w:sz w:val="24"/>
          <w:szCs w:val="24"/>
        </w:rPr>
      </w:pPr>
      <w:r w:rsidRPr="00D937D0">
        <w:rPr>
          <w:b/>
          <w:sz w:val="24"/>
          <w:szCs w:val="24"/>
        </w:rPr>
        <w:t xml:space="preserve">Task Force on Instructions for IEC Coordination </w:t>
      </w:r>
    </w:p>
    <w:p w14:paraId="2D0C23E6" w14:textId="77339383" w:rsidR="007F4B35" w:rsidRDefault="007F4B35" w:rsidP="007F4B35">
      <w:pPr>
        <w:widowControl/>
        <w:tabs>
          <w:tab w:val="left" w:pos="540"/>
        </w:tabs>
        <w:jc w:val="both"/>
        <w:rPr>
          <w:sz w:val="24"/>
          <w:szCs w:val="24"/>
        </w:rPr>
      </w:pPr>
      <w:proofErr w:type="spellStart"/>
      <w:r>
        <w:rPr>
          <w:sz w:val="24"/>
          <w:szCs w:val="24"/>
        </w:rPr>
        <w:t>Jeewan</w:t>
      </w:r>
      <w:proofErr w:type="spellEnd"/>
      <w:r>
        <w:rPr>
          <w:sz w:val="24"/>
          <w:szCs w:val="24"/>
        </w:rPr>
        <w:t xml:space="preserve"> </w:t>
      </w:r>
      <w:proofErr w:type="spellStart"/>
      <w:r>
        <w:rPr>
          <w:sz w:val="24"/>
          <w:szCs w:val="24"/>
        </w:rPr>
        <w:t>Puri</w:t>
      </w:r>
      <w:proofErr w:type="spellEnd"/>
      <w:r>
        <w:rPr>
          <w:sz w:val="24"/>
          <w:szCs w:val="24"/>
        </w:rPr>
        <w:tab/>
      </w:r>
      <w:r>
        <w:rPr>
          <w:sz w:val="24"/>
          <w:szCs w:val="24"/>
        </w:rPr>
        <w:tab/>
      </w:r>
      <w:r>
        <w:rPr>
          <w:sz w:val="24"/>
          <w:szCs w:val="24"/>
        </w:rPr>
        <w:tab/>
      </w:r>
      <w:r w:rsidRPr="004B31A2">
        <w:rPr>
          <w:sz w:val="24"/>
          <w:szCs w:val="24"/>
        </w:rPr>
        <w:t xml:space="preserve">Chair, </w:t>
      </w:r>
      <w:r>
        <w:rPr>
          <w:sz w:val="24"/>
          <w:szCs w:val="24"/>
        </w:rPr>
        <w:t>Task Force on Instructions for IEC Coordination</w:t>
      </w:r>
    </w:p>
    <w:p w14:paraId="239DEAFC" w14:textId="77777777" w:rsidR="007F4B35" w:rsidRDefault="007F4B35" w:rsidP="007F4B35">
      <w:pPr>
        <w:widowControl/>
        <w:tabs>
          <w:tab w:val="left" w:pos="540"/>
        </w:tabs>
        <w:jc w:val="both"/>
        <w:rPr>
          <w:sz w:val="24"/>
          <w:szCs w:val="24"/>
        </w:rPr>
      </w:pPr>
    </w:p>
    <w:p w14:paraId="261AC68A" w14:textId="77777777" w:rsidR="007F4B35" w:rsidRPr="007F4B35" w:rsidRDefault="007F4B35" w:rsidP="007F4B35">
      <w:pPr>
        <w:widowControl/>
        <w:tabs>
          <w:tab w:val="left" w:pos="540"/>
        </w:tabs>
        <w:jc w:val="both"/>
        <w:rPr>
          <w:b/>
          <w:sz w:val="24"/>
          <w:szCs w:val="24"/>
        </w:rPr>
      </w:pPr>
      <w:r w:rsidRPr="007F4B35">
        <w:rPr>
          <w:b/>
          <w:sz w:val="24"/>
          <w:szCs w:val="24"/>
        </w:rPr>
        <w:t xml:space="preserve">Task Force on Stabilizing Windings </w:t>
      </w:r>
    </w:p>
    <w:p w14:paraId="45C9EA7F" w14:textId="6C3F652F" w:rsidR="007F4B35" w:rsidRDefault="007F4B35" w:rsidP="007F4B35">
      <w:pPr>
        <w:widowControl/>
        <w:tabs>
          <w:tab w:val="left" w:pos="540"/>
        </w:tabs>
        <w:jc w:val="both"/>
        <w:rPr>
          <w:sz w:val="24"/>
          <w:szCs w:val="24"/>
        </w:rPr>
      </w:pPr>
      <w:r>
        <w:rPr>
          <w:sz w:val="24"/>
          <w:szCs w:val="24"/>
        </w:rPr>
        <w:t>Enrique Betancourt</w:t>
      </w:r>
      <w:r>
        <w:rPr>
          <w:sz w:val="24"/>
          <w:szCs w:val="24"/>
        </w:rPr>
        <w:tab/>
      </w:r>
      <w:r>
        <w:rPr>
          <w:sz w:val="24"/>
          <w:szCs w:val="24"/>
        </w:rPr>
        <w:tab/>
      </w:r>
      <w:r w:rsidRPr="004B31A2">
        <w:rPr>
          <w:sz w:val="24"/>
          <w:szCs w:val="24"/>
        </w:rPr>
        <w:t xml:space="preserve">Chair, </w:t>
      </w:r>
      <w:r>
        <w:rPr>
          <w:sz w:val="24"/>
          <w:szCs w:val="24"/>
        </w:rPr>
        <w:t>Task Force on Stabilizing Windings</w:t>
      </w:r>
    </w:p>
    <w:p w14:paraId="6E35EFF6" w14:textId="77777777" w:rsidR="007F4B35" w:rsidRDefault="007F4B35" w:rsidP="007F4B35">
      <w:pPr>
        <w:widowControl/>
        <w:tabs>
          <w:tab w:val="left" w:pos="540"/>
        </w:tabs>
        <w:jc w:val="both"/>
        <w:rPr>
          <w:sz w:val="24"/>
          <w:szCs w:val="24"/>
        </w:rPr>
      </w:pPr>
      <w:r>
        <w:rPr>
          <w:sz w:val="24"/>
          <w:szCs w:val="24"/>
        </w:rPr>
        <w:t>Richard Amos</w:t>
      </w:r>
      <w:r>
        <w:rPr>
          <w:sz w:val="24"/>
          <w:szCs w:val="24"/>
        </w:rPr>
        <w:tab/>
      </w:r>
      <w:r>
        <w:rPr>
          <w:sz w:val="24"/>
          <w:szCs w:val="24"/>
        </w:rPr>
        <w:tab/>
      </w:r>
      <w:r>
        <w:rPr>
          <w:sz w:val="24"/>
          <w:szCs w:val="24"/>
        </w:rPr>
        <w:tab/>
        <w:t>Contributing Member, Task Force on Stabilizing Windings</w:t>
      </w:r>
    </w:p>
    <w:p w14:paraId="2643AACD" w14:textId="77777777" w:rsidR="007F4B35" w:rsidRDefault="007F4B35" w:rsidP="007F4B35">
      <w:pPr>
        <w:widowControl/>
        <w:tabs>
          <w:tab w:val="left" w:pos="540"/>
        </w:tabs>
        <w:jc w:val="both"/>
        <w:rPr>
          <w:sz w:val="24"/>
          <w:szCs w:val="24"/>
        </w:rPr>
      </w:pPr>
      <w:proofErr w:type="spellStart"/>
      <w:r>
        <w:rPr>
          <w:sz w:val="24"/>
          <w:szCs w:val="24"/>
        </w:rPr>
        <w:t>Xose</w:t>
      </w:r>
      <w:proofErr w:type="spellEnd"/>
      <w:r>
        <w:rPr>
          <w:sz w:val="24"/>
          <w:szCs w:val="24"/>
        </w:rPr>
        <w:t xml:space="preserve"> Lopez-Fernandez</w:t>
      </w:r>
      <w:r>
        <w:rPr>
          <w:sz w:val="24"/>
          <w:szCs w:val="24"/>
        </w:rPr>
        <w:tab/>
        <w:t>Contributing Member, Task Force on Stabilizing Windings</w:t>
      </w:r>
    </w:p>
    <w:p w14:paraId="0CFC4CD3" w14:textId="77777777" w:rsidR="007F4B35" w:rsidRDefault="007F4B35" w:rsidP="007F4B35">
      <w:pPr>
        <w:widowControl/>
        <w:tabs>
          <w:tab w:val="left" w:pos="540"/>
        </w:tabs>
        <w:jc w:val="both"/>
        <w:rPr>
          <w:sz w:val="24"/>
          <w:szCs w:val="24"/>
        </w:rPr>
      </w:pPr>
      <w:r>
        <w:rPr>
          <w:sz w:val="24"/>
          <w:szCs w:val="24"/>
        </w:rPr>
        <w:t>Sanjay Patel</w:t>
      </w:r>
      <w:r>
        <w:rPr>
          <w:sz w:val="24"/>
          <w:szCs w:val="24"/>
        </w:rPr>
        <w:tab/>
      </w:r>
      <w:r>
        <w:rPr>
          <w:sz w:val="24"/>
          <w:szCs w:val="24"/>
        </w:rPr>
        <w:tab/>
      </w:r>
      <w:r>
        <w:rPr>
          <w:sz w:val="24"/>
          <w:szCs w:val="24"/>
        </w:rPr>
        <w:tab/>
        <w:t>Contributing Member, Task Force on Stabilizing Windings</w:t>
      </w:r>
    </w:p>
    <w:p w14:paraId="461BDFAB" w14:textId="77777777" w:rsidR="007F4B35" w:rsidRDefault="007F4B35" w:rsidP="007F4B35">
      <w:pPr>
        <w:widowControl/>
        <w:tabs>
          <w:tab w:val="left" w:pos="540"/>
        </w:tabs>
        <w:jc w:val="both"/>
        <w:rPr>
          <w:sz w:val="24"/>
          <w:szCs w:val="24"/>
        </w:rPr>
      </w:pPr>
      <w:proofErr w:type="spellStart"/>
      <w:r>
        <w:rPr>
          <w:sz w:val="24"/>
          <w:szCs w:val="24"/>
        </w:rPr>
        <w:t>Vallamkonda</w:t>
      </w:r>
      <w:proofErr w:type="spellEnd"/>
      <w:r>
        <w:rPr>
          <w:sz w:val="24"/>
          <w:szCs w:val="24"/>
        </w:rPr>
        <w:t xml:space="preserve"> </w:t>
      </w:r>
      <w:proofErr w:type="spellStart"/>
      <w:r>
        <w:rPr>
          <w:sz w:val="24"/>
          <w:szCs w:val="24"/>
        </w:rPr>
        <w:t>Sankar</w:t>
      </w:r>
      <w:proofErr w:type="spellEnd"/>
      <w:r>
        <w:rPr>
          <w:sz w:val="24"/>
          <w:szCs w:val="24"/>
        </w:rPr>
        <w:tab/>
      </w:r>
      <w:r>
        <w:rPr>
          <w:sz w:val="24"/>
          <w:szCs w:val="24"/>
        </w:rPr>
        <w:tab/>
        <w:t>Contributing Member, Task Force on Stabilizing Windings</w:t>
      </w:r>
    </w:p>
    <w:p w14:paraId="3660729F" w14:textId="77777777" w:rsidR="007F4B35" w:rsidRDefault="007F4B35" w:rsidP="007F4B35">
      <w:pPr>
        <w:widowControl/>
        <w:tabs>
          <w:tab w:val="left" w:pos="540"/>
        </w:tabs>
        <w:jc w:val="both"/>
        <w:rPr>
          <w:sz w:val="24"/>
          <w:szCs w:val="24"/>
        </w:rPr>
      </w:pPr>
      <w:r>
        <w:rPr>
          <w:sz w:val="24"/>
          <w:szCs w:val="24"/>
        </w:rPr>
        <w:t xml:space="preserve">Krishnamurthy </w:t>
      </w:r>
      <w:proofErr w:type="spellStart"/>
      <w:r>
        <w:rPr>
          <w:sz w:val="24"/>
          <w:szCs w:val="24"/>
        </w:rPr>
        <w:t>Vijayan</w:t>
      </w:r>
      <w:proofErr w:type="spellEnd"/>
      <w:r>
        <w:rPr>
          <w:sz w:val="24"/>
          <w:szCs w:val="24"/>
        </w:rPr>
        <w:tab/>
        <w:t>Contributing Member, Task Force on Stabilizing Windings</w:t>
      </w:r>
    </w:p>
    <w:p w14:paraId="17C0D50F" w14:textId="77777777" w:rsidR="00D937D0" w:rsidRDefault="00D937D0" w:rsidP="007F4B35">
      <w:pPr>
        <w:widowControl/>
        <w:tabs>
          <w:tab w:val="left" w:pos="540"/>
        </w:tabs>
        <w:jc w:val="both"/>
        <w:rPr>
          <w:sz w:val="24"/>
          <w:szCs w:val="24"/>
        </w:rPr>
      </w:pPr>
    </w:p>
    <w:p w14:paraId="2D722A16" w14:textId="23BA01B7" w:rsidR="00D937D0" w:rsidRPr="00D937D0" w:rsidRDefault="00D937D0" w:rsidP="00D937D0">
      <w:pPr>
        <w:widowControl/>
        <w:tabs>
          <w:tab w:val="left" w:pos="540"/>
        </w:tabs>
        <w:jc w:val="both"/>
        <w:rPr>
          <w:b/>
          <w:sz w:val="24"/>
          <w:szCs w:val="24"/>
        </w:rPr>
      </w:pPr>
      <w:r w:rsidRPr="00D937D0">
        <w:rPr>
          <w:b/>
          <w:sz w:val="24"/>
          <w:szCs w:val="24"/>
        </w:rPr>
        <w:t xml:space="preserve">Task Force on </w:t>
      </w:r>
      <w:r>
        <w:rPr>
          <w:b/>
          <w:sz w:val="24"/>
          <w:szCs w:val="24"/>
        </w:rPr>
        <w:t>Dielectric Frequency Response</w:t>
      </w:r>
      <w:r w:rsidRPr="00D937D0">
        <w:rPr>
          <w:b/>
          <w:sz w:val="24"/>
          <w:szCs w:val="24"/>
        </w:rPr>
        <w:t xml:space="preserve"> </w:t>
      </w:r>
    </w:p>
    <w:p w14:paraId="5BBA5AE4" w14:textId="04572F83" w:rsidR="00D937D0" w:rsidRDefault="00D937D0" w:rsidP="007F4B35">
      <w:pPr>
        <w:widowControl/>
        <w:tabs>
          <w:tab w:val="left" w:pos="540"/>
        </w:tabs>
        <w:jc w:val="both"/>
        <w:rPr>
          <w:sz w:val="24"/>
          <w:szCs w:val="24"/>
        </w:rPr>
      </w:pPr>
      <w:r>
        <w:rPr>
          <w:sz w:val="24"/>
          <w:szCs w:val="24"/>
        </w:rPr>
        <w:t xml:space="preserve">George </w:t>
      </w:r>
      <w:proofErr w:type="spellStart"/>
      <w:r>
        <w:rPr>
          <w:sz w:val="24"/>
          <w:szCs w:val="24"/>
        </w:rPr>
        <w:t>Frimpong</w:t>
      </w:r>
      <w:proofErr w:type="spellEnd"/>
      <w:r>
        <w:rPr>
          <w:sz w:val="24"/>
          <w:szCs w:val="24"/>
        </w:rPr>
        <w:tab/>
      </w:r>
      <w:r>
        <w:rPr>
          <w:sz w:val="24"/>
          <w:szCs w:val="24"/>
        </w:rPr>
        <w:tab/>
        <w:t xml:space="preserve">Chair, </w:t>
      </w:r>
      <w:r w:rsidRPr="00D937D0">
        <w:rPr>
          <w:sz w:val="24"/>
          <w:szCs w:val="24"/>
        </w:rPr>
        <w:t>Task Force on Dielectric Frequency Response</w:t>
      </w:r>
    </w:p>
    <w:p w14:paraId="0C034121" w14:textId="422FC1AB" w:rsidR="00D937D0" w:rsidRDefault="00D937D0" w:rsidP="007F4B35">
      <w:pPr>
        <w:widowControl/>
        <w:tabs>
          <w:tab w:val="left" w:pos="540"/>
        </w:tabs>
        <w:jc w:val="both"/>
        <w:rPr>
          <w:sz w:val="24"/>
          <w:szCs w:val="24"/>
        </w:rPr>
      </w:pPr>
      <w:r>
        <w:rPr>
          <w:sz w:val="24"/>
          <w:szCs w:val="24"/>
        </w:rPr>
        <w:t xml:space="preserve">Peter </w:t>
      </w:r>
      <w:proofErr w:type="spellStart"/>
      <w:r>
        <w:rPr>
          <w:sz w:val="24"/>
          <w:szCs w:val="24"/>
        </w:rPr>
        <w:t>Werelius</w:t>
      </w:r>
      <w:proofErr w:type="spellEnd"/>
      <w:r>
        <w:rPr>
          <w:sz w:val="24"/>
          <w:szCs w:val="24"/>
        </w:rPr>
        <w:tab/>
      </w:r>
      <w:r>
        <w:rPr>
          <w:sz w:val="24"/>
          <w:szCs w:val="24"/>
        </w:rPr>
        <w:tab/>
      </w:r>
      <w:r>
        <w:rPr>
          <w:sz w:val="24"/>
          <w:szCs w:val="24"/>
        </w:rPr>
        <w:tab/>
        <w:t xml:space="preserve">Contributing Member, </w:t>
      </w:r>
      <w:r w:rsidRPr="00D937D0">
        <w:rPr>
          <w:sz w:val="24"/>
          <w:szCs w:val="24"/>
        </w:rPr>
        <w:t>T</w:t>
      </w:r>
      <w:r>
        <w:rPr>
          <w:sz w:val="24"/>
          <w:szCs w:val="24"/>
        </w:rPr>
        <w:t>F</w:t>
      </w:r>
      <w:r w:rsidRPr="00D937D0">
        <w:rPr>
          <w:sz w:val="24"/>
          <w:szCs w:val="24"/>
        </w:rPr>
        <w:t xml:space="preserve"> on Dielectric Frequency Response</w:t>
      </w:r>
    </w:p>
    <w:p w14:paraId="45C344C6" w14:textId="0D548144" w:rsidR="00D937D0" w:rsidRDefault="00D937D0" w:rsidP="007F4B35">
      <w:pPr>
        <w:widowControl/>
        <w:tabs>
          <w:tab w:val="left" w:pos="540"/>
        </w:tabs>
        <w:jc w:val="both"/>
        <w:rPr>
          <w:sz w:val="24"/>
          <w:szCs w:val="24"/>
        </w:rPr>
      </w:pPr>
      <w:r>
        <w:rPr>
          <w:sz w:val="24"/>
          <w:szCs w:val="24"/>
        </w:rPr>
        <w:t xml:space="preserve">Diego </w:t>
      </w:r>
      <w:proofErr w:type="spellStart"/>
      <w:r>
        <w:rPr>
          <w:sz w:val="24"/>
          <w:szCs w:val="24"/>
        </w:rPr>
        <w:t>Robalino</w:t>
      </w:r>
      <w:proofErr w:type="spellEnd"/>
      <w:r>
        <w:rPr>
          <w:sz w:val="24"/>
          <w:szCs w:val="24"/>
        </w:rPr>
        <w:tab/>
      </w:r>
      <w:r>
        <w:rPr>
          <w:sz w:val="24"/>
          <w:szCs w:val="24"/>
        </w:rPr>
        <w:tab/>
        <w:t xml:space="preserve">Contributing Member, </w:t>
      </w:r>
      <w:r w:rsidRPr="00D937D0">
        <w:rPr>
          <w:sz w:val="24"/>
          <w:szCs w:val="24"/>
        </w:rPr>
        <w:t>T</w:t>
      </w:r>
      <w:r>
        <w:rPr>
          <w:sz w:val="24"/>
          <w:szCs w:val="24"/>
        </w:rPr>
        <w:t>F</w:t>
      </w:r>
      <w:r w:rsidRPr="00D937D0">
        <w:rPr>
          <w:sz w:val="24"/>
          <w:szCs w:val="24"/>
        </w:rPr>
        <w:t xml:space="preserve"> on Dielectric Frequency Response</w:t>
      </w:r>
    </w:p>
    <w:p w14:paraId="5276AC0E" w14:textId="7E72A3EA" w:rsidR="00D937D0" w:rsidRDefault="006E351E" w:rsidP="007F4B35">
      <w:pPr>
        <w:widowControl/>
        <w:tabs>
          <w:tab w:val="left" w:pos="540"/>
        </w:tabs>
        <w:jc w:val="both"/>
        <w:rPr>
          <w:sz w:val="24"/>
          <w:szCs w:val="24"/>
        </w:rPr>
      </w:pPr>
      <w:r>
        <w:rPr>
          <w:sz w:val="24"/>
          <w:szCs w:val="24"/>
        </w:rPr>
        <w:t>Mario Lo</w:t>
      </w:r>
      <w:r w:rsidR="00D937D0">
        <w:rPr>
          <w:sz w:val="24"/>
          <w:szCs w:val="24"/>
        </w:rPr>
        <w:t>carno</w:t>
      </w:r>
      <w:r w:rsidR="00D937D0">
        <w:rPr>
          <w:sz w:val="24"/>
          <w:szCs w:val="24"/>
        </w:rPr>
        <w:tab/>
      </w:r>
      <w:r w:rsidR="00D937D0">
        <w:rPr>
          <w:sz w:val="24"/>
          <w:szCs w:val="24"/>
        </w:rPr>
        <w:tab/>
        <w:t xml:space="preserve">Contributing Member, </w:t>
      </w:r>
      <w:r w:rsidR="00D937D0" w:rsidRPr="00D937D0">
        <w:rPr>
          <w:sz w:val="24"/>
          <w:szCs w:val="24"/>
        </w:rPr>
        <w:t>T</w:t>
      </w:r>
      <w:r w:rsidR="00D937D0">
        <w:rPr>
          <w:sz w:val="24"/>
          <w:szCs w:val="24"/>
        </w:rPr>
        <w:t>F</w:t>
      </w:r>
      <w:r w:rsidR="00D937D0" w:rsidRPr="00D937D0">
        <w:rPr>
          <w:sz w:val="24"/>
          <w:szCs w:val="24"/>
        </w:rPr>
        <w:t xml:space="preserve"> on Dielectric Frequency Response</w:t>
      </w:r>
    </w:p>
    <w:p w14:paraId="0ACD0C88" w14:textId="1D502B62" w:rsidR="00D937D0" w:rsidRDefault="00D937D0" w:rsidP="007F4B35">
      <w:pPr>
        <w:widowControl/>
        <w:tabs>
          <w:tab w:val="left" w:pos="540"/>
        </w:tabs>
        <w:jc w:val="both"/>
        <w:rPr>
          <w:sz w:val="24"/>
          <w:szCs w:val="24"/>
        </w:rPr>
      </w:pPr>
      <w:r>
        <w:rPr>
          <w:sz w:val="24"/>
          <w:szCs w:val="24"/>
        </w:rPr>
        <w:t>Mary Foster</w:t>
      </w:r>
      <w:r>
        <w:rPr>
          <w:sz w:val="24"/>
          <w:szCs w:val="24"/>
        </w:rPr>
        <w:tab/>
      </w:r>
      <w:r>
        <w:rPr>
          <w:sz w:val="24"/>
          <w:szCs w:val="24"/>
        </w:rPr>
        <w:tab/>
      </w:r>
      <w:r>
        <w:rPr>
          <w:sz w:val="24"/>
          <w:szCs w:val="24"/>
        </w:rPr>
        <w:tab/>
        <w:t xml:space="preserve">Contributing Member, </w:t>
      </w:r>
      <w:r w:rsidRPr="00D937D0">
        <w:rPr>
          <w:sz w:val="24"/>
          <w:szCs w:val="24"/>
        </w:rPr>
        <w:t>T</w:t>
      </w:r>
      <w:r>
        <w:rPr>
          <w:sz w:val="24"/>
          <w:szCs w:val="24"/>
        </w:rPr>
        <w:t>F</w:t>
      </w:r>
      <w:r w:rsidRPr="00D937D0">
        <w:rPr>
          <w:sz w:val="24"/>
          <w:szCs w:val="24"/>
        </w:rPr>
        <w:t xml:space="preserve"> on Dielectric Frequency Response</w:t>
      </w:r>
    </w:p>
    <w:p w14:paraId="6F323246" w14:textId="77777777" w:rsidR="00D937D0" w:rsidRDefault="00D937D0" w:rsidP="007F4B35">
      <w:pPr>
        <w:widowControl/>
        <w:tabs>
          <w:tab w:val="left" w:pos="540"/>
        </w:tabs>
        <w:jc w:val="both"/>
        <w:rPr>
          <w:sz w:val="24"/>
          <w:szCs w:val="24"/>
        </w:rPr>
      </w:pPr>
    </w:p>
    <w:p w14:paraId="32559049" w14:textId="77777777" w:rsidR="00D937D0" w:rsidRPr="00D937D0" w:rsidRDefault="00D937D0" w:rsidP="007F4B35">
      <w:pPr>
        <w:widowControl/>
        <w:tabs>
          <w:tab w:val="left" w:pos="540"/>
        </w:tabs>
        <w:jc w:val="both"/>
        <w:rPr>
          <w:b/>
          <w:sz w:val="24"/>
          <w:szCs w:val="24"/>
        </w:rPr>
      </w:pPr>
      <w:r w:rsidRPr="00D937D0">
        <w:rPr>
          <w:b/>
          <w:sz w:val="24"/>
          <w:szCs w:val="24"/>
        </w:rPr>
        <w:t xml:space="preserve">Task Force on DVP Grid Transformers </w:t>
      </w:r>
    </w:p>
    <w:p w14:paraId="6E6D349C" w14:textId="178D0335" w:rsidR="007F4B35" w:rsidRDefault="007F4B35" w:rsidP="007F4B35">
      <w:pPr>
        <w:widowControl/>
        <w:tabs>
          <w:tab w:val="left" w:pos="540"/>
        </w:tabs>
        <w:jc w:val="both"/>
        <w:rPr>
          <w:sz w:val="24"/>
          <w:szCs w:val="24"/>
        </w:rPr>
      </w:pPr>
      <w:r>
        <w:rPr>
          <w:sz w:val="24"/>
          <w:szCs w:val="24"/>
        </w:rPr>
        <w:t xml:space="preserve">Dr. </w:t>
      </w:r>
      <w:proofErr w:type="spellStart"/>
      <w:r>
        <w:rPr>
          <w:sz w:val="24"/>
          <w:szCs w:val="24"/>
        </w:rPr>
        <w:t>Hemchandra</w:t>
      </w:r>
      <w:proofErr w:type="spellEnd"/>
      <w:r>
        <w:rPr>
          <w:sz w:val="24"/>
          <w:szCs w:val="24"/>
        </w:rPr>
        <w:t xml:space="preserve"> </w:t>
      </w:r>
      <w:proofErr w:type="spellStart"/>
      <w:r>
        <w:rPr>
          <w:sz w:val="24"/>
          <w:szCs w:val="24"/>
        </w:rPr>
        <w:t>Shertukde</w:t>
      </w:r>
      <w:proofErr w:type="spellEnd"/>
      <w:r>
        <w:rPr>
          <w:sz w:val="24"/>
          <w:szCs w:val="24"/>
        </w:rPr>
        <w:tab/>
      </w:r>
      <w:r w:rsidRPr="004B31A2">
        <w:rPr>
          <w:sz w:val="24"/>
          <w:szCs w:val="24"/>
        </w:rPr>
        <w:t xml:space="preserve">Chair, </w:t>
      </w:r>
      <w:r>
        <w:rPr>
          <w:sz w:val="24"/>
          <w:szCs w:val="24"/>
        </w:rPr>
        <w:t>Task Force on DVP Grid Transformers</w:t>
      </w:r>
    </w:p>
    <w:p w14:paraId="6E883BA8" w14:textId="77777777" w:rsidR="007F4B35" w:rsidRDefault="007F4B35" w:rsidP="007F4B35">
      <w:pPr>
        <w:widowControl/>
        <w:tabs>
          <w:tab w:val="left" w:pos="540"/>
        </w:tabs>
        <w:jc w:val="both"/>
        <w:rPr>
          <w:sz w:val="24"/>
          <w:szCs w:val="24"/>
        </w:rPr>
      </w:pPr>
      <w:proofErr w:type="spellStart"/>
      <w:r>
        <w:rPr>
          <w:sz w:val="24"/>
          <w:szCs w:val="24"/>
        </w:rPr>
        <w:t>Matthieu</w:t>
      </w:r>
      <w:proofErr w:type="spellEnd"/>
      <w:r>
        <w:rPr>
          <w:sz w:val="24"/>
          <w:szCs w:val="24"/>
        </w:rPr>
        <w:t xml:space="preserve"> </w:t>
      </w:r>
      <w:proofErr w:type="spellStart"/>
      <w:r>
        <w:rPr>
          <w:sz w:val="24"/>
          <w:szCs w:val="24"/>
        </w:rPr>
        <w:t>Sauzay</w:t>
      </w:r>
      <w:proofErr w:type="spellEnd"/>
      <w:r>
        <w:rPr>
          <w:sz w:val="24"/>
          <w:szCs w:val="24"/>
        </w:rPr>
        <w:tab/>
      </w:r>
      <w:r>
        <w:rPr>
          <w:sz w:val="24"/>
          <w:szCs w:val="24"/>
        </w:rPr>
        <w:tab/>
        <w:t xml:space="preserve">Vice </w:t>
      </w:r>
      <w:r w:rsidRPr="004B31A2">
        <w:rPr>
          <w:sz w:val="24"/>
          <w:szCs w:val="24"/>
        </w:rPr>
        <w:t xml:space="preserve">Chair, </w:t>
      </w:r>
      <w:r>
        <w:rPr>
          <w:sz w:val="24"/>
          <w:szCs w:val="24"/>
        </w:rPr>
        <w:t>Task Force on DVP Grid Transformers</w:t>
      </w:r>
    </w:p>
    <w:p w14:paraId="7B6586F3" w14:textId="77777777" w:rsidR="007F4B35" w:rsidRDefault="007F4B35" w:rsidP="007F4B35">
      <w:pPr>
        <w:widowControl/>
        <w:tabs>
          <w:tab w:val="left" w:pos="540"/>
        </w:tabs>
        <w:jc w:val="both"/>
        <w:rPr>
          <w:sz w:val="24"/>
          <w:szCs w:val="24"/>
        </w:rPr>
      </w:pPr>
      <w:r>
        <w:rPr>
          <w:sz w:val="24"/>
          <w:szCs w:val="24"/>
        </w:rPr>
        <w:t>Alexander Levin</w:t>
      </w:r>
      <w:r>
        <w:rPr>
          <w:sz w:val="24"/>
          <w:szCs w:val="24"/>
        </w:rPr>
        <w:tab/>
      </w:r>
      <w:r>
        <w:rPr>
          <w:sz w:val="24"/>
          <w:szCs w:val="24"/>
        </w:rPr>
        <w:tab/>
        <w:t>Secretary</w:t>
      </w:r>
      <w:r w:rsidRPr="004B31A2">
        <w:rPr>
          <w:sz w:val="24"/>
          <w:szCs w:val="24"/>
        </w:rPr>
        <w:t xml:space="preserve">, </w:t>
      </w:r>
      <w:r>
        <w:rPr>
          <w:sz w:val="24"/>
          <w:szCs w:val="24"/>
        </w:rPr>
        <w:t>Task Force on DVP Grid Transformers</w:t>
      </w:r>
    </w:p>
    <w:p w14:paraId="75B2CC86" w14:textId="77777777" w:rsidR="004B31A2" w:rsidRDefault="004B31A2" w:rsidP="00BB6FF9">
      <w:pPr>
        <w:widowControl/>
        <w:tabs>
          <w:tab w:val="left" w:pos="540"/>
        </w:tabs>
        <w:jc w:val="both"/>
        <w:rPr>
          <w:sz w:val="24"/>
          <w:szCs w:val="24"/>
        </w:rPr>
      </w:pPr>
    </w:p>
    <w:p w14:paraId="675D1588" w14:textId="77777777" w:rsidR="00C35415" w:rsidRPr="00351DF4" w:rsidRDefault="00C35415" w:rsidP="00BB6FF9">
      <w:pPr>
        <w:widowControl/>
        <w:tabs>
          <w:tab w:val="left" w:pos="540"/>
        </w:tabs>
        <w:jc w:val="both"/>
        <w:rPr>
          <w:sz w:val="24"/>
          <w:szCs w:val="24"/>
        </w:rPr>
      </w:pPr>
    </w:p>
    <w:p w14:paraId="790FEF20" w14:textId="77777777" w:rsidR="000B3D5F" w:rsidRPr="00A56EF9" w:rsidRDefault="000B3D5F" w:rsidP="000B3D5F">
      <w:pPr>
        <w:widowControl/>
        <w:tabs>
          <w:tab w:val="left" w:pos="540"/>
        </w:tabs>
        <w:jc w:val="both"/>
        <w:rPr>
          <w:b/>
          <w:sz w:val="24"/>
          <w:szCs w:val="24"/>
        </w:rPr>
      </w:pPr>
      <w:r w:rsidRPr="00A56EF9">
        <w:rPr>
          <w:b/>
          <w:sz w:val="24"/>
          <w:szCs w:val="24"/>
        </w:rPr>
        <w:t>6.2</w:t>
      </w:r>
      <w:r w:rsidRPr="00A56EF9">
        <w:rPr>
          <w:b/>
          <w:sz w:val="24"/>
          <w:szCs w:val="24"/>
        </w:rPr>
        <w:tab/>
        <w:t>IEEE SA Standards Board Awards</w:t>
      </w:r>
    </w:p>
    <w:p w14:paraId="73558DF7" w14:textId="77777777" w:rsidR="000B3D5F" w:rsidRPr="00351DF4" w:rsidRDefault="000B3D5F" w:rsidP="00BB6FF9">
      <w:pPr>
        <w:widowControl/>
        <w:tabs>
          <w:tab w:val="left" w:pos="540"/>
        </w:tabs>
        <w:jc w:val="both"/>
        <w:rPr>
          <w:sz w:val="24"/>
          <w:szCs w:val="24"/>
        </w:rPr>
      </w:pPr>
    </w:p>
    <w:p w14:paraId="343439F0" w14:textId="77777777" w:rsidR="000E7BFF" w:rsidRPr="00351DF4" w:rsidRDefault="000E7BFF" w:rsidP="00BB6FF9">
      <w:pPr>
        <w:widowControl/>
        <w:tabs>
          <w:tab w:val="left" w:pos="540"/>
        </w:tabs>
        <w:jc w:val="both"/>
        <w:rPr>
          <w:sz w:val="24"/>
          <w:szCs w:val="24"/>
        </w:rPr>
      </w:pPr>
      <w:r w:rsidRPr="00351DF4">
        <w:rPr>
          <w:sz w:val="24"/>
          <w:szCs w:val="24"/>
        </w:rPr>
        <w:t>In addition</w:t>
      </w:r>
      <w:r w:rsidR="000B3D5F" w:rsidRPr="00351DF4">
        <w:rPr>
          <w:sz w:val="24"/>
          <w:szCs w:val="24"/>
        </w:rPr>
        <w:t xml:space="preserve"> to the Committee Awards above</w:t>
      </w:r>
      <w:r w:rsidRPr="00351DF4">
        <w:rPr>
          <w:sz w:val="24"/>
          <w:szCs w:val="24"/>
        </w:rPr>
        <w:t xml:space="preserve">, the IEEE SA </w:t>
      </w:r>
      <w:r w:rsidR="00B76349" w:rsidRPr="00351DF4">
        <w:rPr>
          <w:sz w:val="24"/>
          <w:szCs w:val="24"/>
        </w:rPr>
        <w:t xml:space="preserve">SB presents its own Award to the WG Chair upon publication of a new or revised document, and offers the WG Chair the opportunity </w:t>
      </w:r>
      <w:r w:rsidR="00B76349" w:rsidRPr="00351DF4">
        <w:rPr>
          <w:sz w:val="24"/>
          <w:szCs w:val="24"/>
        </w:rPr>
        <w:lastRenderedPageBreak/>
        <w:t xml:space="preserve">to nominate significant contributors to the project </w:t>
      </w:r>
      <w:r w:rsidR="00E95212" w:rsidRPr="00351DF4">
        <w:rPr>
          <w:sz w:val="24"/>
          <w:szCs w:val="24"/>
        </w:rPr>
        <w:t xml:space="preserve">for </w:t>
      </w:r>
      <w:r w:rsidR="00B76349" w:rsidRPr="00351DF4">
        <w:rPr>
          <w:sz w:val="24"/>
          <w:szCs w:val="24"/>
        </w:rPr>
        <w:t xml:space="preserve">an IEEE SA SB Certificate of Appreciation.  </w:t>
      </w:r>
    </w:p>
    <w:p w14:paraId="529F73BE" w14:textId="77777777" w:rsidR="0071514F" w:rsidRDefault="0071514F" w:rsidP="00BB6FF9">
      <w:pPr>
        <w:widowControl/>
        <w:tabs>
          <w:tab w:val="left" w:pos="540"/>
        </w:tabs>
        <w:jc w:val="both"/>
        <w:rPr>
          <w:sz w:val="24"/>
          <w:szCs w:val="24"/>
          <w:u w:val="single"/>
        </w:rPr>
      </w:pPr>
    </w:p>
    <w:p w14:paraId="4A282BC5" w14:textId="77777777" w:rsidR="00A43DDD" w:rsidRDefault="00CF7A3C" w:rsidP="00BB6FF9">
      <w:pPr>
        <w:widowControl/>
        <w:tabs>
          <w:tab w:val="left" w:pos="540"/>
        </w:tabs>
        <w:jc w:val="both"/>
        <w:rPr>
          <w:sz w:val="24"/>
          <w:szCs w:val="24"/>
        </w:rPr>
      </w:pPr>
      <w:r>
        <w:rPr>
          <w:sz w:val="24"/>
          <w:szCs w:val="24"/>
          <w:u w:val="single"/>
        </w:rPr>
        <w:t>IEEE SA</w:t>
      </w:r>
      <w:r w:rsidR="00A43DDD" w:rsidRPr="00351DF4">
        <w:rPr>
          <w:sz w:val="24"/>
          <w:szCs w:val="24"/>
          <w:u w:val="single"/>
        </w:rPr>
        <w:t xml:space="preserve"> Award</w:t>
      </w:r>
      <w:r w:rsidR="00DA685B" w:rsidRPr="00351DF4">
        <w:rPr>
          <w:sz w:val="24"/>
          <w:szCs w:val="24"/>
          <w:u w:val="single"/>
        </w:rPr>
        <w:t xml:space="preserve"> Recipients</w:t>
      </w:r>
      <w:r w:rsidR="00A43DDD" w:rsidRPr="00351DF4">
        <w:rPr>
          <w:sz w:val="24"/>
          <w:szCs w:val="24"/>
        </w:rPr>
        <w:t>:</w:t>
      </w:r>
    </w:p>
    <w:p w14:paraId="0224060D" w14:textId="77777777" w:rsidR="000A15C4" w:rsidRPr="00351DF4" w:rsidRDefault="000A15C4" w:rsidP="00BB6FF9">
      <w:pPr>
        <w:widowControl/>
        <w:tabs>
          <w:tab w:val="left" w:pos="540"/>
        </w:tabs>
        <w:jc w:val="both"/>
        <w:rPr>
          <w:sz w:val="24"/>
          <w:szCs w:val="24"/>
        </w:rPr>
      </w:pPr>
    </w:p>
    <w:p w14:paraId="3B08E043" w14:textId="77777777" w:rsidR="00B74F1F" w:rsidRPr="00CF7A3C" w:rsidRDefault="00CF7A3C" w:rsidP="00CF7A3C">
      <w:pPr>
        <w:widowControl/>
        <w:tabs>
          <w:tab w:val="left" w:pos="540"/>
        </w:tabs>
        <w:ind w:left="3600" w:hanging="3600"/>
        <w:rPr>
          <w:b/>
          <w:sz w:val="24"/>
          <w:szCs w:val="24"/>
        </w:rPr>
      </w:pPr>
      <w:r w:rsidRPr="00CF7A3C">
        <w:rPr>
          <w:b/>
          <w:sz w:val="24"/>
          <w:szCs w:val="24"/>
        </w:rPr>
        <w:t xml:space="preserve">C57.91 IEEE Guide Loading Mineral-Oil-Immersed Transformers </w:t>
      </w:r>
    </w:p>
    <w:p w14:paraId="5E904561" w14:textId="77777777" w:rsidR="00B55C40" w:rsidRDefault="00CF7A3C" w:rsidP="00CF7A3C">
      <w:pPr>
        <w:widowControl/>
        <w:tabs>
          <w:tab w:val="left" w:pos="540"/>
        </w:tabs>
        <w:ind w:left="3600" w:hanging="3600"/>
        <w:rPr>
          <w:sz w:val="24"/>
          <w:szCs w:val="24"/>
        </w:rPr>
      </w:pPr>
      <w:r>
        <w:rPr>
          <w:sz w:val="24"/>
          <w:szCs w:val="24"/>
        </w:rPr>
        <w:t>Don Duckett</w:t>
      </w:r>
      <w:r>
        <w:rPr>
          <w:sz w:val="24"/>
          <w:szCs w:val="24"/>
        </w:rPr>
        <w:tab/>
      </w:r>
      <w:r w:rsidR="000A15C4">
        <w:rPr>
          <w:sz w:val="24"/>
          <w:szCs w:val="24"/>
        </w:rPr>
        <w:t xml:space="preserve">WG </w:t>
      </w:r>
      <w:r w:rsidR="00C029EE">
        <w:rPr>
          <w:sz w:val="24"/>
          <w:szCs w:val="24"/>
        </w:rPr>
        <w:t>Chair</w:t>
      </w:r>
      <w:r>
        <w:rPr>
          <w:sz w:val="24"/>
          <w:szCs w:val="24"/>
        </w:rPr>
        <w:t>,</w:t>
      </w:r>
      <w:r w:rsidR="00C029EE">
        <w:rPr>
          <w:sz w:val="24"/>
          <w:szCs w:val="24"/>
        </w:rPr>
        <w:t xml:space="preserve"> C57.</w:t>
      </w:r>
      <w:r w:rsidR="000A15C4">
        <w:rPr>
          <w:sz w:val="24"/>
          <w:szCs w:val="24"/>
        </w:rPr>
        <w:t>91</w:t>
      </w:r>
      <w:r>
        <w:rPr>
          <w:sz w:val="24"/>
          <w:szCs w:val="24"/>
        </w:rPr>
        <w:t xml:space="preserve"> </w:t>
      </w:r>
    </w:p>
    <w:p w14:paraId="5FC27F51" w14:textId="77777777" w:rsidR="00C029EE" w:rsidRDefault="00CF7A3C" w:rsidP="00CF7A3C">
      <w:pPr>
        <w:widowControl/>
        <w:tabs>
          <w:tab w:val="left" w:pos="540"/>
        </w:tabs>
        <w:rPr>
          <w:sz w:val="24"/>
          <w:szCs w:val="24"/>
        </w:rPr>
      </w:pPr>
      <w:r>
        <w:rPr>
          <w:sz w:val="24"/>
          <w:szCs w:val="24"/>
        </w:rPr>
        <w:t xml:space="preserve">Carl </w:t>
      </w:r>
      <w:proofErr w:type="spellStart"/>
      <w:r>
        <w:rPr>
          <w:sz w:val="24"/>
          <w:szCs w:val="24"/>
        </w:rPr>
        <w:t>Arpino</w:t>
      </w:r>
      <w:proofErr w:type="spellEnd"/>
      <w:r>
        <w:rPr>
          <w:sz w:val="24"/>
          <w:szCs w:val="24"/>
        </w:rPr>
        <w:tab/>
      </w:r>
      <w:r>
        <w:rPr>
          <w:sz w:val="24"/>
          <w:szCs w:val="24"/>
        </w:rPr>
        <w:tab/>
      </w:r>
      <w:r>
        <w:rPr>
          <w:sz w:val="24"/>
          <w:szCs w:val="24"/>
        </w:rPr>
        <w:tab/>
      </w:r>
      <w:r>
        <w:rPr>
          <w:sz w:val="24"/>
          <w:szCs w:val="24"/>
        </w:rPr>
        <w:tab/>
      </w:r>
      <w:r w:rsidR="000A15C4">
        <w:rPr>
          <w:sz w:val="24"/>
          <w:szCs w:val="24"/>
        </w:rPr>
        <w:t xml:space="preserve">WG </w:t>
      </w:r>
      <w:r>
        <w:rPr>
          <w:sz w:val="24"/>
          <w:szCs w:val="24"/>
        </w:rPr>
        <w:t xml:space="preserve">Vice </w:t>
      </w:r>
      <w:r w:rsidR="00C029EE">
        <w:rPr>
          <w:sz w:val="24"/>
          <w:szCs w:val="24"/>
        </w:rPr>
        <w:t>Chair</w:t>
      </w:r>
      <w:r>
        <w:rPr>
          <w:sz w:val="24"/>
          <w:szCs w:val="24"/>
        </w:rPr>
        <w:t>,</w:t>
      </w:r>
      <w:r w:rsidR="00C029EE">
        <w:rPr>
          <w:sz w:val="24"/>
          <w:szCs w:val="24"/>
        </w:rPr>
        <w:t xml:space="preserve"> C57.</w:t>
      </w:r>
      <w:r>
        <w:rPr>
          <w:sz w:val="24"/>
          <w:szCs w:val="24"/>
        </w:rPr>
        <w:t>91</w:t>
      </w:r>
    </w:p>
    <w:p w14:paraId="439B218A" w14:textId="77777777" w:rsidR="00CF7A3C" w:rsidRDefault="00CF7A3C" w:rsidP="00CF7A3C">
      <w:pPr>
        <w:widowControl/>
        <w:tabs>
          <w:tab w:val="left" w:pos="540"/>
        </w:tabs>
        <w:rPr>
          <w:sz w:val="24"/>
          <w:szCs w:val="24"/>
        </w:rPr>
      </w:pPr>
      <w:r>
        <w:rPr>
          <w:sz w:val="24"/>
          <w:szCs w:val="24"/>
        </w:rPr>
        <w:t>Susan McNelly</w:t>
      </w:r>
      <w:r>
        <w:rPr>
          <w:sz w:val="24"/>
          <w:szCs w:val="24"/>
        </w:rPr>
        <w:tab/>
      </w:r>
      <w:r>
        <w:rPr>
          <w:sz w:val="24"/>
          <w:szCs w:val="24"/>
        </w:rPr>
        <w:tab/>
      </w:r>
      <w:r>
        <w:rPr>
          <w:sz w:val="24"/>
          <w:szCs w:val="24"/>
        </w:rPr>
        <w:tab/>
      </w:r>
      <w:r w:rsidR="000A15C4">
        <w:rPr>
          <w:sz w:val="24"/>
          <w:szCs w:val="24"/>
        </w:rPr>
        <w:t xml:space="preserve">WG </w:t>
      </w:r>
      <w:r>
        <w:rPr>
          <w:sz w:val="24"/>
          <w:szCs w:val="24"/>
        </w:rPr>
        <w:t>Secretary, C57.91</w:t>
      </w:r>
    </w:p>
    <w:p w14:paraId="3162802D" w14:textId="77777777" w:rsidR="00C029EE" w:rsidRDefault="00CF7A3C" w:rsidP="00CF7A3C">
      <w:pPr>
        <w:widowControl/>
        <w:tabs>
          <w:tab w:val="left" w:pos="540"/>
        </w:tabs>
        <w:rPr>
          <w:sz w:val="24"/>
          <w:szCs w:val="24"/>
        </w:rPr>
      </w:pPr>
      <w:r>
        <w:rPr>
          <w:sz w:val="24"/>
          <w:szCs w:val="24"/>
        </w:rPr>
        <w:t xml:space="preserve">Peter </w:t>
      </w:r>
      <w:proofErr w:type="spellStart"/>
      <w:r>
        <w:rPr>
          <w:sz w:val="24"/>
          <w:szCs w:val="24"/>
        </w:rPr>
        <w:t>Balma</w:t>
      </w:r>
      <w:proofErr w:type="spellEnd"/>
      <w:r w:rsidR="00C029EE">
        <w:rPr>
          <w:sz w:val="24"/>
          <w:szCs w:val="24"/>
        </w:rPr>
        <w:tab/>
      </w:r>
      <w:r w:rsidR="00C029EE">
        <w:rPr>
          <w:sz w:val="24"/>
          <w:szCs w:val="24"/>
        </w:rPr>
        <w:tab/>
      </w:r>
      <w:r w:rsidR="00C029EE">
        <w:rPr>
          <w:sz w:val="24"/>
          <w:szCs w:val="24"/>
        </w:rPr>
        <w:tab/>
      </w:r>
      <w:r w:rsidR="00C029EE">
        <w:rPr>
          <w:sz w:val="24"/>
          <w:szCs w:val="24"/>
        </w:rPr>
        <w:tab/>
        <w:t>Outstanding Contributor C57.</w:t>
      </w:r>
      <w:r>
        <w:rPr>
          <w:sz w:val="24"/>
          <w:szCs w:val="24"/>
        </w:rPr>
        <w:t>91</w:t>
      </w:r>
    </w:p>
    <w:p w14:paraId="2ADC1E68" w14:textId="77777777" w:rsidR="00C029EE" w:rsidRDefault="00CF7A3C" w:rsidP="00CF7A3C">
      <w:pPr>
        <w:widowControl/>
        <w:tabs>
          <w:tab w:val="left" w:pos="540"/>
        </w:tabs>
        <w:rPr>
          <w:sz w:val="24"/>
          <w:szCs w:val="24"/>
        </w:rPr>
      </w:pPr>
      <w:r>
        <w:rPr>
          <w:sz w:val="24"/>
          <w:szCs w:val="24"/>
        </w:rPr>
        <w:t>William Bartley</w:t>
      </w:r>
      <w:r>
        <w:rPr>
          <w:sz w:val="24"/>
          <w:szCs w:val="24"/>
        </w:rPr>
        <w:tab/>
      </w:r>
      <w:r>
        <w:rPr>
          <w:sz w:val="24"/>
          <w:szCs w:val="24"/>
        </w:rPr>
        <w:tab/>
      </w:r>
      <w:r>
        <w:rPr>
          <w:sz w:val="24"/>
          <w:szCs w:val="24"/>
        </w:rPr>
        <w:tab/>
        <w:t>Outstanding Contributor C57.91</w:t>
      </w:r>
    </w:p>
    <w:p w14:paraId="59875060" w14:textId="3C86803C" w:rsidR="00530F4F" w:rsidRDefault="00CF7A3C" w:rsidP="000A15C4">
      <w:pPr>
        <w:widowControl/>
        <w:tabs>
          <w:tab w:val="left" w:pos="540"/>
        </w:tabs>
        <w:rPr>
          <w:sz w:val="24"/>
          <w:szCs w:val="24"/>
        </w:rPr>
      </w:pPr>
      <w:r>
        <w:rPr>
          <w:sz w:val="24"/>
          <w:szCs w:val="24"/>
        </w:rPr>
        <w:t>Bruce For</w:t>
      </w:r>
      <w:r w:rsidR="006E351E">
        <w:rPr>
          <w:sz w:val="24"/>
          <w:szCs w:val="24"/>
        </w:rPr>
        <w:t>syth</w:t>
      </w:r>
      <w:r w:rsidR="00C029EE">
        <w:rPr>
          <w:sz w:val="24"/>
          <w:szCs w:val="24"/>
        </w:rPr>
        <w:tab/>
      </w:r>
      <w:r w:rsidR="00C029EE">
        <w:rPr>
          <w:sz w:val="24"/>
          <w:szCs w:val="24"/>
        </w:rPr>
        <w:tab/>
      </w:r>
      <w:r w:rsidR="00C029EE">
        <w:rPr>
          <w:sz w:val="24"/>
          <w:szCs w:val="24"/>
        </w:rPr>
        <w:tab/>
      </w:r>
      <w:r w:rsidR="000A15C4">
        <w:rPr>
          <w:sz w:val="24"/>
          <w:szCs w:val="24"/>
        </w:rPr>
        <w:tab/>
        <w:t>Outstanding Contributor C57.91</w:t>
      </w:r>
    </w:p>
    <w:p w14:paraId="37234F7D" w14:textId="77777777" w:rsidR="000A15C4" w:rsidRDefault="000A15C4" w:rsidP="000A15C4">
      <w:pPr>
        <w:widowControl/>
        <w:tabs>
          <w:tab w:val="left" w:pos="540"/>
        </w:tabs>
        <w:rPr>
          <w:sz w:val="24"/>
          <w:szCs w:val="24"/>
        </w:rPr>
      </w:pPr>
    </w:p>
    <w:p w14:paraId="60AD355E" w14:textId="77777777" w:rsidR="000A15C4" w:rsidRPr="00CF7A3C" w:rsidRDefault="000A15C4" w:rsidP="000A15C4">
      <w:pPr>
        <w:widowControl/>
        <w:tabs>
          <w:tab w:val="left" w:pos="540"/>
        </w:tabs>
        <w:ind w:left="3600" w:hanging="3600"/>
        <w:rPr>
          <w:b/>
          <w:sz w:val="24"/>
          <w:szCs w:val="24"/>
        </w:rPr>
      </w:pPr>
      <w:r w:rsidRPr="00CF7A3C">
        <w:rPr>
          <w:b/>
          <w:sz w:val="24"/>
          <w:szCs w:val="24"/>
        </w:rPr>
        <w:t>C57.</w:t>
      </w:r>
      <w:r>
        <w:rPr>
          <w:b/>
          <w:sz w:val="24"/>
          <w:szCs w:val="24"/>
        </w:rPr>
        <w:t>131</w:t>
      </w:r>
      <w:r w:rsidRPr="00CF7A3C">
        <w:rPr>
          <w:b/>
          <w:sz w:val="24"/>
          <w:szCs w:val="24"/>
        </w:rPr>
        <w:t xml:space="preserve"> IEEE </w:t>
      </w:r>
      <w:r>
        <w:rPr>
          <w:b/>
          <w:sz w:val="24"/>
          <w:szCs w:val="24"/>
        </w:rPr>
        <w:t>Standard Requirement For Tap Changers</w:t>
      </w:r>
      <w:r w:rsidRPr="00CF7A3C">
        <w:rPr>
          <w:b/>
          <w:sz w:val="24"/>
          <w:szCs w:val="24"/>
        </w:rPr>
        <w:t xml:space="preserve"> </w:t>
      </w:r>
    </w:p>
    <w:p w14:paraId="6FE53182" w14:textId="77777777" w:rsidR="000A15C4" w:rsidRDefault="000A15C4" w:rsidP="000A15C4">
      <w:pPr>
        <w:widowControl/>
        <w:tabs>
          <w:tab w:val="left" w:pos="540"/>
        </w:tabs>
        <w:ind w:left="3600" w:hanging="3600"/>
        <w:rPr>
          <w:sz w:val="24"/>
          <w:szCs w:val="24"/>
        </w:rPr>
      </w:pPr>
      <w:r>
        <w:rPr>
          <w:sz w:val="24"/>
          <w:szCs w:val="24"/>
        </w:rPr>
        <w:t>William Henning</w:t>
      </w:r>
      <w:r>
        <w:rPr>
          <w:sz w:val="24"/>
          <w:szCs w:val="24"/>
        </w:rPr>
        <w:tab/>
        <w:t xml:space="preserve">WG Chair, C57.131 </w:t>
      </w:r>
    </w:p>
    <w:p w14:paraId="46A94AAD" w14:textId="77777777" w:rsidR="000A15C4" w:rsidRDefault="000A15C4" w:rsidP="000A15C4">
      <w:pPr>
        <w:widowControl/>
        <w:tabs>
          <w:tab w:val="left" w:pos="540"/>
        </w:tabs>
        <w:rPr>
          <w:sz w:val="24"/>
          <w:szCs w:val="24"/>
        </w:rPr>
      </w:pPr>
      <w:r>
        <w:rPr>
          <w:sz w:val="24"/>
          <w:szCs w:val="24"/>
        </w:rPr>
        <w:t>Craig Colopy</w:t>
      </w:r>
      <w:r>
        <w:rPr>
          <w:sz w:val="24"/>
          <w:szCs w:val="24"/>
        </w:rPr>
        <w:tab/>
      </w:r>
      <w:r>
        <w:rPr>
          <w:sz w:val="24"/>
          <w:szCs w:val="24"/>
        </w:rPr>
        <w:tab/>
      </w:r>
      <w:r>
        <w:rPr>
          <w:sz w:val="24"/>
          <w:szCs w:val="24"/>
        </w:rPr>
        <w:tab/>
      </w:r>
      <w:r>
        <w:rPr>
          <w:sz w:val="24"/>
          <w:szCs w:val="24"/>
        </w:rPr>
        <w:tab/>
        <w:t>WG Vice Chair, C57.131</w:t>
      </w:r>
    </w:p>
    <w:p w14:paraId="67A2B1D3" w14:textId="77777777" w:rsidR="000A15C4" w:rsidRDefault="000A15C4" w:rsidP="000A15C4">
      <w:pPr>
        <w:widowControl/>
        <w:tabs>
          <w:tab w:val="left" w:pos="540"/>
        </w:tabs>
        <w:rPr>
          <w:sz w:val="24"/>
          <w:szCs w:val="24"/>
        </w:rPr>
      </w:pPr>
      <w:r>
        <w:rPr>
          <w:sz w:val="24"/>
          <w:szCs w:val="24"/>
        </w:rPr>
        <w:t>Alex Kraemer</w:t>
      </w:r>
      <w:r>
        <w:rPr>
          <w:sz w:val="24"/>
          <w:szCs w:val="24"/>
        </w:rPr>
        <w:tab/>
      </w:r>
      <w:r>
        <w:rPr>
          <w:sz w:val="24"/>
          <w:szCs w:val="24"/>
        </w:rPr>
        <w:tab/>
      </w:r>
      <w:r>
        <w:rPr>
          <w:sz w:val="24"/>
          <w:szCs w:val="24"/>
        </w:rPr>
        <w:tab/>
      </w:r>
      <w:r>
        <w:rPr>
          <w:sz w:val="24"/>
          <w:szCs w:val="24"/>
        </w:rPr>
        <w:tab/>
        <w:t>Outstanding Contributor C57.131</w:t>
      </w:r>
    </w:p>
    <w:p w14:paraId="678CE9D4" w14:textId="77777777" w:rsidR="000A15C4" w:rsidRDefault="000A15C4" w:rsidP="000A15C4">
      <w:pPr>
        <w:widowControl/>
        <w:tabs>
          <w:tab w:val="left" w:pos="540"/>
        </w:tabs>
        <w:rPr>
          <w:sz w:val="24"/>
          <w:szCs w:val="24"/>
        </w:rPr>
      </w:pPr>
      <w:r>
        <w:rPr>
          <w:sz w:val="24"/>
          <w:szCs w:val="24"/>
        </w:rPr>
        <w:t>James Harlow</w:t>
      </w:r>
      <w:r>
        <w:rPr>
          <w:sz w:val="24"/>
          <w:szCs w:val="24"/>
        </w:rPr>
        <w:tab/>
      </w:r>
      <w:r>
        <w:rPr>
          <w:sz w:val="24"/>
          <w:szCs w:val="24"/>
        </w:rPr>
        <w:tab/>
      </w:r>
      <w:r>
        <w:rPr>
          <w:sz w:val="24"/>
          <w:szCs w:val="24"/>
        </w:rPr>
        <w:tab/>
      </w:r>
      <w:r>
        <w:rPr>
          <w:sz w:val="24"/>
          <w:szCs w:val="24"/>
        </w:rPr>
        <w:tab/>
        <w:t>Outstanding Contributor C57.131</w:t>
      </w:r>
    </w:p>
    <w:p w14:paraId="23F365B9" w14:textId="77777777" w:rsidR="000A15C4" w:rsidRDefault="000A15C4" w:rsidP="000A15C4">
      <w:pPr>
        <w:widowControl/>
        <w:tabs>
          <w:tab w:val="left" w:pos="540"/>
        </w:tabs>
        <w:rPr>
          <w:sz w:val="24"/>
          <w:szCs w:val="24"/>
        </w:rPr>
      </w:pPr>
    </w:p>
    <w:p w14:paraId="4B923FC6" w14:textId="77777777" w:rsidR="000A15C4" w:rsidRPr="00CF7A3C" w:rsidRDefault="000A15C4" w:rsidP="000A15C4">
      <w:pPr>
        <w:widowControl/>
        <w:tabs>
          <w:tab w:val="left" w:pos="540"/>
        </w:tabs>
        <w:ind w:left="3600" w:hanging="3600"/>
        <w:rPr>
          <w:b/>
          <w:sz w:val="24"/>
          <w:szCs w:val="24"/>
        </w:rPr>
      </w:pPr>
      <w:r w:rsidRPr="00CF7A3C">
        <w:rPr>
          <w:b/>
          <w:sz w:val="24"/>
          <w:szCs w:val="24"/>
        </w:rPr>
        <w:t>C57.</w:t>
      </w:r>
      <w:r>
        <w:rPr>
          <w:b/>
          <w:sz w:val="24"/>
          <w:szCs w:val="24"/>
        </w:rPr>
        <w:t xml:space="preserve">12.40 </w:t>
      </w:r>
      <w:r w:rsidRPr="00CF7A3C">
        <w:rPr>
          <w:b/>
          <w:sz w:val="24"/>
          <w:szCs w:val="24"/>
        </w:rPr>
        <w:t xml:space="preserve">IEEE </w:t>
      </w:r>
      <w:r>
        <w:rPr>
          <w:b/>
          <w:sz w:val="24"/>
          <w:szCs w:val="24"/>
        </w:rPr>
        <w:t>Standard</w:t>
      </w:r>
      <w:r w:rsidR="001C6BCA">
        <w:rPr>
          <w:b/>
          <w:sz w:val="24"/>
          <w:szCs w:val="24"/>
        </w:rPr>
        <w:t>s</w:t>
      </w:r>
      <w:r>
        <w:rPr>
          <w:b/>
          <w:sz w:val="24"/>
          <w:szCs w:val="24"/>
        </w:rPr>
        <w:t xml:space="preserve"> </w:t>
      </w:r>
      <w:r w:rsidR="001C6BCA">
        <w:rPr>
          <w:b/>
          <w:sz w:val="24"/>
          <w:szCs w:val="24"/>
        </w:rPr>
        <w:t xml:space="preserve">for </w:t>
      </w:r>
      <w:r>
        <w:rPr>
          <w:b/>
          <w:sz w:val="24"/>
          <w:szCs w:val="24"/>
        </w:rPr>
        <w:t>Requirement</w:t>
      </w:r>
      <w:r w:rsidR="001C6BCA">
        <w:rPr>
          <w:b/>
          <w:sz w:val="24"/>
          <w:szCs w:val="24"/>
        </w:rPr>
        <w:t>s</w:t>
      </w:r>
      <w:r>
        <w:rPr>
          <w:b/>
          <w:sz w:val="24"/>
          <w:szCs w:val="24"/>
        </w:rPr>
        <w:t xml:space="preserve"> For </w:t>
      </w:r>
      <w:r w:rsidR="001C6BCA">
        <w:rPr>
          <w:b/>
          <w:sz w:val="24"/>
          <w:szCs w:val="24"/>
        </w:rPr>
        <w:t>Secondary Network Transformers</w:t>
      </w:r>
      <w:r w:rsidRPr="00CF7A3C">
        <w:rPr>
          <w:b/>
          <w:sz w:val="24"/>
          <w:szCs w:val="24"/>
        </w:rPr>
        <w:t xml:space="preserve"> </w:t>
      </w:r>
    </w:p>
    <w:p w14:paraId="44A57967" w14:textId="77777777" w:rsidR="001C6BCA" w:rsidRDefault="001C6BCA" w:rsidP="000A15C4">
      <w:pPr>
        <w:widowControl/>
        <w:tabs>
          <w:tab w:val="left" w:pos="540"/>
        </w:tabs>
        <w:ind w:left="3600" w:hanging="3600"/>
        <w:rPr>
          <w:sz w:val="24"/>
          <w:szCs w:val="24"/>
        </w:rPr>
      </w:pPr>
      <w:r>
        <w:rPr>
          <w:sz w:val="24"/>
          <w:szCs w:val="24"/>
        </w:rPr>
        <w:t xml:space="preserve">Brian </w:t>
      </w:r>
      <w:proofErr w:type="spellStart"/>
      <w:r>
        <w:rPr>
          <w:sz w:val="24"/>
          <w:szCs w:val="24"/>
        </w:rPr>
        <w:t>Klaponski</w:t>
      </w:r>
      <w:proofErr w:type="spellEnd"/>
      <w:r w:rsidR="000A15C4">
        <w:rPr>
          <w:sz w:val="24"/>
          <w:szCs w:val="24"/>
        </w:rPr>
        <w:tab/>
        <w:t>WG Chair, C57.</w:t>
      </w:r>
      <w:r>
        <w:rPr>
          <w:sz w:val="24"/>
          <w:szCs w:val="24"/>
        </w:rPr>
        <w:t>12.40</w:t>
      </w:r>
    </w:p>
    <w:p w14:paraId="1B2F4288" w14:textId="77777777" w:rsidR="001C6BCA" w:rsidRDefault="001C6BCA" w:rsidP="000A15C4">
      <w:pPr>
        <w:widowControl/>
        <w:tabs>
          <w:tab w:val="left" w:pos="540"/>
        </w:tabs>
        <w:ind w:left="3600" w:hanging="3600"/>
        <w:rPr>
          <w:sz w:val="24"/>
          <w:szCs w:val="24"/>
        </w:rPr>
      </w:pPr>
      <w:r>
        <w:rPr>
          <w:sz w:val="24"/>
          <w:szCs w:val="24"/>
        </w:rPr>
        <w:t>Larry Dix</w:t>
      </w:r>
      <w:r>
        <w:rPr>
          <w:sz w:val="24"/>
          <w:szCs w:val="24"/>
        </w:rPr>
        <w:tab/>
        <w:t>Outstanding Contributor C57.12.40</w:t>
      </w:r>
    </w:p>
    <w:p w14:paraId="7F181446" w14:textId="77777777" w:rsidR="001C6BCA" w:rsidRDefault="001C6BCA" w:rsidP="000A15C4">
      <w:pPr>
        <w:widowControl/>
        <w:tabs>
          <w:tab w:val="left" w:pos="540"/>
        </w:tabs>
        <w:ind w:left="3600" w:hanging="3600"/>
        <w:rPr>
          <w:sz w:val="24"/>
          <w:szCs w:val="24"/>
        </w:rPr>
      </w:pPr>
      <w:r>
        <w:rPr>
          <w:sz w:val="24"/>
          <w:szCs w:val="24"/>
        </w:rPr>
        <w:t>Giuseppe Termini</w:t>
      </w:r>
      <w:r>
        <w:rPr>
          <w:sz w:val="24"/>
          <w:szCs w:val="24"/>
        </w:rPr>
        <w:tab/>
        <w:t>Outstanding Contributor C57.12.40</w:t>
      </w:r>
    </w:p>
    <w:p w14:paraId="59CEBC76" w14:textId="77777777" w:rsidR="001C6BCA" w:rsidRDefault="001C6BCA" w:rsidP="000A15C4">
      <w:pPr>
        <w:widowControl/>
        <w:tabs>
          <w:tab w:val="left" w:pos="540"/>
        </w:tabs>
        <w:ind w:left="3600" w:hanging="3600"/>
        <w:rPr>
          <w:sz w:val="24"/>
          <w:szCs w:val="24"/>
        </w:rPr>
      </w:pPr>
    </w:p>
    <w:p w14:paraId="6B20DE98" w14:textId="77777777" w:rsidR="00CE2120" w:rsidRDefault="001C6BCA" w:rsidP="00CE2120">
      <w:pPr>
        <w:widowControl/>
        <w:tabs>
          <w:tab w:val="left" w:pos="540"/>
        </w:tabs>
        <w:ind w:left="3600" w:hanging="3600"/>
        <w:rPr>
          <w:b/>
          <w:sz w:val="24"/>
          <w:szCs w:val="24"/>
        </w:rPr>
      </w:pPr>
      <w:r w:rsidRPr="00CF7A3C">
        <w:rPr>
          <w:b/>
          <w:sz w:val="24"/>
          <w:szCs w:val="24"/>
        </w:rPr>
        <w:t>C57.</w:t>
      </w:r>
      <w:r>
        <w:rPr>
          <w:b/>
          <w:sz w:val="24"/>
          <w:szCs w:val="24"/>
        </w:rPr>
        <w:t xml:space="preserve">16 </w:t>
      </w:r>
      <w:r w:rsidRPr="00CF7A3C">
        <w:rPr>
          <w:b/>
          <w:sz w:val="24"/>
          <w:szCs w:val="24"/>
        </w:rPr>
        <w:t xml:space="preserve">IEEE </w:t>
      </w:r>
      <w:r w:rsidR="00CE2120">
        <w:rPr>
          <w:b/>
          <w:sz w:val="24"/>
          <w:szCs w:val="24"/>
        </w:rPr>
        <w:t>Standard</w:t>
      </w:r>
      <w:r>
        <w:rPr>
          <w:b/>
          <w:sz w:val="24"/>
          <w:szCs w:val="24"/>
        </w:rPr>
        <w:t xml:space="preserve"> for </w:t>
      </w:r>
      <w:r w:rsidR="00CE2120">
        <w:rPr>
          <w:b/>
          <w:sz w:val="24"/>
          <w:szCs w:val="24"/>
        </w:rPr>
        <w:t xml:space="preserve">Requirements, </w:t>
      </w:r>
      <w:proofErr w:type="spellStart"/>
      <w:r w:rsidR="00CE2120">
        <w:rPr>
          <w:b/>
          <w:sz w:val="24"/>
          <w:szCs w:val="24"/>
        </w:rPr>
        <w:t>Termonology</w:t>
      </w:r>
      <w:proofErr w:type="spellEnd"/>
      <w:r w:rsidR="00CE2120">
        <w:rPr>
          <w:b/>
          <w:sz w:val="24"/>
          <w:szCs w:val="24"/>
        </w:rPr>
        <w:t xml:space="preserve">, and Test Code for Dry-Type, </w:t>
      </w:r>
    </w:p>
    <w:p w14:paraId="6708645A" w14:textId="77777777" w:rsidR="001C6BCA" w:rsidRPr="00CF7A3C" w:rsidRDefault="001C6BCA" w:rsidP="001C6BCA">
      <w:pPr>
        <w:widowControl/>
        <w:tabs>
          <w:tab w:val="left" w:pos="540"/>
        </w:tabs>
        <w:ind w:left="3600" w:hanging="3600"/>
        <w:rPr>
          <w:b/>
          <w:sz w:val="24"/>
          <w:szCs w:val="24"/>
        </w:rPr>
      </w:pPr>
      <w:r>
        <w:rPr>
          <w:b/>
          <w:sz w:val="24"/>
          <w:szCs w:val="24"/>
        </w:rPr>
        <w:t>Air-Core</w:t>
      </w:r>
      <w:r w:rsidR="00CE2120">
        <w:rPr>
          <w:b/>
          <w:sz w:val="24"/>
          <w:szCs w:val="24"/>
        </w:rPr>
        <w:t xml:space="preserve"> </w:t>
      </w:r>
      <w:r>
        <w:rPr>
          <w:b/>
          <w:sz w:val="24"/>
          <w:szCs w:val="24"/>
        </w:rPr>
        <w:t>Series Connected Reactors</w:t>
      </w:r>
    </w:p>
    <w:p w14:paraId="47FEC9B4" w14:textId="77777777" w:rsidR="001C6BCA" w:rsidRDefault="001C6BCA" w:rsidP="001C6BCA">
      <w:pPr>
        <w:widowControl/>
        <w:tabs>
          <w:tab w:val="left" w:pos="540"/>
        </w:tabs>
        <w:ind w:left="3600" w:hanging="3600"/>
        <w:rPr>
          <w:sz w:val="24"/>
          <w:szCs w:val="24"/>
        </w:rPr>
      </w:pPr>
      <w:r>
        <w:rPr>
          <w:sz w:val="24"/>
          <w:szCs w:val="24"/>
        </w:rPr>
        <w:t>Richard Dudley</w:t>
      </w:r>
      <w:r>
        <w:rPr>
          <w:sz w:val="24"/>
          <w:szCs w:val="24"/>
        </w:rPr>
        <w:tab/>
        <w:t>WG Chair, C57.16</w:t>
      </w:r>
    </w:p>
    <w:p w14:paraId="148CE5A5" w14:textId="77777777" w:rsidR="001C6BCA" w:rsidRDefault="001C6BCA" w:rsidP="001C6BCA">
      <w:pPr>
        <w:widowControl/>
        <w:tabs>
          <w:tab w:val="left" w:pos="540"/>
        </w:tabs>
        <w:ind w:left="3600" w:hanging="3600"/>
        <w:rPr>
          <w:sz w:val="24"/>
          <w:szCs w:val="24"/>
        </w:rPr>
      </w:pPr>
      <w:r>
        <w:rPr>
          <w:sz w:val="24"/>
          <w:szCs w:val="24"/>
        </w:rPr>
        <w:t xml:space="preserve">Pierre </w:t>
      </w:r>
      <w:proofErr w:type="spellStart"/>
      <w:r>
        <w:rPr>
          <w:sz w:val="24"/>
          <w:szCs w:val="24"/>
        </w:rPr>
        <w:t>Riffon</w:t>
      </w:r>
      <w:proofErr w:type="spellEnd"/>
      <w:r>
        <w:rPr>
          <w:sz w:val="24"/>
          <w:szCs w:val="24"/>
        </w:rPr>
        <w:tab/>
        <w:t>Outstanding Contributor C57.16</w:t>
      </w:r>
    </w:p>
    <w:p w14:paraId="7C52A9F4" w14:textId="77777777" w:rsidR="001C6BCA" w:rsidRDefault="001C6BCA" w:rsidP="001C6BCA">
      <w:pPr>
        <w:widowControl/>
        <w:tabs>
          <w:tab w:val="left" w:pos="540"/>
        </w:tabs>
        <w:ind w:left="3600" w:hanging="3600"/>
        <w:rPr>
          <w:sz w:val="24"/>
          <w:szCs w:val="24"/>
        </w:rPr>
      </w:pPr>
    </w:p>
    <w:p w14:paraId="0A4EECA1" w14:textId="77777777" w:rsidR="00CE2120" w:rsidRDefault="00CE2120" w:rsidP="00CE2120">
      <w:pPr>
        <w:widowControl/>
        <w:tabs>
          <w:tab w:val="left" w:pos="540"/>
        </w:tabs>
        <w:ind w:left="3600" w:hanging="3600"/>
        <w:rPr>
          <w:b/>
          <w:sz w:val="24"/>
          <w:szCs w:val="24"/>
        </w:rPr>
      </w:pPr>
      <w:r w:rsidRPr="00CF7A3C">
        <w:rPr>
          <w:b/>
          <w:sz w:val="24"/>
          <w:szCs w:val="24"/>
        </w:rPr>
        <w:t>C57.</w:t>
      </w:r>
      <w:r>
        <w:rPr>
          <w:b/>
          <w:sz w:val="24"/>
          <w:szCs w:val="24"/>
        </w:rPr>
        <w:t xml:space="preserve">154 </w:t>
      </w:r>
      <w:r w:rsidRPr="00CF7A3C">
        <w:rPr>
          <w:b/>
          <w:sz w:val="24"/>
          <w:szCs w:val="24"/>
        </w:rPr>
        <w:t xml:space="preserve">IEEE </w:t>
      </w:r>
      <w:r>
        <w:rPr>
          <w:b/>
          <w:sz w:val="24"/>
          <w:szCs w:val="24"/>
        </w:rPr>
        <w:t xml:space="preserve">Standard for the Design, Testing and Application of Liquid-immersed </w:t>
      </w:r>
    </w:p>
    <w:p w14:paraId="10D8A10D" w14:textId="77777777" w:rsidR="00CE2120" w:rsidRDefault="00CE2120" w:rsidP="00CE2120">
      <w:pPr>
        <w:widowControl/>
        <w:tabs>
          <w:tab w:val="left" w:pos="540"/>
        </w:tabs>
        <w:ind w:left="3600" w:hanging="3600"/>
        <w:rPr>
          <w:b/>
          <w:sz w:val="24"/>
          <w:szCs w:val="24"/>
        </w:rPr>
      </w:pPr>
      <w:r>
        <w:rPr>
          <w:b/>
          <w:sz w:val="24"/>
          <w:szCs w:val="24"/>
        </w:rPr>
        <w:t xml:space="preserve">Distribution, Power and Regulating Transformers Using High Temperature </w:t>
      </w:r>
    </w:p>
    <w:p w14:paraId="61A72AEA" w14:textId="77777777" w:rsidR="00CE2120" w:rsidRDefault="00CE2120" w:rsidP="00CE2120">
      <w:pPr>
        <w:widowControl/>
        <w:tabs>
          <w:tab w:val="left" w:pos="540"/>
        </w:tabs>
        <w:ind w:left="3600" w:hanging="3600"/>
        <w:rPr>
          <w:b/>
          <w:sz w:val="24"/>
          <w:szCs w:val="24"/>
        </w:rPr>
      </w:pPr>
      <w:r>
        <w:rPr>
          <w:b/>
          <w:sz w:val="24"/>
          <w:szCs w:val="24"/>
        </w:rPr>
        <w:t>Insulation Systems and operating at Elevated Temperatures</w:t>
      </w:r>
    </w:p>
    <w:p w14:paraId="65263FE0" w14:textId="77777777" w:rsidR="001C6BCA" w:rsidRDefault="00CE2120" w:rsidP="00CE2120">
      <w:pPr>
        <w:widowControl/>
        <w:tabs>
          <w:tab w:val="left" w:pos="540"/>
        </w:tabs>
        <w:ind w:left="3600" w:hanging="3600"/>
        <w:rPr>
          <w:sz w:val="24"/>
          <w:szCs w:val="24"/>
        </w:rPr>
      </w:pPr>
      <w:r>
        <w:rPr>
          <w:sz w:val="24"/>
          <w:szCs w:val="24"/>
        </w:rPr>
        <w:t xml:space="preserve">Richard </w:t>
      </w:r>
      <w:proofErr w:type="spellStart"/>
      <w:r>
        <w:rPr>
          <w:sz w:val="24"/>
          <w:szCs w:val="24"/>
        </w:rPr>
        <w:t>Marek</w:t>
      </w:r>
      <w:proofErr w:type="spellEnd"/>
      <w:r>
        <w:rPr>
          <w:sz w:val="24"/>
          <w:szCs w:val="24"/>
        </w:rPr>
        <w:tab/>
        <w:t>WG Chair, C57.154</w:t>
      </w:r>
    </w:p>
    <w:p w14:paraId="076D71A9" w14:textId="77777777" w:rsidR="00CE2120" w:rsidRDefault="00CE2120" w:rsidP="00CE2120">
      <w:pPr>
        <w:widowControl/>
        <w:tabs>
          <w:tab w:val="left" w:pos="540"/>
        </w:tabs>
        <w:ind w:left="3600" w:hanging="3600"/>
        <w:rPr>
          <w:sz w:val="24"/>
          <w:szCs w:val="24"/>
        </w:rPr>
      </w:pPr>
      <w:proofErr w:type="spellStart"/>
      <w:r>
        <w:rPr>
          <w:sz w:val="24"/>
          <w:szCs w:val="24"/>
        </w:rPr>
        <w:t>Waldemar</w:t>
      </w:r>
      <w:proofErr w:type="spellEnd"/>
      <w:r>
        <w:rPr>
          <w:sz w:val="24"/>
          <w:szCs w:val="24"/>
        </w:rPr>
        <w:t xml:space="preserve"> </w:t>
      </w:r>
      <w:proofErr w:type="spellStart"/>
      <w:r>
        <w:rPr>
          <w:sz w:val="24"/>
          <w:szCs w:val="24"/>
        </w:rPr>
        <w:t>Ziomek</w:t>
      </w:r>
      <w:proofErr w:type="spellEnd"/>
      <w:r>
        <w:rPr>
          <w:sz w:val="24"/>
          <w:szCs w:val="24"/>
        </w:rPr>
        <w:tab/>
        <w:t>WG Vice Chair, C57.154</w:t>
      </w:r>
    </w:p>
    <w:p w14:paraId="0CAE087C" w14:textId="77777777" w:rsidR="00CE2120" w:rsidRDefault="00CE2120" w:rsidP="00CE2120">
      <w:pPr>
        <w:widowControl/>
        <w:tabs>
          <w:tab w:val="left" w:pos="540"/>
        </w:tabs>
        <w:ind w:left="3600" w:hanging="3600"/>
        <w:rPr>
          <w:sz w:val="24"/>
          <w:szCs w:val="24"/>
        </w:rPr>
      </w:pPr>
      <w:r>
        <w:rPr>
          <w:sz w:val="24"/>
          <w:szCs w:val="24"/>
        </w:rPr>
        <w:t>H. Jin Sim</w:t>
      </w:r>
      <w:r>
        <w:rPr>
          <w:sz w:val="24"/>
          <w:szCs w:val="24"/>
        </w:rPr>
        <w:tab/>
        <w:t>Outstanding Contributor C57.154</w:t>
      </w:r>
    </w:p>
    <w:p w14:paraId="0B883758" w14:textId="77777777" w:rsidR="00CE2120" w:rsidRDefault="00CE2120" w:rsidP="00CE2120">
      <w:pPr>
        <w:widowControl/>
        <w:tabs>
          <w:tab w:val="left" w:pos="540"/>
        </w:tabs>
        <w:ind w:left="3600" w:hanging="3600"/>
        <w:rPr>
          <w:sz w:val="24"/>
          <w:szCs w:val="24"/>
        </w:rPr>
      </w:pPr>
      <w:r>
        <w:rPr>
          <w:sz w:val="24"/>
          <w:szCs w:val="24"/>
        </w:rPr>
        <w:t>Gary Hoffman</w:t>
      </w:r>
      <w:r>
        <w:rPr>
          <w:sz w:val="24"/>
          <w:szCs w:val="24"/>
        </w:rPr>
        <w:tab/>
        <w:t>Outstanding Contributor C57.154</w:t>
      </w:r>
    </w:p>
    <w:p w14:paraId="03BFEA96" w14:textId="77777777" w:rsidR="00CE2120" w:rsidRDefault="00CE2120" w:rsidP="00CE2120">
      <w:pPr>
        <w:widowControl/>
        <w:tabs>
          <w:tab w:val="left" w:pos="540"/>
        </w:tabs>
        <w:ind w:left="3600" w:hanging="3600"/>
        <w:rPr>
          <w:sz w:val="24"/>
          <w:szCs w:val="24"/>
        </w:rPr>
      </w:pPr>
      <w:r>
        <w:rPr>
          <w:sz w:val="24"/>
          <w:szCs w:val="24"/>
        </w:rPr>
        <w:t>Roberto Asano</w:t>
      </w:r>
      <w:r>
        <w:rPr>
          <w:sz w:val="24"/>
          <w:szCs w:val="24"/>
        </w:rPr>
        <w:tab/>
      </w:r>
      <w:r w:rsidR="00347A48">
        <w:rPr>
          <w:sz w:val="24"/>
          <w:szCs w:val="24"/>
        </w:rPr>
        <w:t>Outstanding Contributor C57.154</w:t>
      </w:r>
    </w:p>
    <w:p w14:paraId="74973822" w14:textId="77777777" w:rsidR="00347A48" w:rsidRDefault="00347A48" w:rsidP="00CE2120">
      <w:pPr>
        <w:widowControl/>
        <w:tabs>
          <w:tab w:val="left" w:pos="540"/>
        </w:tabs>
        <w:ind w:left="3600" w:hanging="3600"/>
        <w:rPr>
          <w:sz w:val="24"/>
          <w:szCs w:val="24"/>
        </w:rPr>
      </w:pPr>
      <w:r>
        <w:rPr>
          <w:sz w:val="24"/>
          <w:szCs w:val="24"/>
        </w:rPr>
        <w:t xml:space="preserve">John </w:t>
      </w:r>
      <w:proofErr w:type="spellStart"/>
      <w:r>
        <w:rPr>
          <w:sz w:val="24"/>
          <w:szCs w:val="24"/>
        </w:rPr>
        <w:t>Luksich</w:t>
      </w:r>
      <w:proofErr w:type="spellEnd"/>
      <w:r>
        <w:rPr>
          <w:sz w:val="24"/>
          <w:szCs w:val="24"/>
        </w:rPr>
        <w:tab/>
        <w:t>Outstanding Contributor C57.154</w:t>
      </w:r>
    </w:p>
    <w:p w14:paraId="685160AB" w14:textId="77777777" w:rsidR="00347A48" w:rsidRDefault="00347A48" w:rsidP="00CE2120">
      <w:pPr>
        <w:widowControl/>
        <w:tabs>
          <w:tab w:val="left" w:pos="540"/>
        </w:tabs>
        <w:ind w:left="3600" w:hanging="3600"/>
        <w:rPr>
          <w:sz w:val="24"/>
          <w:szCs w:val="24"/>
        </w:rPr>
      </w:pPr>
      <w:proofErr w:type="spellStart"/>
      <w:r>
        <w:rPr>
          <w:sz w:val="24"/>
          <w:szCs w:val="24"/>
        </w:rPr>
        <w:t>Hasse</w:t>
      </w:r>
      <w:proofErr w:type="spellEnd"/>
      <w:r>
        <w:rPr>
          <w:sz w:val="24"/>
          <w:szCs w:val="24"/>
        </w:rPr>
        <w:t xml:space="preserve"> </w:t>
      </w:r>
      <w:proofErr w:type="spellStart"/>
      <w:r>
        <w:rPr>
          <w:sz w:val="24"/>
          <w:szCs w:val="24"/>
        </w:rPr>
        <w:t>Nordman</w:t>
      </w:r>
      <w:proofErr w:type="spellEnd"/>
      <w:r>
        <w:rPr>
          <w:sz w:val="24"/>
          <w:szCs w:val="24"/>
        </w:rPr>
        <w:tab/>
        <w:t>Outstanding Contributor C57.154</w:t>
      </w:r>
    </w:p>
    <w:p w14:paraId="14F664C1" w14:textId="77777777" w:rsidR="00347A48" w:rsidRDefault="00347A48" w:rsidP="00CE2120">
      <w:pPr>
        <w:widowControl/>
        <w:tabs>
          <w:tab w:val="left" w:pos="540"/>
        </w:tabs>
        <w:ind w:left="3600" w:hanging="3600"/>
        <w:rPr>
          <w:sz w:val="24"/>
          <w:szCs w:val="24"/>
        </w:rPr>
      </w:pPr>
      <w:proofErr w:type="spellStart"/>
      <w:r>
        <w:rPr>
          <w:sz w:val="24"/>
          <w:szCs w:val="24"/>
        </w:rPr>
        <w:t>Radoslaw</w:t>
      </w:r>
      <w:proofErr w:type="spellEnd"/>
      <w:r>
        <w:rPr>
          <w:sz w:val="24"/>
          <w:szCs w:val="24"/>
        </w:rPr>
        <w:t xml:space="preserve"> </w:t>
      </w:r>
      <w:proofErr w:type="spellStart"/>
      <w:r>
        <w:rPr>
          <w:sz w:val="24"/>
          <w:szCs w:val="24"/>
        </w:rPr>
        <w:t>Szewczyk</w:t>
      </w:r>
      <w:proofErr w:type="spellEnd"/>
      <w:r>
        <w:rPr>
          <w:sz w:val="24"/>
          <w:szCs w:val="24"/>
        </w:rPr>
        <w:tab/>
        <w:t>Outstanding Contributor C57.154</w:t>
      </w:r>
    </w:p>
    <w:p w14:paraId="025EABB4" w14:textId="77777777" w:rsidR="005F1770" w:rsidRDefault="005F1770" w:rsidP="00A56EF9">
      <w:pPr>
        <w:widowControl/>
        <w:tabs>
          <w:tab w:val="left" w:pos="540"/>
        </w:tabs>
        <w:rPr>
          <w:sz w:val="24"/>
          <w:szCs w:val="24"/>
        </w:rPr>
      </w:pPr>
      <w:bookmarkStart w:id="0" w:name="_GoBack"/>
      <w:bookmarkEnd w:id="0"/>
    </w:p>
    <w:p w14:paraId="31B5B532" w14:textId="2FD9A772" w:rsidR="005F1770" w:rsidRDefault="005F1770" w:rsidP="005F1770">
      <w:pPr>
        <w:widowControl/>
        <w:tabs>
          <w:tab w:val="left" w:pos="540"/>
        </w:tabs>
        <w:ind w:left="3600" w:hanging="3600"/>
        <w:rPr>
          <w:b/>
          <w:sz w:val="24"/>
          <w:szCs w:val="24"/>
        </w:rPr>
      </w:pPr>
      <w:r w:rsidRPr="00CF7A3C">
        <w:rPr>
          <w:b/>
          <w:sz w:val="24"/>
          <w:szCs w:val="24"/>
        </w:rPr>
        <w:t>C57.</w:t>
      </w:r>
      <w:r w:rsidR="00867865">
        <w:rPr>
          <w:b/>
          <w:sz w:val="24"/>
          <w:szCs w:val="24"/>
        </w:rPr>
        <w:t>143</w:t>
      </w:r>
      <w:r>
        <w:rPr>
          <w:b/>
          <w:sz w:val="24"/>
          <w:szCs w:val="24"/>
        </w:rPr>
        <w:t xml:space="preserve"> </w:t>
      </w:r>
      <w:r w:rsidRPr="00CF7A3C">
        <w:rPr>
          <w:b/>
          <w:sz w:val="24"/>
          <w:szCs w:val="24"/>
        </w:rPr>
        <w:t xml:space="preserve">IEEE </w:t>
      </w:r>
      <w:r w:rsidR="00867865">
        <w:rPr>
          <w:b/>
          <w:sz w:val="24"/>
          <w:szCs w:val="24"/>
        </w:rPr>
        <w:t xml:space="preserve">Guide for Application for Monitoring Equipment to </w:t>
      </w:r>
      <w:proofErr w:type="gramStart"/>
      <w:r w:rsidR="00867865">
        <w:rPr>
          <w:b/>
          <w:sz w:val="24"/>
          <w:szCs w:val="24"/>
        </w:rPr>
        <w:t>Liquid-Immersed</w:t>
      </w:r>
      <w:proofErr w:type="gramEnd"/>
      <w:r w:rsidR="00867865">
        <w:rPr>
          <w:b/>
          <w:sz w:val="24"/>
          <w:szCs w:val="24"/>
        </w:rPr>
        <w:t xml:space="preserve"> </w:t>
      </w:r>
    </w:p>
    <w:p w14:paraId="4BF984AC" w14:textId="3E63A688" w:rsidR="00867865" w:rsidRDefault="00867865" w:rsidP="005F1770">
      <w:pPr>
        <w:widowControl/>
        <w:tabs>
          <w:tab w:val="left" w:pos="540"/>
        </w:tabs>
        <w:ind w:left="3600" w:hanging="3600"/>
        <w:rPr>
          <w:sz w:val="24"/>
          <w:szCs w:val="24"/>
        </w:rPr>
      </w:pPr>
      <w:r>
        <w:rPr>
          <w:b/>
          <w:sz w:val="24"/>
          <w:szCs w:val="24"/>
        </w:rPr>
        <w:t>Transformers and Components</w:t>
      </w:r>
    </w:p>
    <w:p w14:paraId="22F50511" w14:textId="66DA3A20" w:rsidR="005F1770" w:rsidRDefault="00867865" w:rsidP="005F1770">
      <w:pPr>
        <w:widowControl/>
        <w:tabs>
          <w:tab w:val="left" w:pos="540"/>
        </w:tabs>
        <w:ind w:left="3600" w:hanging="3600"/>
        <w:rPr>
          <w:sz w:val="24"/>
          <w:szCs w:val="24"/>
        </w:rPr>
      </w:pPr>
      <w:r>
        <w:rPr>
          <w:sz w:val="24"/>
          <w:szCs w:val="24"/>
        </w:rPr>
        <w:t>Donald Chu</w:t>
      </w:r>
      <w:r w:rsidR="005F1770">
        <w:rPr>
          <w:sz w:val="24"/>
          <w:szCs w:val="24"/>
        </w:rPr>
        <w:tab/>
        <w:t>WG Chair, C57.</w:t>
      </w:r>
      <w:r>
        <w:rPr>
          <w:sz w:val="24"/>
          <w:szCs w:val="24"/>
        </w:rPr>
        <w:t>143</w:t>
      </w:r>
    </w:p>
    <w:p w14:paraId="04EDCBF2" w14:textId="6DDA357E" w:rsidR="005F1770" w:rsidRDefault="00867865" w:rsidP="005F1770">
      <w:pPr>
        <w:widowControl/>
        <w:tabs>
          <w:tab w:val="left" w:pos="540"/>
        </w:tabs>
        <w:ind w:left="3600" w:hanging="3600"/>
        <w:rPr>
          <w:sz w:val="24"/>
          <w:szCs w:val="24"/>
        </w:rPr>
      </w:pPr>
      <w:r>
        <w:rPr>
          <w:sz w:val="24"/>
          <w:szCs w:val="24"/>
        </w:rPr>
        <w:t>Andre Lux</w:t>
      </w:r>
      <w:r w:rsidR="005F1770">
        <w:rPr>
          <w:sz w:val="24"/>
          <w:szCs w:val="24"/>
        </w:rPr>
        <w:tab/>
        <w:t>WG Vice Chair</w:t>
      </w:r>
      <w:r>
        <w:rPr>
          <w:sz w:val="24"/>
          <w:szCs w:val="24"/>
        </w:rPr>
        <w:t>, C57.143</w:t>
      </w:r>
    </w:p>
    <w:p w14:paraId="67421987" w14:textId="674320BA" w:rsidR="00867865" w:rsidRDefault="00867865" w:rsidP="005F1770">
      <w:pPr>
        <w:widowControl/>
        <w:tabs>
          <w:tab w:val="left" w:pos="540"/>
        </w:tabs>
        <w:ind w:left="3600" w:hanging="3600"/>
        <w:rPr>
          <w:sz w:val="24"/>
          <w:szCs w:val="24"/>
        </w:rPr>
      </w:pPr>
      <w:r>
        <w:rPr>
          <w:sz w:val="24"/>
          <w:szCs w:val="24"/>
        </w:rPr>
        <w:t>Tony Pink</w:t>
      </w:r>
      <w:r>
        <w:rPr>
          <w:sz w:val="24"/>
          <w:szCs w:val="24"/>
        </w:rPr>
        <w:tab/>
        <w:t>Secretary, C57.143</w:t>
      </w:r>
    </w:p>
    <w:p w14:paraId="154B6673" w14:textId="44D0187C" w:rsidR="00867865" w:rsidRDefault="00867865" w:rsidP="005F1770">
      <w:pPr>
        <w:widowControl/>
        <w:tabs>
          <w:tab w:val="left" w:pos="540"/>
        </w:tabs>
        <w:ind w:left="3600" w:hanging="3600"/>
        <w:rPr>
          <w:sz w:val="24"/>
          <w:szCs w:val="24"/>
        </w:rPr>
      </w:pPr>
      <w:r>
        <w:rPr>
          <w:sz w:val="24"/>
          <w:szCs w:val="24"/>
        </w:rPr>
        <w:t>Brian Sparling</w:t>
      </w:r>
      <w:r>
        <w:rPr>
          <w:sz w:val="24"/>
          <w:szCs w:val="24"/>
        </w:rPr>
        <w:tab/>
        <w:t>Outstanding Contributor C57.143</w:t>
      </w:r>
    </w:p>
    <w:p w14:paraId="5223DC87" w14:textId="63A8F670" w:rsidR="00867865" w:rsidRDefault="00867865" w:rsidP="005F1770">
      <w:pPr>
        <w:widowControl/>
        <w:tabs>
          <w:tab w:val="left" w:pos="540"/>
        </w:tabs>
        <w:ind w:left="3600" w:hanging="3600"/>
        <w:rPr>
          <w:sz w:val="24"/>
          <w:szCs w:val="24"/>
        </w:rPr>
      </w:pPr>
      <w:r>
        <w:rPr>
          <w:sz w:val="24"/>
          <w:szCs w:val="24"/>
        </w:rPr>
        <w:lastRenderedPageBreak/>
        <w:t xml:space="preserve">Claude </w:t>
      </w:r>
      <w:proofErr w:type="spellStart"/>
      <w:r>
        <w:rPr>
          <w:sz w:val="24"/>
          <w:szCs w:val="24"/>
        </w:rPr>
        <w:t>Beauchemin</w:t>
      </w:r>
      <w:proofErr w:type="spellEnd"/>
      <w:r>
        <w:rPr>
          <w:sz w:val="24"/>
          <w:szCs w:val="24"/>
        </w:rPr>
        <w:tab/>
        <w:t>Outstanding Contributor C57.143</w:t>
      </w:r>
    </w:p>
    <w:p w14:paraId="6DA9E03C" w14:textId="77777777" w:rsidR="00C47D6B" w:rsidRDefault="00C47D6B" w:rsidP="005F1770">
      <w:pPr>
        <w:widowControl/>
        <w:tabs>
          <w:tab w:val="left" w:pos="540"/>
        </w:tabs>
        <w:ind w:left="3600" w:hanging="3600"/>
        <w:rPr>
          <w:sz w:val="24"/>
          <w:szCs w:val="24"/>
        </w:rPr>
      </w:pPr>
    </w:p>
    <w:p w14:paraId="7AD5FF63" w14:textId="1B973896" w:rsidR="00C47D6B" w:rsidRDefault="00C47D6B" w:rsidP="00EF5B29">
      <w:pPr>
        <w:widowControl/>
        <w:tabs>
          <w:tab w:val="left" w:pos="540"/>
        </w:tabs>
        <w:ind w:left="3600" w:hanging="3600"/>
        <w:rPr>
          <w:sz w:val="24"/>
          <w:szCs w:val="24"/>
        </w:rPr>
      </w:pPr>
      <w:r w:rsidRPr="00CF7A3C">
        <w:rPr>
          <w:b/>
          <w:sz w:val="24"/>
          <w:szCs w:val="24"/>
        </w:rPr>
        <w:t>C57.</w:t>
      </w:r>
      <w:r>
        <w:rPr>
          <w:b/>
          <w:sz w:val="24"/>
          <w:szCs w:val="24"/>
        </w:rPr>
        <w:t>1</w:t>
      </w:r>
      <w:r w:rsidR="00EF5B29">
        <w:rPr>
          <w:b/>
          <w:sz w:val="24"/>
          <w:szCs w:val="24"/>
        </w:rPr>
        <w:t>2.91</w:t>
      </w:r>
      <w:r>
        <w:rPr>
          <w:b/>
          <w:sz w:val="24"/>
          <w:szCs w:val="24"/>
        </w:rPr>
        <w:t xml:space="preserve"> </w:t>
      </w:r>
      <w:r w:rsidRPr="00CF7A3C">
        <w:rPr>
          <w:b/>
          <w:sz w:val="24"/>
          <w:szCs w:val="24"/>
        </w:rPr>
        <w:t xml:space="preserve">IEEE </w:t>
      </w:r>
      <w:r w:rsidR="00EF5B29">
        <w:rPr>
          <w:b/>
          <w:sz w:val="24"/>
          <w:szCs w:val="24"/>
        </w:rPr>
        <w:t>Standard Test Code for Dry-Type Distribution and Power Transformers</w:t>
      </w:r>
    </w:p>
    <w:p w14:paraId="7EB36DA0" w14:textId="7CCB6C2B" w:rsidR="00C47D6B" w:rsidRDefault="00EF5B29" w:rsidP="00C47D6B">
      <w:pPr>
        <w:widowControl/>
        <w:tabs>
          <w:tab w:val="left" w:pos="540"/>
        </w:tabs>
        <w:ind w:left="3600" w:hanging="3600"/>
        <w:rPr>
          <w:sz w:val="24"/>
          <w:szCs w:val="24"/>
        </w:rPr>
      </w:pPr>
      <w:r>
        <w:rPr>
          <w:sz w:val="24"/>
          <w:szCs w:val="24"/>
        </w:rPr>
        <w:t>Derek Foster</w:t>
      </w:r>
      <w:r w:rsidR="00C47D6B">
        <w:rPr>
          <w:sz w:val="24"/>
          <w:szCs w:val="24"/>
        </w:rPr>
        <w:tab/>
        <w:t>WG Chair, C57.</w:t>
      </w:r>
      <w:r>
        <w:rPr>
          <w:sz w:val="24"/>
          <w:szCs w:val="24"/>
        </w:rPr>
        <w:t>12.91</w:t>
      </w:r>
    </w:p>
    <w:p w14:paraId="44818C49" w14:textId="6CDAAA22" w:rsidR="00C47D6B" w:rsidRDefault="00EF5B29" w:rsidP="00C47D6B">
      <w:pPr>
        <w:widowControl/>
        <w:tabs>
          <w:tab w:val="left" w:pos="540"/>
        </w:tabs>
        <w:ind w:left="3600" w:hanging="3600"/>
        <w:rPr>
          <w:sz w:val="24"/>
          <w:szCs w:val="24"/>
        </w:rPr>
      </w:pPr>
      <w:r>
        <w:rPr>
          <w:sz w:val="24"/>
          <w:szCs w:val="24"/>
        </w:rPr>
        <w:t>Robert Ballard</w:t>
      </w:r>
      <w:r w:rsidR="00C47D6B">
        <w:rPr>
          <w:sz w:val="24"/>
          <w:szCs w:val="24"/>
        </w:rPr>
        <w:tab/>
      </w:r>
      <w:r>
        <w:rPr>
          <w:sz w:val="24"/>
          <w:szCs w:val="24"/>
        </w:rPr>
        <w:t>Outstanding Contributor C57.12.91</w:t>
      </w:r>
    </w:p>
    <w:p w14:paraId="0A7544F6" w14:textId="5C286BE6" w:rsidR="00EF5B29" w:rsidRDefault="00EF5B29" w:rsidP="00C47D6B">
      <w:pPr>
        <w:widowControl/>
        <w:tabs>
          <w:tab w:val="left" w:pos="540"/>
        </w:tabs>
        <w:ind w:left="3600" w:hanging="3600"/>
        <w:rPr>
          <w:sz w:val="24"/>
          <w:szCs w:val="24"/>
        </w:rPr>
      </w:pPr>
      <w:r>
        <w:rPr>
          <w:sz w:val="24"/>
          <w:szCs w:val="24"/>
        </w:rPr>
        <w:t>Marcel Fortin</w:t>
      </w:r>
      <w:r>
        <w:rPr>
          <w:sz w:val="24"/>
          <w:szCs w:val="24"/>
        </w:rPr>
        <w:tab/>
        <w:t>Outstanding Contributor C57.12.91</w:t>
      </w:r>
    </w:p>
    <w:p w14:paraId="15C04108" w14:textId="02DFF0E8" w:rsidR="00EF5B29" w:rsidRDefault="00EF5B29" w:rsidP="00C47D6B">
      <w:pPr>
        <w:widowControl/>
        <w:tabs>
          <w:tab w:val="left" w:pos="540"/>
        </w:tabs>
        <w:ind w:left="3600" w:hanging="3600"/>
        <w:rPr>
          <w:sz w:val="24"/>
          <w:szCs w:val="24"/>
        </w:rPr>
      </w:pPr>
      <w:r>
        <w:rPr>
          <w:sz w:val="24"/>
          <w:szCs w:val="24"/>
        </w:rPr>
        <w:t xml:space="preserve">Mark </w:t>
      </w:r>
      <w:proofErr w:type="spellStart"/>
      <w:r>
        <w:rPr>
          <w:sz w:val="24"/>
          <w:szCs w:val="24"/>
        </w:rPr>
        <w:t>Gromlovits</w:t>
      </w:r>
      <w:proofErr w:type="spellEnd"/>
      <w:r>
        <w:rPr>
          <w:sz w:val="24"/>
          <w:szCs w:val="24"/>
        </w:rPr>
        <w:tab/>
        <w:t>Outstanding Contributor C57.12.91</w:t>
      </w:r>
    </w:p>
    <w:p w14:paraId="6429A296" w14:textId="76270ABD" w:rsidR="00EF5B29" w:rsidRDefault="00EF5B29" w:rsidP="00C47D6B">
      <w:pPr>
        <w:widowControl/>
        <w:tabs>
          <w:tab w:val="left" w:pos="540"/>
        </w:tabs>
        <w:ind w:left="3600" w:hanging="3600"/>
        <w:rPr>
          <w:sz w:val="24"/>
          <w:szCs w:val="24"/>
        </w:rPr>
      </w:pPr>
      <w:r>
        <w:rPr>
          <w:sz w:val="24"/>
          <w:szCs w:val="24"/>
        </w:rPr>
        <w:t xml:space="preserve">Timothy </w:t>
      </w:r>
      <w:proofErr w:type="spellStart"/>
      <w:r>
        <w:rPr>
          <w:sz w:val="24"/>
          <w:szCs w:val="24"/>
        </w:rPr>
        <w:t>Holday</w:t>
      </w:r>
      <w:proofErr w:type="spellEnd"/>
      <w:r>
        <w:rPr>
          <w:sz w:val="24"/>
          <w:szCs w:val="24"/>
        </w:rPr>
        <w:tab/>
        <w:t>Outstanding Contributor C57.12.91</w:t>
      </w:r>
    </w:p>
    <w:p w14:paraId="52D3ECB2" w14:textId="67F4A10D" w:rsidR="00EF5B29" w:rsidRDefault="00EF5B29" w:rsidP="00C47D6B">
      <w:pPr>
        <w:widowControl/>
        <w:tabs>
          <w:tab w:val="left" w:pos="540"/>
        </w:tabs>
        <w:ind w:left="3600" w:hanging="3600"/>
        <w:rPr>
          <w:sz w:val="24"/>
          <w:szCs w:val="24"/>
        </w:rPr>
      </w:pPr>
      <w:r>
        <w:rPr>
          <w:sz w:val="24"/>
          <w:szCs w:val="24"/>
        </w:rPr>
        <w:t>Roger Wicks</w:t>
      </w:r>
      <w:r>
        <w:rPr>
          <w:sz w:val="24"/>
          <w:szCs w:val="24"/>
        </w:rPr>
        <w:tab/>
        <w:t>Outstanding Contributor C57.12.91</w:t>
      </w:r>
    </w:p>
    <w:p w14:paraId="290C5DDA" w14:textId="77777777" w:rsidR="00C47D6B" w:rsidRDefault="00C47D6B" w:rsidP="005F1770">
      <w:pPr>
        <w:widowControl/>
        <w:tabs>
          <w:tab w:val="left" w:pos="540"/>
        </w:tabs>
        <w:ind w:left="3600" w:hanging="3600"/>
        <w:rPr>
          <w:sz w:val="24"/>
          <w:szCs w:val="24"/>
        </w:rPr>
      </w:pPr>
    </w:p>
    <w:p w14:paraId="39CC2906" w14:textId="77777777" w:rsidR="00614895" w:rsidRPr="00351DF4" w:rsidRDefault="00614895" w:rsidP="00BB6FF9">
      <w:pPr>
        <w:widowControl/>
        <w:tabs>
          <w:tab w:val="left" w:pos="540"/>
        </w:tabs>
        <w:jc w:val="both"/>
        <w:rPr>
          <w:sz w:val="24"/>
          <w:szCs w:val="24"/>
        </w:rPr>
      </w:pPr>
    </w:p>
    <w:p w14:paraId="684EA3E5" w14:textId="77777777" w:rsidR="007E4CB0" w:rsidRPr="00351DF4" w:rsidRDefault="007E4CB0" w:rsidP="007E4CB0">
      <w:pPr>
        <w:tabs>
          <w:tab w:val="left" w:pos="540"/>
        </w:tabs>
        <w:jc w:val="both"/>
        <w:rPr>
          <w:bCs/>
          <w:sz w:val="24"/>
          <w:szCs w:val="24"/>
        </w:rPr>
      </w:pPr>
      <w:r w:rsidRPr="00351DF4">
        <w:rPr>
          <w:bCs/>
          <w:sz w:val="24"/>
          <w:szCs w:val="24"/>
        </w:rPr>
        <w:t>6.3</w:t>
      </w:r>
      <w:r w:rsidRPr="00351DF4">
        <w:rPr>
          <w:bCs/>
          <w:sz w:val="24"/>
          <w:szCs w:val="24"/>
        </w:rPr>
        <w:tab/>
        <w:t>IEEE Standards Association (SA) Awards and Recognition</w:t>
      </w:r>
    </w:p>
    <w:p w14:paraId="2BF2646E" w14:textId="77777777" w:rsidR="007E4CB0" w:rsidRPr="00351DF4" w:rsidRDefault="007E4CB0" w:rsidP="007E4CB0">
      <w:pPr>
        <w:jc w:val="both"/>
        <w:rPr>
          <w:sz w:val="24"/>
          <w:szCs w:val="24"/>
        </w:rPr>
      </w:pPr>
    </w:p>
    <w:p w14:paraId="525DAF8E" w14:textId="77777777" w:rsidR="00547540" w:rsidRDefault="007E4CB0" w:rsidP="007E4CB0">
      <w:pPr>
        <w:jc w:val="both"/>
        <w:rPr>
          <w:sz w:val="24"/>
          <w:szCs w:val="24"/>
        </w:rPr>
      </w:pPr>
      <w:r w:rsidRPr="00351DF4">
        <w:rPr>
          <w:sz w:val="24"/>
          <w:szCs w:val="24"/>
        </w:rPr>
        <w:t>The IEEE SA sponsors additional awards besides the WG Chair Awards reviewed above.  Discussion of these awards can be found on the IEEE SA Awards web pages (</w:t>
      </w:r>
      <w:hyperlink r:id="rId9" w:history="1">
        <w:r w:rsidRPr="00351DF4">
          <w:rPr>
            <w:rStyle w:val="Hyperlink"/>
            <w:color w:val="auto"/>
            <w:sz w:val="24"/>
            <w:szCs w:val="24"/>
          </w:rPr>
          <w:t>http://standards.ieee.org/sa/aw/</w:t>
        </w:r>
      </w:hyperlink>
      <w:r w:rsidRPr="00351DF4">
        <w:rPr>
          <w:sz w:val="24"/>
          <w:szCs w:val="24"/>
        </w:rPr>
        <w:t xml:space="preserve">).  Note particularly the IEEE SA Standards Medallion.  Excerpting from the website: “The Standards Medallion is awarded for major contributions to the development of standards. Examples of such contributions may include leadership in standardization of new technologies, assuring achievement of standards development goals, identifying opportunities to better serve the needs of standards users or other such contributions viewed as deserving of this award…”  Please review, and if you have suggestions for nominations see our Committee Awards Chair. </w:t>
      </w:r>
    </w:p>
    <w:p w14:paraId="6F6C7CC8" w14:textId="77777777" w:rsidR="00547540" w:rsidRDefault="00547540" w:rsidP="007E4CB0">
      <w:pPr>
        <w:jc w:val="both"/>
        <w:rPr>
          <w:sz w:val="24"/>
          <w:szCs w:val="24"/>
        </w:rPr>
      </w:pPr>
    </w:p>
    <w:p w14:paraId="0D039A71" w14:textId="6736F6B1" w:rsidR="007E4CB0" w:rsidRPr="00547540" w:rsidRDefault="002E64B0" w:rsidP="007E4CB0">
      <w:pPr>
        <w:jc w:val="both"/>
        <w:rPr>
          <w:b/>
          <w:sz w:val="24"/>
          <w:szCs w:val="24"/>
        </w:rPr>
      </w:pPr>
      <w:r>
        <w:rPr>
          <w:b/>
          <w:sz w:val="24"/>
          <w:szCs w:val="24"/>
        </w:rPr>
        <w:t xml:space="preserve">2012 Standards Medallion Award </w:t>
      </w:r>
    </w:p>
    <w:p w14:paraId="363F02C8" w14:textId="0B3C25FE" w:rsidR="004941F5" w:rsidRPr="004941F5" w:rsidRDefault="00547540" w:rsidP="00BB6FF9">
      <w:pPr>
        <w:widowControl/>
        <w:tabs>
          <w:tab w:val="left" w:pos="540"/>
        </w:tabs>
        <w:jc w:val="both"/>
        <w:rPr>
          <w:sz w:val="24"/>
          <w:szCs w:val="24"/>
        </w:rPr>
      </w:pPr>
      <w:r w:rsidRPr="004941F5">
        <w:rPr>
          <w:sz w:val="24"/>
          <w:szCs w:val="24"/>
        </w:rPr>
        <w:t xml:space="preserve">We are very </w:t>
      </w:r>
      <w:r w:rsidR="001941FE" w:rsidRPr="004941F5">
        <w:rPr>
          <w:sz w:val="24"/>
          <w:szCs w:val="24"/>
        </w:rPr>
        <w:t>pleased</w:t>
      </w:r>
      <w:r w:rsidRPr="004941F5">
        <w:rPr>
          <w:sz w:val="24"/>
          <w:szCs w:val="24"/>
        </w:rPr>
        <w:t xml:space="preserve"> to announce that </w:t>
      </w:r>
      <w:r w:rsidR="004941F5" w:rsidRPr="004941F5">
        <w:rPr>
          <w:sz w:val="24"/>
          <w:szCs w:val="24"/>
        </w:rPr>
        <w:t xml:space="preserve">Mr. Phillip Hopkinson </w:t>
      </w:r>
      <w:r w:rsidR="002E64B0">
        <w:rPr>
          <w:sz w:val="24"/>
          <w:szCs w:val="24"/>
        </w:rPr>
        <w:t xml:space="preserve">has been nominated by the Transformers Committee </w:t>
      </w:r>
      <w:r w:rsidR="001941FE">
        <w:rPr>
          <w:sz w:val="24"/>
          <w:szCs w:val="24"/>
        </w:rPr>
        <w:t>and will</w:t>
      </w:r>
      <w:r w:rsidR="002E64B0">
        <w:rPr>
          <w:sz w:val="24"/>
          <w:szCs w:val="24"/>
        </w:rPr>
        <w:t xml:space="preserve"> receive a Standards Medallion award f</w:t>
      </w:r>
      <w:r w:rsidR="004941F5" w:rsidRPr="004941F5">
        <w:rPr>
          <w:sz w:val="24"/>
          <w:szCs w:val="24"/>
        </w:rPr>
        <w:t xml:space="preserve">or </w:t>
      </w:r>
      <w:r w:rsidR="002E64B0">
        <w:rPr>
          <w:sz w:val="24"/>
          <w:szCs w:val="24"/>
        </w:rPr>
        <w:t xml:space="preserve">his many accomplishments and years of dedicated service to the Transformers Committee, IEEE, PES and our industry as a whole.  </w:t>
      </w:r>
    </w:p>
    <w:p w14:paraId="5E48A9A8" w14:textId="2A5A895A" w:rsidR="00996AAC" w:rsidRPr="00547540" w:rsidRDefault="004941F5" w:rsidP="00BB6FF9">
      <w:pPr>
        <w:widowControl/>
        <w:tabs>
          <w:tab w:val="left" w:pos="540"/>
        </w:tabs>
        <w:jc w:val="both"/>
        <w:rPr>
          <w:b/>
          <w:sz w:val="24"/>
          <w:szCs w:val="24"/>
        </w:rPr>
      </w:pPr>
      <w:r>
        <w:rPr>
          <w:b/>
          <w:sz w:val="24"/>
          <w:szCs w:val="24"/>
        </w:rPr>
        <w:t xml:space="preserve"> </w:t>
      </w:r>
      <w:r w:rsidR="00547540">
        <w:rPr>
          <w:b/>
          <w:sz w:val="24"/>
          <w:szCs w:val="24"/>
        </w:rPr>
        <w:t xml:space="preserve"> </w:t>
      </w:r>
    </w:p>
    <w:p w14:paraId="24A16C3F" w14:textId="77777777" w:rsidR="00996AAC" w:rsidRPr="00351DF4" w:rsidRDefault="007E4CB0" w:rsidP="00BB6FF9">
      <w:pPr>
        <w:tabs>
          <w:tab w:val="left" w:pos="540"/>
        </w:tabs>
        <w:jc w:val="both"/>
        <w:rPr>
          <w:bCs/>
          <w:sz w:val="24"/>
          <w:szCs w:val="24"/>
        </w:rPr>
      </w:pPr>
      <w:r w:rsidRPr="00351DF4">
        <w:rPr>
          <w:bCs/>
          <w:sz w:val="24"/>
          <w:szCs w:val="24"/>
        </w:rPr>
        <w:t>6.4</w:t>
      </w:r>
      <w:r w:rsidR="00996AAC" w:rsidRPr="00351DF4">
        <w:rPr>
          <w:bCs/>
          <w:sz w:val="24"/>
          <w:szCs w:val="24"/>
        </w:rPr>
        <w:tab/>
      </w:r>
      <w:r w:rsidR="00730415" w:rsidRPr="00351DF4">
        <w:rPr>
          <w:bCs/>
          <w:sz w:val="24"/>
          <w:szCs w:val="24"/>
        </w:rPr>
        <w:t xml:space="preserve">PES </w:t>
      </w:r>
      <w:r w:rsidR="00996AAC" w:rsidRPr="00351DF4">
        <w:rPr>
          <w:bCs/>
          <w:sz w:val="24"/>
          <w:szCs w:val="24"/>
        </w:rPr>
        <w:t>Transformers Committee Distinguished Service Award</w:t>
      </w:r>
    </w:p>
    <w:p w14:paraId="5FC27B09" w14:textId="77777777" w:rsidR="00996AAC" w:rsidRPr="00351DF4" w:rsidRDefault="00996AAC" w:rsidP="00BB6FF9">
      <w:pPr>
        <w:jc w:val="both"/>
        <w:rPr>
          <w:sz w:val="24"/>
          <w:szCs w:val="24"/>
        </w:rPr>
      </w:pPr>
    </w:p>
    <w:p w14:paraId="42F6F36B" w14:textId="77777777" w:rsidR="00996AAC" w:rsidRPr="00351DF4" w:rsidRDefault="00996AAC" w:rsidP="00BB6FF9">
      <w:pPr>
        <w:jc w:val="both"/>
        <w:rPr>
          <w:b/>
          <w:bCs/>
          <w:sz w:val="24"/>
          <w:szCs w:val="24"/>
          <w:u w:val="single"/>
        </w:rPr>
      </w:pPr>
      <w:r w:rsidRPr="00351DF4">
        <w:rPr>
          <w:sz w:val="24"/>
          <w:szCs w:val="24"/>
        </w:rPr>
        <w:t xml:space="preserve">We </w:t>
      </w:r>
      <w:r w:rsidR="00730415" w:rsidRPr="00351DF4">
        <w:rPr>
          <w:sz w:val="24"/>
          <w:szCs w:val="24"/>
        </w:rPr>
        <w:t>will</w:t>
      </w:r>
      <w:r w:rsidRPr="00351DF4">
        <w:rPr>
          <w:sz w:val="24"/>
          <w:szCs w:val="24"/>
        </w:rPr>
        <w:t xml:space="preserve"> continue to present </w:t>
      </w:r>
      <w:r w:rsidR="00730415" w:rsidRPr="00351DF4">
        <w:rPr>
          <w:sz w:val="24"/>
          <w:szCs w:val="24"/>
        </w:rPr>
        <w:t>our PES Technical Committee</w:t>
      </w:r>
      <w:r w:rsidRPr="00351DF4">
        <w:rPr>
          <w:sz w:val="24"/>
          <w:szCs w:val="24"/>
        </w:rPr>
        <w:t xml:space="preserve"> Distinguished Service Award each year to one of our members who is recognized by his peers as having contributed significantly and consistently to Committee Standards activities.</w:t>
      </w:r>
      <w:r w:rsidR="00730415" w:rsidRPr="00351DF4">
        <w:rPr>
          <w:sz w:val="24"/>
          <w:szCs w:val="24"/>
        </w:rPr>
        <w:t xml:space="preserve"> </w:t>
      </w:r>
      <w:r w:rsidRPr="00351DF4">
        <w:rPr>
          <w:sz w:val="24"/>
          <w:szCs w:val="24"/>
        </w:rPr>
        <w:t> </w:t>
      </w:r>
      <w:r w:rsidR="000B1D24" w:rsidRPr="00351DF4">
        <w:rPr>
          <w:sz w:val="24"/>
          <w:szCs w:val="24"/>
        </w:rPr>
        <w:t xml:space="preserve">Excerpting from the PES Awards website: </w:t>
      </w:r>
      <w:r w:rsidRPr="00351DF4">
        <w:rPr>
          <w:sz w:val="24"/>
          <w:szCs w:val="24"/>
        </w:rPr>
        <w:t>“Each Technical Committee is encouraged to make one award for outstanding service. This personal recognition acknowledges the efforts of those individuals whose sustained performance, over many years, has contributed to the advancement of the committee technology.”</w:t>
      </w:r>
      <w:r w:rsidR="000B1D24" w:rsidRPr="00351DF4">
        <w:rPr>
          <w:sz w:val="24"/>
          <w:szCs w:val="24"/>
        </w:rPr>
        <w:t xml:space="preserve">  Please see the Awards Chair if you have suggestions for future recipients.</w:t>
      </w:r>
      <w:r w:rsidR="00402302">
        <w:rPr>
          <w:sz w:val="24"/>
          <w:szCs w:val="24"/>
        </w:rPr>
        <w:t xml:space="preserve"> We are seeking nominations for this award.</w:t>
      </w:r>
    </w:p>
    <w:p w14:paraId="16E51FF9" w14:textId="77777777" w:rsidR="00025FB9" w:rsidRDefault="00025FB9" w:rsidP="00730415">
      <w:pPr>
        <w:tabs>
          <w:tab w:val="left" w:pos="540"/>
        </w:tabs>
        <w:jc w:val="both"/>
        <w:rPr>
          <w:bCs/>
          <w:sz w:val="24"/>
          <w:szCs w:val="24"/>
        </w:rPr>
      </w:pPr>
    </w:p>
    <w:p w14:paraId="6F084D99" w14:textId="77777777" w:rsidR="00730415" w:rsidRPr="00351DF4" w:rsidRDefault="007E4CB0" w:rsidP="00730415">
      <w:pPr>
        <w:tabs>
          <w:tab w:val="left" w:pos="540"/>
        </w:tabs>
        <w:jc w:val="both"/>
        <w:rPr>
          <w:bCs/>
          <w:sz w:val="24"/>
          <w:szCs w:val="24"/>
        </w:rPr>
      </w:pPr>
      <w:r w:rsidRPr="00351DF4">
        <w:rPr>
          <w:bCs/>
          <w:sz w:val="24"/>
          <w:szCs w:val="24"/>
        </w:rPr>
        <w:t>6.5</w:t>
      </w:r>
      <w:r w:rsidR="00730415" w:rsidRPr="00351DF4">
        <w:rPr>
          <w:bCs/>
          <w:sz w:val="24"/>
          <w:szCs w:val="24"/>
        </w:rPr>
        <w:tab/>
        <w:t>PES Working Group Recognition Awards</w:t>
      </w:r>
    </w:p>
    <w:p w14:paraId="2C95E4FD" w14:textId="77777777" w:rsidR="00730415" w:rsidRPr="00351DF4" w:rsidRDefault="00730415" w:rsidP="00BB6FF9">
      <w:pPr>
        <w:jc w:val="both"/>
        <w:rPr>
          <w:sz w:val="24"/>
          <w:szCs w:val="24"/>
        </w:rPr>
      </w:pPr>
    </w:p>
    <w:p w14:paraId="0D7E81E0" w14:textId="77777777" w:rsidR="00730BB4" w:rsidRPr="00351DF4" w:rsidRDefault="00730BB4" w:rsidP="00BB6FF9">
      <w:pPr>
        <w:jc w:val="both"/>
        <w:rPr>
          <w:sz w:val="24"/>
          <w:szCs w:val="24"/>
        </w:rPr>
      </w:pPr>
      <w:r w:rsidRPr="00351DF4">
        <w:rPr>
          <w:sz w:val="24"/>
          <w:szCs w:val="24"/>
        </w:rPr>
        <w:t>In addition to the Technical Committee distinguished service Awards, PES sponsors Working Group Recognition awards.  The awards are related to “outstanding and timely” publications of technical reports, or of standards and guides.  Excerpting from the PES website (http://www.ieee.org/portal/site/pes/) Awards pages:</w:t>
      </w:r>
    </w:p>
    <w:p w14:paraId="4949182F" w14:textId="1D8A2F35" w:rsidR="008C69E7" w:rsidRPr="00351DF4" w:rsidRDefault="008C69E7" w:rsidP="00730BB4">
      <w:pPr>
        <w:widowControl/>
        <w:spacing w:before="100" w:beforeAutospacing="1" w:after="100" w:afterAutospacing="1"/>
        <w:jc w:val="both"/>
        <w:rPr>
          <w:sz w:val="24"/>
          <w:szCs w:val="24"/>
        </w:rPr>
      </w:pPr>
      <w:r w:rsidRPr="00351DF4">
        <w:rPr>
          <w:sz w:val="24"/>
          <w:szCs w:val="24"/>
        </w:rPr>
        <w:lastRenderedPageBreak/>
        <w:t>“</w:t>
      </w:r>
      <w:r w:rsidR="006F7328" w:rsidRPr="00351DF4">
        <w:rPr>
          <w:sz w:val="24"/>
          <w:szCs w:val="24"/>
        </w:rPr>
        <w:t>The PES Working Group Recognition Awards recognize “the most outstanding and timely publications” by a PES Working Group (or Committee or Subcommittee) from among the nominations. The PES Recognition Award is divided into two categories: 1) for technical reports; 2) standards and guides. Each Technical Council Committee may nominate one report from each category, published by IEEE, during the previous three year period.</w:t>
      </w:r>
      <w:r w:rsidRPr="00351DF4">
        <w:rPr>
          <w:sz w:val="24"/>
          <w:szCs w:val="24"/>
        </w:rPr>
        <w:t>”</w:t>
      </w:r>
      <w:r w:rsidR="006F7328" w:rsidRPr="00351DF4">
        <w:rPr>
          <w:sz w:val="24"/>
          <w:szCs w:val="24"/>
        </w:rPr>
        <w:t xml:space="preserve">  This award consists of a plaque which will be presented to the Working Group Chair at the PES Summer Meeting Awards Luncheon. A framed certificate will be presented to each Working Group member at a designated meeting of the parent Technical Committee.  </w:t>
      </w:r>
    </w:p>
    <w:p w14:paraId="5068B724" w14:textId="77777777" w:rsidR="006904A9" w:rsidRPr="00351DF4" w:rsidRDefault="007E4CB0" w:rsidP="00BB6FF9">
      <w:pPr>
        <w:tabs>
          <w:tab w:val="left" w:pos="540"/>
        </w:tabs>
        <w:jc w:val="both"/>
        <w:rPr>
          <w:bCs/>
          <w:sz w:val="24"/>
          <w:szCs w:val="24"/>
        </w:rPr>
      </w:pPr>
      <w:r w:rsidRPr="00351DF4">
        <w:rPr>
          <w:bCs/>
          <w:sz w:val="24"/>
          <w:szCs w:val="24"/>
        </w:rPr>
        <w:t>6.6</w:t>
      </w:r>
      <w:r w:rsidR="006904A9" w:rsidRPr="00351DF4">
        <w:rPr>
          <w:bCs/>
          <w:sz w:val="24"/>
          <w:szCs w:val="24"/>
        </w:rPr>
        <w:tab/>
        <w:t>Transformers Committee Meritorious Service Awards</w:t>
      </w:r>
    </w:p>
    <w:p w14:paraId="5C46CAB3" w14:textId="77777777" w:rsidR="00996AAC" w:rsidRPr="00351DF4" w:rsidRDefault="00996AAC" w:rsidP="00BB6FF9">
      <w:pPr>
        <w:widowControl/>
        <w:tabs>
          <w:tab w:val="left" w:pos="540"/>
        </w:tabs>
        <w:jc w:val="both"/>
        <w:rPr>
          <w:sz w:val="24"/>
          <w:szCs w:val="24"/>
        </w:rPr>
      </w:pPr>
    </w:p>
    <w:p w14:paraId="22DB2113" w14:textId="69471458" w:rsidR="007E4CB0" w:rsidRPr="00351DF4" w:rsidRDefault="001941FE" w:rsidP="007E4CB0">
      <w:pPr>
        <w:widowControl/>
        <w:tabs>
          <w:tab w:val="left" w:pos="540"/>
        </w:tabs>
        <w:jc w:val="both"/>
        <w:rPr>
          <w:sz w:val="24"/>
          <w:szCs w:val="24"/>
        </w:rPr>
      </w:pPr>
      <w:r>
        <w:rPr>
          <w:sz w:val="24"/>
          <w:szCs w:val="24"/>
        </w:rPr>
        <w:t>There is also</w:t>
      </w:r>
      <w:r w:rsidR="007E4CB0" w:rsidRPr="00351DF4">
        <w:rPr>
          <w:sz w:val="24"/>
          <w:szCs w:val="24"/>
        </w:rPr>
        <w:t xml:space="preserve"> a process of additional recognition for Meritorious Service and Outstanding Contributions to the Committee.</w:t>
      </w:r>
      <w:r w:rsidR="00100F45" w:rsidRPr="00351DF4">
        <w:rPr>
          <w:sz w:val="24"/>
          <w:szCs w:val="24"/>
        </w:rPr>
        <w:t xml:space="preserve"> </w:t>
      </w:r>
      <w:r w:rsidR="007E4CB0" w:rsidRPr="00351DF4">
        <w:rPr>
          <w:sz w:val="24"/>
          <w:szCs w:val="24"/>
        </w:rPr>
        <w:t xml:space="preserve"> Suggested qualifications have been developed from a review of similar awards </w:t>
      </w:r>
      <w:r w:rsidR="004C3608" w:rsidRPr="00351DF4">
        <w:rPr>
          <w:sz w:val="24"/>
          <w:szCs w:val="24"/>
        </w:rPr>
        <w:t xml:space="preserve">presented by other IEEE Technical Committees or Societies. </w:t>
      </w:r>
      <w:r w:rsidR="007E4CB0" w:rsidRPr="00351DF4">
        <w:rPr>
          <w:sz w:val="24"/>
          <w:szCs w:val="24"/>
        </w:rPr>
        <w:t xml:space="preserve"> </w:t>
      </w:r>
      <w:r w:rsidR="00E57D96" w:rsidRPr="00351DF4">
        <w:rPr>
          <w:sz w:val="24"/>
          <w:szCs w:val="24"/>
        </w:rPr>
        <w:t>General examples for qualification</w:t>
      </w:r>
      <w:r w:rsidR="007E4CB0" w:rsidRPr="00351DF4">
        <w:rPr>
          <w:sz w:val="24"/>
          <w:szCs w:val="24"/>
        </w:rPr>
        <w:t xml:space="preserve"> for the award</w:t>
      </w:r>
      <w:r w:rsidR="00E57D96" w:rsidRPr="00351DF4">
        <w:rPr>
          <w:sz w:val="24"/>
          <w:szCs w:val="24"/>
        </w:rPr>
        <w:t>s</w:t>
      </w:r>
      <w:r w:rsidR="007E4CB0" w:rsidRPr="00351DF4">
        <w:rPr>
          <w:sz w:val="24"/>
          <w:szCs w:val="24"/>
        </w:rPr>
        <w:t xml:space="preserve"> </w:t>
      </w:r>
      <w:r w:rsidR="00E57D96" w:rsidRPr="00351DF4">
        <w:rPr>
          <w:sz w:val="24"/>
          <w:szCs w:val="24"/>
        </w:rPr>
        <w:t xml:space="preserve">include </w:t>
      </w:r>
      <w:r w:rsidR="007E4CB0" w:rsidRPr="00351DF4">
        <w:rPr>
          <w:sz w:val="24"/>
          <w:szCs w:val="24"/>
        </w:rPr>
        <w:t>the following:</w:t>
      </w:r>
    </w:p>
    <w:p w14:paraId="4B90ACE5" w14:textId="77777777" w:rsidR="007E4CB0" w:rsidRPr="00351DF4" w:rsidRDefault="007E4CB0" w:rsidP="007E4CB0">
      <w:pPr>
        <w:widowControl/>
        <w:numPr>
          <w:ilvl w:val="0"/>
          <w:numId w:val="28"/>
        </w:numPr>
        <w:tabs>
          <w:tab w:val="left" w:pos="540"/>
        </w:tabs>
        <w:jc w:val="both"/>
        <w:rPr>
          <w:sz w:val="24"/>
          <w:szCs w:val="24"/>
        </w:rPr>
      </w:pPr>
      <w:r w:rsidRPr="00351DF4">
        <w:rPr>
          <w:sz w:val="24"/>
          <w:szCs w:val="24"/>
        </w:rPr>
        <w:t>To recognize continuing exemplary service in notable technical contributions to multiple Committee projects/documents over a sustained period of time</w:t>
      </w:r>
    </w:p>
    <w:p w14:paraId="0845A29D" w14:textId="77777777" w:rsidR="007E4CB0" w:rsidRPr="00351DF4" w:rsidRDefault="007E4CB0" w:rsidP="007E4CB0">
      <w:pPr>
        <w:widowControl/>
        <w:numPr>
          <w:ilvl w:val="0"/>
          <w:numId w:val="28"/>
        </w:numPr>
        <w:tabs>
          <w:tab w:val="left" w:pos="540"/>
        </w:tabs>
        <w:jc w:val="both"/>
        <w:rPr>
          <w:sz w:val="24"/>
          <w:szCs w:val="24"/>
        </w:rPr>
      </w:pPr>
      <w:r w:rsidRPr="00351DF4">
        <w:rPr>
          <w:sz w:val="24"/>
          <w:szCs w:val="24"/>
        </w:rPr>
        <w:t xml:space="preserve">To recognize an achievement of major value and significance to the Committee. The achievement can be a specific, concisely characterized accomplishment, as opposed to a collection of different efforts.  </w:t>
      </w:r>
    </w:p>
    <w:p w14:paraId="727C1735" w14:textId="77777777" w:rsidR="007E4CB0" w:rsidRPr="00351DF4" w:rsidRDefault="007E4CB0" w:rsidP="007E4CB0">
      <w:pPr>
        <w:widowControl/>
        <w:numPr>
          <w:ilvl w:val="0"/>
          <w:numId w:val="28"/>
        </w:numPr>
        <w:tabs>
          <w:tab w:val="left" w:pos="540"/>
        </w:tabs>
        <w:jc w:val="both"/>
        <w:rPr>
          <w:sz w:val="24"/>
          <w:szCs w:val="24"/>
        </w:rPr>
      </w:pPr>
      <w:r w:rsidRPr="00351DF4">
        <w:rPr>
          <w:sz w:val="24"/>
          <w:szCs w:val="24"/>
        </w:rPr>
        <w:t>As with the IEEE Education Society Meritorious Service Award – “to recognize pioneering contributions to the administrative efforts of the Society over a period of years, as evidenced by dedication, effort, and contributions.”</w:t>
      </w:r>
    </w:p>
    <w:p w14:paraId="68ECDFB6" w14:textId="3F3E4EC4" w:rsidR="00DE4093" w:rsidRDefault="007E4CB0" w:rsidP="00BB6FF9">
      <w:pPr>
        <w:widowControl/>
        <w:tabs>
          <w:tab w:val="left" w:pos="540"/>
        </w:tabs>
        <w:jc w:val="both"/>
        <w:rPr>
          <w:sz w:val="24"/>
          <w:szCs w:val="24"/>
        </w:rPr>
      </w:pPr>
      <w:r w:rsidRPr="00351DF4">
        <w:rPr>
          <w:sz w:val="24"/>
          <w:szCs w:val="24"/>
        </w:rPr>
        <w:t>If you have any additional thoughts on qualifications for Meritorious Service Awards, and if you have potential nominees to suggest, please contact me</w:t>
      </w:r>
      <w:r w:rsidR="0080500F">
        <w:rPr>
          <w:sz w:val="24"/>
          <w:szCs w:val="24"/>
        </w:rPr>
        <w:t>.</w:t>
      </w:r>
      <w:r w:rsidRPr="00351DF4">
        <w:rPr>
          <w:sz w:val="24"/>
          <w:szCs w:val="24"/>
        </w:rPr>
        <w:t xml:space="preserve">  Award nominees will be reviewed by the Awards Chair and the SC Officers</w:t>
      </w:r>
      <w:r w:rsidR="004C3608" w:rsidRPr="00351DF4">
        <w:rPr>
          <w:sz w:val="24"/>
          <w:szCs w:val="24"/>
        </w:rPr>
        <w:t xml:space="preserve">.  </w:t>
      </w:r>
    </w:p>
    <w:p w14:paraId="624F2F51" w14:textId="77777777" w:rsidR="00DE4093" w:rsidRPr="00351DF4" w:rsidRDefault="00DE4093" w:rsidP="00BB6FF9">
      <w:pPr>
        <w:widowControl/>
        <w:tabs>
          <w:tab w:val="left" w:pos="540"/>
        </w:tabs>
        <w:jc w:val="both"/>
        <w:rPr>
          <w:sz w:val="24"/>
          <w:szCs w:val="24"/>
        </w:rPr>
      </w:pPr>
    </w:p>
    <w:p w14:paraId="12D72D57" w14:textId="77777777" w:rsidR="001912D0" w:rsidRPr="00351DF4" w:rsidRDefault="001912D0" w:rsidP="001912D0">
      <w:pPr>
        <w:widowControl/>
        <w:tabs>
          <w:tab w:val="left" w:pos="540"/>
        </w:tabs>
        <w:jc w:val="both"/>
        <w:rPr>
          <w:sz w:val="24"/>
          <w:szCs w:val="24"/>
        </w:rPr>
      </w:pPr>
      <w:r w:rsidRPr="00351DF4">
        <w:rPr>
          <w:sz w:val="24"/>
          <w:szCs w:val="24"/>
        </w:rPr>
        <w:t>6.7</w:t>
      </w:r>
      <w:r w:rsidR="00990281" w:rsidRPr="00351DF4">
        <w:rPr>
          <w:sz w:val="24"/>
          <w:szCs w:val="24"/>
        </w:rPr>
        <w:tab/>
      </w:r>
      <w:r w:rsidRPr="00351DF4">
        <w:rPr>
          <w:sz w:val="24"/>
          <w:szCs w:val="24"/>
        </w:rPr>
        <w:t>Member Certificates</w:t>
      </w:r>
    </w:p>
    <w:p w14:paraId="63F32032" w14:textId="77777777" w:rsidR="001912D0" w:rsidRPr="00351DF4" w:rsidRDefault="001912D0" w:rsidP="00BB6FF9">
      <w:pPr>
        <w:widowControl/>
        <w:tabs>
          <w:tab w:val="left" w:pos="540"/>
        </w:tabs>
        <w:jc w:val="both"/>
        <w:rPr>
          <w:sz w:val="24"/>
          <w:szCs w:val="24"/>
        </w:rPr>
      </w:pPr>
    </w:p>
    <w:p w14:paraId="012703D9" w14:textId="6E1F4E9B" w:rsidR="006D618F" w:rsidRDefault="005F1770" w:rsidP="00BB6FF9">
      <w:pPr>
        <w:widowControl/>
        <w:tabs>
          <w:tab w:val="left" w:pos="540"/>
        </w:tabs>
        <w:jc w:val="both"/>
        <w:rPr>
          <w:sz w:val="24"/>
          <w:szCs w:val="24"/>
        </w:rPr>
      </w:pPr>
      <w:r>
        <w:rPr>
          <w:sz w:val="24"/>
          <w:szCs w:val="24"/>
        </w:rPr>
        <w:t xml:space="preserve">All Framed Transformer Committee Membership Certificates will be available for distribution during our Milwaukee meeting.  </w:t>
      </w:r>
      <w:r w:rsidR="00A56EF9">
        <w:rPr>
          <w:sz w:val="24"/>
          <w:szCs w:val="24"/>
        </w:rPr>
        <w:t xml:space="preserve">All </w:t>
      </w:r>
      <w:r>
        <w:rPr>
          <w:sz w:val="24"/>
          <w:szCs w:val="24"/>
        </w:rPr>
        <w:t>Transformers Committee member</w:t>
      </w:r>
      <w:r w:rsidR="00A56EF9">
        <w:rPr>
          <w:sz w:val="24"/>
          <w:szCs w:val="24"/>
        </w:rPr>
        <w:t>s should make sure to</w:t>
      </w:r>
      <w:r>
        <w:rPr>
          <w:sz w:val="24"/>
          <w:szCs w:val="24"/>
        </w:rPr>
        <w:t xml:space="preserve"> pick-up your certificate sometime during the Milwaukee meeting.  If you know of any member that is not present in Milwaukee and you have the ability to deliver his/her certificate, please</w:t>
      </w:r>
      <w:r w:rsidR="00A56EF9">
        <w:rPr>
          <w:sz w:val="24"/>
          <w:szCs w:val="24"/>
        </w:rPr>
        <w:t xml:space="preserve"> consider taking</w:t>
      </w:r>
      <w:r>
        <w:rPr>
          <w:sz w:val="24"/>
          <w:szCs w:val="24"/>
        </w:rPr>
        <w:t xml:space="preserve"> it to them. </w:t>
      </w:r>
    </w:p>
    <w:p w14:paraId="50CB3B9A" w14:textId="77777777" w:rsidR="006A2945" w:rsidRDefault="006A2945" w:rsidP="00BB6FF9">
      <w:pPr>
        <w:widowControl/>
        <w:tabs>
          <w:tab w:val="left" w:pos="540"/>
        </w:tabs>
        <w:jc w:val="both"/>
        <w:rPr>
          <w:sz w:val="24"/>
          <w:szCs w:val="24"/>
        </w:rPr>
      </w:pPr>
    </w:p>
    <w:p w14:paraId="1FBA5D63" w14:textId="77777777" w:rsidR="00A66AE3" w:rsidRPr="00351DF4" w:rsidRDefault="00BB621B" w:rsidP="00BB6FF9">
      <w:pPr>
        <w:widowControl/>
        <w:tabs>
          <w:tab w:val="left" w:pos="540"/>
        </w:tabs>
        <w:jc w:val="both"/>
        <w:rPr>
          <w:sz w:val="24"/>
          <w:szCs w:val="24"/>
        </w:rPr>
      </w:pPr>
      <w:r w:rsidRPr="00351DF4">
        <w:rPr>
          <w:sz w:val="24"/>
          <w:szCs w:val="24"/>
        </w:rPr>
        <w:t xml:space="preserve"> This program is one small way of recognizing your support for the Committee.  The Certificates represent the appreciation of the Committee, and of your Committee Officers, for your service to the Committee, to IEEE, and to our Industry. We hope you will display your Membership Certificate proudly at your place of business, and encourage others to join us in our work. </w:t>
      </w:r>
    </w:p>
    <w:p w14:paraId="4B9D671F" w14:textId="77777777" w:rsidR="00D368E6" w:rsidRPr="00351DF4" w:rsidRDefault="00D368E6" w:rsidP="00D368E6">
      <w:pPr>
        <w:jc w:val="both"/>
        <w:rPr>
          <w:b/>
          <w:bCs/>
          <w:sz w:val="24"/>
          <w:szCs w:val="24"/>
          <w:u w:val="single"/>
        </w:rPr>
      </w:pPr>
    </w:p>
    <w:p w14:paraId="7089E707" w14:textId="77777777" w:rsidR="00345EF1" w:rsidRPr="00351DF4" w:rsidRDefault="001912D0" w:rsidP="00BB6FF9">
      <w:pPr>
        <w:widowControl/>
        <w:tabs>
          <w:tab w:val="left" w:pos="540"/>
        </w:tabs>
        <w:jc w:val="both"/>
        <w:rPr>
          <w:sz w:val="24"/>
          <w:szCs w:val="24"/>
        </w:rPr>
      </w:pPr>
      <w:r w:rsidRPr="00351DF4">
        <w:rPr>
          <w:sz w:val="24"/>
          <w:szCs w:val="24"/>
        </w:rPr>
        <w:t>6.8</w:t>
      </w:r>
      <w:r w:rsidR="00345EF1" w:rsidRPr="00351DF4">
        <w:rPr>
          <w:sz w:val="24"/>
          <w:szCs w:val="24"/>
        </w:rPr>
        <w:tab/>
        <w:t>Nominations for IEEE, PES, and Technical Council Awards</w:t>
      </w:r>
    </w:p>
    <w:p w14:paraId="7570DE6B" w14:textId="77777777" w:rsidR="00345EF1" w:rsidRPr="00351DF4" w:rsidRDefault="00345EF1" w:rsidP="00BB6FF9">
      <w:pPr>
        <w:widowControl/>
        <w:jc w:val="both"/>
        <w:rPr>
          <w:sz w:val="24"/>
          <w:szCs w:val="24"/>
        </w:rPr>
      </w:pPr>
    </w:p>
    <w:p w14:paraId="061197D9" w14:textId="33FF3E6F" w:rsidR="008D1A41" w:rsidRPr="00351DF4" w:rsidRDefault="007F4F36" w:rsidP="00833F47">
      <w:pPr>
        <w:widowControl/>
        <w:tabs>
          <w:tab w:val="left" w:pos="540"/>
        </w:tabs>
        <w:rPr>
          <w:sz w:val="24"/>
          <w:szCs w:val="24"/>
        </w:rPr>
      </w:pPr>
      <w:r w:rsidRPr="00351DF4">
        <w:rPr>
          <w:sz w:val="24"/>
          <w:szCs w:val="24"/>
        </w:rPr>
        <w:t xml:space="preserve">Regarding IEEE Fellow Nominations, </w:t>
      </w:r>
      <w:r w:rsidR="001941FE">
        <w:rPr>
          <w:sz w:val="24"/>
          <w:szCs w:val="24"/>
        </w:rPr>
        <w:t>w</w:t>
      </w:r>
      <w:r w:rsidR="00F379A3">
        <w:rPr>
          <w:sz w:val="24"/>
          <w:szCs w:val="24"/>
        </w:rPr>
        <w:t>e need to think about nominations for 201</w:t>
      </w:r>
      <w:r w:rsidR="001941FE">
        <w:rPr>
          <w:sz w:val="24"/>
          <w:szCs w:val="24"/>
        </w:rPr>
        <w:t>3</w:t>
      </w:r>
      <w:r w:rsidR="00F379A3">
        <w:rPr>
          <w:sz w:val="24"/>
          <w:szCs w:val="24"/>
        </w:rPr>
        <w:t xml:space="preserve">. </w:t>
      </w:r>
      <w:r w:rsidR="00A84A7A" w:rsidRPr="00351DF4">
        <w:rPr>
          <w:sz w:val="24"/>
          <w:szCs w:val="24"/>
        </w:rPr>
        <w:t>Borrowing from the IEEE Awards web pag</w:t>
      </w:r>
      <w:r w:rsidR="001941FE">
        <w:rPr>
          <w:sz w:val="24"/>
          <w:szCs w:val="24"/>
        </w:rPr>
        <w:t xml:space="preserve">e . . . </w:t>
      </w:r>
      <w:r w:rsidR="00A84A7A" w:rsidRPr="00351DF4">
        <w:rPr>
          <w:color w:val="000000"/>
          <w:sz w:val="24"/>
          <w:szCs w:val="24"/>
        </w:rPr>
        <w:t>(</w:t>
      </w:r>
      <w:hyperlink r:id="rId10" w:tooltip="http://www.ieee.org/web/membership/grade_elevation/grade_elevation.html" w:history="1">
        <w:r w:rsidRPr="00351DF4">
          <w:rPr>
            <w:rStyle w:val="Hyperlink"/>
            <w:color w:val="000000"/>
            <w:sz w:val="24"/>
            <w:szCs w:val="24"/>
          </w:rPr>
          <w:t>http://www.ieee.org/web/membership/grade_elevation/grade_elevation.html</w:t>
        </w:r>
      </w:hyperlink>
      <w:r w:rsidRPr="00351DF4">
        <w:rPr>
          <w:color w:val="000000"/>
          <w:sz w:val="24"/>
          <w:szCs w:val="24"/>
        </w:rPr>
        <w:t>):</w:t>
      </w:r>
      <w:r w:rsidR="00692FC9" w:rsidRPr="00351DF4">
        <w:rPr>
          <w:sz w:val="24"/>
          <w:szCs w:val="24"/>
        </w:rPr>
        <w:t xml:space="preserve"> “</w:t>
      </w:r>
      <w:r w:rsidRPr="00351DF4">
        <w:rPr>
          <w:sz w:val="24"/>
          <w:szCs w:val="24"/>
        </w:rPr>
        <w:t xml:space="preserve">The grade of Fellow recognizes unusual distinction in the profession and shall be conferred only by invitation of the Board of Directors upon a person of outstanding and extraordinary qualifications and </w:t>
      </w:r>
      <w:r w:rsidRPr="00351DF4">
        <w:rPr>
          <w:sz w:val="24"/>
          <w:szCs w:val="24"/>
        </w:rPr>
        <w:lastRenderedPageBreak/>
        <w:t>experience in IEEE-designated fields, and who has made important individual contributions to one or more of these fields.</w:t>
      </w:r>
      <w:r w:rsidR="00692FC9" w:rsidRPr="00351DF4">
        <w:rPr>
          <w:sz w:val="24"/>
          <w:szCs w:val="24"/>
        </w:rPr>
        <w:t>”</w:t>
      </w:r>
      <w:r w:rsidRPr="00351DF4">
        <w:rPr>
          <w:sz w:val="24"/>
          <w:szCs w:val="24"/>
        </w:rPr>
        <w:t>  Nominations, including references by at least five present IEEE Fellows and optional additional endorsements, must be completed and submitted by March 1 of each year for the following year’s Class of Fellows</w:t>
      </w:r>
      <w:r w:rsidR="00833F47">
        <w:rPr>
          <w:sz w:val="24"/>
          <w:szCs w:val="24"/>
        </w:rPr>
        <w:t>.</w:t>
      </w:r>
    </w:p>
    <w:p w14:paraId="6BFB25BD" w14:textId="77777777" w:rsidR="00FA02B7" w:rsidRPr="00351DF4" w:rsidRDefault="00FA02B7">
      <w:pPr>
        <w:widowControl/>
        <w:jc w:val="both"/>
        <w:rPr>
          <w:snapToGrid w:val="0"/>
          <w:sz w:val="24"/>
          <w:szCs w:val="24"/>
        </w:rPr>
      </w:pPr>
    </w:p>
    <w:p w14:paraId="1CE3AF8F" w14:textId="77777777" w:rsidR="00345EF1" w:rsidRPr="00351DF4" w:rsidRDefault="00FA02B7">
      <w:pPr>
        <w:widowControl/>
        <w:jc w:val="both"/>
        <w:rPr>
          <w:snapToGrid w:val="0"/>
          <w:sz w:val="24"/>
          <w:szCs w:val="24"/>
        </w:rPr>
      </w:pPr>
      <w:r w:rsidRPr="00351DF4">
        <w:rPr>
          <w:snapToGrid w:val="0"/>
          <w:sz w:val="24"/>
          <w:szCs w:val="24"/>
        </w:rPr>
        <w:t>Respectfully submitted,</w:t>
      </w:r>
    </w:p>
    <w:p w14:paraId="65D2CA01" w14:textId="486586F6" w:rsidR="00345EF1" w:rsidRPr="00351DF4" w:rsidRDefault="005F1770">
      <w:pPr>
        <w:pStyle w:val="Heading6"/>
        <w:rPr>
          <w:szCs w:val="24"/>
        </w:rPr>
      </w:pPr>
      <w:r>
        <w:rPr>
          <w:szCs w:val="24"/>
        </w:rPr>
        <w:t>James Edward Smith</w:t>
      </w:r>
    </w:p>
    <w:p w14:paraId="629C6606" w14:textId="77777777" w:rsidR="00345EF1" w:rsidRPr="00351DF4" w:rsidRDefault="00FA02B7" w:rsidP="00EF409A">
      <w:pPr>
        <w:widowControl/>
        <w:jc w:val="both"/>
        <w:rPr>
          <w:sz w:val="24"/>
          <w:szCs w:val="24"/>
        </w:rPr>
      </w:pPr>
      <w:r w:rsidRPr="00351DF4">
        <w:rPr>
          <w:snapToGrid w:val="0"/>
          <w:sz w:val="24"/>
          <w:szCs w:val="24"/>
        </w:rPr>
        <w:t xml:space="preserve">Chair, </w:t>
      </w:r>
      <w:r w:rsidR="00345EF1" w:rsidRPr="00351DF4">
        <w:rPr>
          <w:snapToGrid w:val="0"/>
          <w:sz w:val="24"/>
          <w:szCs w:val="24"/>
        </w:rPr>
        <w:t>Awards Subcommittee</w:t>
      </w:r>
    </w:p>
    <w:sectPr w:rsidR="00345EF1" w:rsidRPr="00351DF4" w:rsidSect="00895FAB">
      <w:headerReference w:type="default" r:id="rId11"/>
      <w:footerReference w:type="default" r:id="rId12"/>
      <w:endnotePr>
        <w:numFmt w:val="decimal"/>
      </w:endnotePr>
      <w:pgSz w:w="12240" w:h="15840" w:code="1"/>
      <w:pgMar w:top="1296" w:right="1440" w:bottom="129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F31E8" w14:textId="77777777" w:rsidR="00FE7283" w:rsidRDefault="00FE7283">
      <w:r>
        <w:separator/>
      </w:r>
    </w:p>
  </w:endnote>
  <w:endnote w:type="continuationSeparator" w:id="0">
    <w:p w14:paraId="60A89C96" w14:textId="77777777" w:rsidR="00FE7283" w:rsidRDefault="00FE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5C888" w14:textId="77777777" w:rsidR="00D937D0" w:rsidRDefault="00D937D0">
    <w:pPr>
      <w:pStyle w:val="Footer"/>
      <w:rPr>
        <w:rStyle w:val="PageNumber"/>
      </w:rPr>
    </w:pPr>
    <w:r>
      <w:t xml:space="preserve">FILE: </w:t>
    </w:r>
    <w:r w:rsidR="00364B10">
      <w:fldChar w:fldCharType="begin"/>
    </w:r>
    <w:r w:rsidR="00364B10">
      <w:instrText xml:space="preserve"> FILENAME </w:instrText>
    </w:r>
    <w:r w:rsidR="00364B10">
      <w:fldChar w:fldCharType="separate"/>
    </w:r>
    <w:r w:rsidR="00364B10">
      <w:rPr>
        <w:noProof/>
      </w:rPr>
      <w:t>F12-Awards Report.docx</w:t>
    </w:r>
    <w:r w:rsidR="00364B10">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sidR="00364B10">
      <w:rPr>
        <w:rStyle w:val="PageNumber"/>
        <w:noProof/>
      </w:rPr>
      <w:t>1</w:t>
    </w:r>
    <w:r>
      <w:rPr>
        <w:rStyle w:val="PageNumber"/>
      </w:rPr>
      <w:fldChar w:fldCharType="end"/>
    </w:r>
    <w:r>
      <w:rPr>
        <w:rStyle w:val="PageNumber"/>
      </w:rPr>
      <w:tab/>
      <w:t>10/09/2012</w:t>
    </w:r>
  </w:p>
  <w:p w14:paraId="788AEFD5" w14:textId="77777777" w:rsidR="00D937D0" w:rsidRDefault="00D937D0">
    <w:pPr>
      <w:pStyle w:val="Footer"/>
    </w:pPr>
    <w:r>
      <w:rPr>
        <w:rStyle w:val="PageNumber"/>
      </w:rPr>
      <w:tab/>
    </w:r>
    <w:r>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6D563" w14:textId="77777777" w:rsidR="00FE7283" w:rsidRDefault="00FE7283">
      <w:r>
        <w:separator/>
      </w:r>
    </w:p>
  </w:footnote>
  <w:footnote w:type="continuationSeparator" w:id="0">
    <w:p w14:paraId="325B6070" w14:textId="77777777" w:rsidR="00FE7283" w:rsidRDefault="00FE72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5FE97" w14:textId="3B6BBE03" w:rsidR="00D937D0" w:rsidRDefault="00D937D0" w:rsidP="006D2F18">
    <w:pPr>
      <w:pStyle w:val="Header"/>
      <w:jc w:val="center"/>
      <w:rPr>
        <w:b/>
        <w:bCs/>
        <w:sz w:val="24"/>
      </w:rPr>
    </w:pPr>
    <w:r>
      <w:rPr>
        <w:b/>
        <w:bCs/>
        <w:sz w:val="24"/>
      </w:rPr>
      <w:t xml:space="preserve">AWARDS SC REPORT – </w:t>
    </w:r>
    <w:r w:rsidR="00A56EF9">
      <w:rPr>
        <w:b/>
        <w:bCs/>
        <w:sz w:val="24"/>
      </w:rPr>
      <w:t>Fall 2012</w:t>
    </w:r>
    <w:r>
      <w:rPr>
        <w:b/>
        <w:bCs/>
        <w:sz w:val="24"/>
      </w:rPr>
      <w:t xml:space="preserve"> – </w:t>
    </w:r>
    <w:r w:rsidR="00A56EF9">
      <w:rPr>
        <w:b/>
        <w:bCs/>
        <w:sz w:val="24"/>
      </w:rPr>
      <w:t>Milwaukee, Wisconsin</w:t>
    </w:r>
  </w:p>
  <w:p w14:paraId="4D94AC8A" w14:textId="77777777" w:rsidR="00D937D0" w:rsidRDefault="00D937D0" w:rsidP="006D2F18">
    <w:pPr>
      <w:pStyle w:val="Header"/>
      <w:jc w:val="center"/>
      <w:rPr>
        <w:sz w:val="24"/>
        <w:u w:val="single"/>
      </w:rPr>
    </w:pPr>
  </w:p>
  <w:p w14:paraId="5BAC0120" w14:textId="77777777" w:rsidR="00D937D0" w:rsidRDefault="00D937D0" w:rsidP="006D2F18">
    <w:pPr>
      <w:pStyle w:val="Header"/>
      <w:widowControl/>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04F1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A159B"/>
    <w:multiLevelType w:val="hybridMultilevel"/>
    <w:tmpl w:val="C8C0F8EA"/>
    <w:lvl w:ilvl="0" w:tplc="04090001">
      <w:start w:val="1"/>
      <w:numFmt w:val="bullet"/>
      <w:lvlText w:val=""/>
      <w:lvlJc w:val="left"/>
      <w:pPr>
        <w:tabs>
          <w:tab w:val="num" w:pos="720"/>
        </w:tabs>
        <w:ind w:left="720" w:hanging="360"/>
      </w:pPr>
      <w:rPr>
        <w:rFonts w:ascii="Symbol" w:hAnsi="Symbol" w:hint="default"/>
      </w:rPr>
    </w:lvl>
    <w:lvl w:ilvl="1" w:tplc="E9307F34">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8C013F"/>
    <w:multiLevelType w:val="singleLevel"/>
    <w:tmpl w:val="F5AED5EC"/>
    <w:lvl w:ilvl="0">
      <w:start w:val="3"/>
      <w:numFmt w:val="decimal"/>
      <w:lvlText w:val="4.7.%1 "/>
      <w:legacy w:legacy="1" w:legacySpace="0" w:legacyIndent="360"/>
      <w:lvlJc w:val="left"/>
      <w:pPr>
        <w:ind w:left="360" w:hanging="360"/>
      </w:pPr>
      <w:rPr>
        <w:rFonts w:ascii="Times New Roman" w:hAnsi="Times New Roman" w:hint="default"/>
        <w:b w:val="0"/>
        <w:i w:val="0"/>
        <w:sz w:val="24"/>
        <w:u w:val="none"/>
      </w:rPr>
    </w:lvl>
  </w:abstractNum>
  <w:abstractNum w:abstractNumId="3">
    <w:nsid w:val="1A723AF4"/>
    <w:multiLevelType w:val="multilevel"/>
    <w:tmpl w:val="A8ECD170"/>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EE4447"/>
    <w:multiLevelType w:val="singleLevel"/>
    <w:tmpl w:val="0409000F"/>
    <w:lvl w:ilvl="0">
      <w:start w:val="1"/>
      <w:numFmt w:val="decimal"/>
      <w:lvlText w:val="%1."/>
      <w:lvlJc w:val="left"/>
      <w:pPr>
        <w:tabs>
          <w:tab w:val="num" w:pos="360"/>
        </w:tabs>
        <w:ind w:left="360" w:hanging="360"/>
      </w:pPr>
    </w:lvl>
  </w:abstractNum>
  <w:abstractNum w:abstractNumId="5">
    <w:nsid w:val="27B6351F"/>
    <w:multiLevelType w:val="hybridMultilevel"/>
    <w:tmpl w:val="3B4635FC"/>
    <w:lvl w:ilvl="0" w:tplc="EAAC5064">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9D5858"/>
    <w:multiLevelType w:val="singleLevel"/>
    <w:tmpl w:val="04090001"/>
    <w:lvl w:ilvl="0">
      <w:start w:val="48"/>
      <w:numFmt w:val="bullet"/>
      <w:lvlText w:val=""/>
      <w:lvlJc w:val="left"/>
      <w:pPr>
        <w:tabs>
          <w:tab w:val="num" w:pos="360"/>
        </w:tabs>
        <w:ind w:left="360" w:hanging="360"/>
      </w:pPr>
      <w:rPr>
        <w:rFonts w:ascii="Symbol" w:hAnsi="Symbol" w:hint="default"/>
      </w:rPr>
    </w:lvl>
  </w:abstractNum>
  <w:abstractNum w:abstractNumId="7">
    <w:nsid w:val="2BED5BC2"/>
    <w:multiLevelType w:val="singleLevel"/>
    <w:tmpl w:val="BF2ED368"/>
    <w:lvl w:ilvl="0">
      <w:start w:val="2"/>
      <w:numFmt w:val="upperRoman"/>
      <w:lvlText w:val="%1."/>
      <w:lvlJc w:val="left"/>
      <w:pPr>
        <w:tabs>
          <w:tab w:val="num" w:pos="720"/>
        </w:tabs>
        <w:ind w:left="720" w:hanging="720"/>
      </w:pPr>
      <w:rPr>
        <w:rFonts w:hint="default"/>
      </w:rPr>
    </w:lvl>
  </w:abstractNum>
  <w:abstractNum w:abstractNumId="8">
    <w:nsid w:val="2E38640A"/>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9">
    <w:nsid w:val="2F451986"/>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0">
    <w:nsid w:val="31594D82"/>
    <w:multiLevelType w:val="singleLevel"/>
    <w:tmpl w:val="834A472A"/>
    <w:lvl w:ilvl="0">
      <w:start w:val="6"/>
      <w:numFmt w:val="bullet"/>
      <w:lvlText w:val=""/>
      <w:lvlJc w:val="left"/>
      <w:pPr>
        <w:tabs>
          <w:tab w:val="num" w:pos="420"/>
        </w:tabs>
        <w:ind w:left="420" w:hanging="360"/>
      </w:pPr>
      <w:rPr>
        <w:rFonts w:ascii="Symbol" w:hAnsi="Symbol" w:hint="default"/>
      </w:rPr>
    </w:lvl>
  </w:abstractNum>
  <w:abstractNum w:abstractNumId="11">
    <w:nsid w:val="31EF4C49"/>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2">
    <w:nsid w:val="389B4AD4"/>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3">
    <w:nsid w:val="422300F0"/>
    <w:multiLevelType w:val="multilevel"/>
    <w:tmpl w:val="5A4221DC"/>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008"/>
        </w:tabs>
        <w:ind w:left="1008" w:hanging="72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14">
    <w:nsid w:val="4A3E61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4E555EC3"/>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6">
    <w:nsid w:val="61235426"/>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7">
    <w:nsid w:val="64A279E9"/>
    <w:multiLevelType w:val="singleLevel"/>
    <w:tmpl w:val="0409000F"/>
    <w:lvl w:ilvl="0">
      <w:start w:val="1"/>
      <w:numFmt w:val="decimal"/>
      <w:lvlText w:val="%1."/>
      <w:lvlJc w:val="left"/>
      <w:pPr>
        <w:tabs>
          <w:tab w:val="num" w:pos="360"/>
        </w:tabs>
        <w:ind w:left="360" w:hanging="360"/>
      </w:pPr>
    </w:lvl>
  </w:abstractNum>
  <w:abstractNum w:abstractNumId="18">
    <w:nsid w:val="681D7A95"/>
    <w:multiLevelType w:val="singleLevel"/>
    <w:tmpl w:val="E556B494"/>
    <w:lvl w:ilvl="0">
      <w:start w:val="1"/>
      <w:numFmt w:val="lowerLetter"/>
      <w:lvlText w:val="(%1)"/>
      <w:lvlJc w:val="left"/>
      <w:pPr>
        <w:tabs>
          <w:tab w:val="num" w:pos="1095"/>
        </w:tabs>
        <w:ind w:left="1095" w:hanging="495"/>
      </w:pPr>
      <w:rPr>
        <w:rFonts w:hint="default"/>
      </w:rPr>
    </w:lvl>
  </w:abstractNum>
  <w:abstractNum w:abstractNumId="19">
    <w:nsid w:val="6CB34D5E"/>
    <w:multiLevelType w:val="singleLevel"/>
    <w:tmpl w:val="87E49720"/>
    <w:lvl w:ilvl="0">
      <w:start w:val="2"/>
      <w:numFmt w:val="bullet"/>
      <w:lvlText w:val="-"/>
      <w:lvlJc w:val="left"/>
      <w:pPr>
        <w:tabs>
          <w:tab w:val="num" w:pos="1560"/>
        </w:tabs>
        <w:ind w:left="1560" w:hanging="360"/>
      </w:pPr>
      <w:rPr>
        <w:rFonts w:hint="default"/>
      </w:rPr>
    </w:lvl>
  </w:abstractNum>
  <w:abstractNum w:abstractNumId="20">
    <w:nsid w:val="6F456DD3"/>
    <w:multiLevelType w:val="singleLevel"/>
    <w:tmpl w:val="1D88688A"/>
    <w:lvl w:ilvl="0">
      <w:start w:val="2"/>
      <w:numFmt w:val="upperRoman"/>
      <w:lvlText w:val="%1."/>
      <w:lvlJc w:val="left"/>
      <w:pPr>
        <w:tabs>
          <w:tab w:val="num" w:pos="720"/>
        </w:tabs>
        <w:ind w:left="720" w:hanging="720"/>
      </w:pPr>
      <w:rPr>
        <w:rFonts w:hint="default"/>
      </w:rPr>
    </w:lvl>
  </w:abstractNum>
  <w:abstractNum w:abstractNumId="21">
    <w:nsid w:val="70B358BE"/>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2">
    <w:nsid w:val="761265AF"/>
    <w:multiLevelType w:val="hybridMultilevel"/>
    <w:tmpl w:val="5A362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AE86F75"/>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num w:numId="1">
    <w:abstractNumId w:val="2"/>
  </w:num>
  <w:num w:numId="2">
    <w:abstractNumId w:val="12"/>
  </w:num>
  <w:num w:numId="3">
    <w:abstractNumId w:val="12"/>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4">
    <w:abstractNumId w:val="11"/>
  </w:num>
  <w:num w:numId="5">
    <w:abstractNumId w:val="11"/>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6">
    <w:abstractNumId w:val="15"/>
  </w:num>
  <w:num w:numId="7">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8">
    <w:abstractNumId w:val="8"/>
  </w:num>
  <w:num w:numId="9">
    <w:abstractNumId w:val="8"/>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10">
    <w:abstractNumId w:val="14"/>
  </w:num>
  <w:num w:numId="11">
    <w:abstractNumId w:val="16"/>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12">
    <w:abstractNumId w:val="23"/>
  </w:num>
  <w:num w:numId="13">
    <w:abstractNumId w:val="21"/>
  </w:num>
  <w:num w:numId="14">
    <w:abstractNumId w:val="9"/>
  </w:num>
  <w:num w:numId="15">
    <w:abstractNumId w:val="13"/>
  </w:num>
  <w:num w:numId="16">
    <w:abstractNumId w:val="20"/>
  </w:num>
  <w:num w:numId="17">
    <w:abstractNumId w:val="19"/>
  </w:num>
  <w:num w:numId="18">
    <w:abstractNumId w:val="18"/>
  </w:num>
  <w:num w:numId="19">
    <w:abstractNumId w:val="7"/>
  </w:num>
  <w:num w:numId="20">
    <w:abstractNumId w:val="17"/>
  </w:num>
  <w:num w:numId="21">
    <w:abstractNumId w:val="4"/>
  </w:num>
  <w:num w:numId="22">
    <w:abstractNumId w:val="10"/>
  </w:num>
  <w:num w:numId="23">
    <w:abstractNumId w:val="6"/>
  </w:num>
  <w:num w:numId="24">
    <w:abstractNumId w:val="3"/>
  </w:num>
  <w:num w:numId="25">
    <w:abstractNumId w:val="1"/>
  </w:num>
  <w:num w:numId="2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1B"/>
    <w:rsid w:val="00017192"/>
    <w:rsid w:val="00025FB9"/>
    <w:rsid w:val="000325DC"/>
    <w:rsid w:val="00033635"/>
    <w:rsid w:val="00051FA3"/>
    <w:rsid w:val="00061F0A"/>
    <w:rsid w:val="00072198"/>
    <w:rsid w:val="000730D7"/>
    <w:rsid w:val="000A022B"/>
    <w:rsid w:val="000A15C4"/>
    <w:rsid w:val="000A1AED"/>
    <w:rsid w:val="000B1D24"/>
    <w:rsid w:val="000B3D5F"/>
    <w:rsid w:val="000B3F11"/>
    <w:rsid w:val="000B78F2"/>
    <w:rsid w:val="000D2ECD"/>
    <w:rsid w:val="000E74A7"/>
    <w:rsid w:val="000E7BFF"/>
    <w:rsid w:val="000E7C80"/>
    <w:rsid w:val="00100F45"/>
    <w:rsid w:val="00124151"/>
    <w:rsid w:val="00187557"/>
    <w:rsid w:val="001912D0"/>
    <w:rsid w:val="001941FE"/>
    <w:rsid w:val="001A0497"/>
    <w:rsid w:val="001B50B1"/>
    <w:rsid w:val="001C6BCA"/>
    <w:rsid w:val="001D3077"/>
    <w:rsid w:val="001E0880"/>
    <w:rsid w:val="001E50A0"/>
    <w:rsid w:val="001E6CD9"/>
    <w:rsid w:val="001F5EA9"/>
    <w:rsid w:val="00226BC9"/>
    <w:rsid w:val="00262CA9"/>
    <w:rsid w:val="002828D3"/>
    <w:rsid w:val="002A3A98"/>
    <w:rsid w:val="002B2249"/>
    <w:rsid w:val="002E509D"/>
    <w:rsid w:val="002E64B0"/>
    <w:rsid w:val="002E752C"/>
    <w:rsid w:val="00321267"/>
    <w:rsid w:val="00345EF1"/>
    <w:rsid w:val="00347A48"/>
    <w:rsid w:val="00351DF4"/>
    <w:rsid w:val="003600C1"/>
    <w:rsid w:val="00361A4A"/>
    <w:rsid w:val="00364B10"/>
    <w:rsid w:val="00375C02"/>
    <w:rsid w:val="003916D9"/>
    <w:rsid w:val="00396D61"/>
    <w:rsid w:val="003A12D8"/>
    <w:rsid w:val="003B59F1"/>
    <w:rsid w:val="003B743F"/>
    <w:rsid w:val="003B7E6B"/>
    <w:rsid w:val="003C1862"/>
    <w:rsid w:val="003D0993"/>
    <w:rsid w:val="003F1A8A"/>
    <w:rsid w:val="003F6714"/>
    <w:rsid w:val="003F725E"/>
    <w:rsid w:val="00402302"/>
    <w:rsid w:val="004261C4"/>
    <w:rsid w:val="00435679"/>
    <w:rsid w:val="004941F5"/>
    <w:rsid w:val="004A377E"/>
    <w:rsid w:val="004B31A2"/>
    <w:rsid w:val="004B4082"/>
    <w:rsid w:val="004C3608"/>
    <w:rsid w:val="004F0BE9"/>
    <w:rsid w:val="00502FDE"/>
    <w:rsid w:val="00511D5A"/>
    <w:rsid w:val="00522CAD"/>
    <w:rsid w:val="00530F4F"/>
    <w:rsid w:val="005326D9"/>
    <w:rsid w:val="00547540"/>
    <w:rsid w:val="00563633"/>
    <w:rsid w:val="00571C27"/>
    <w:rsid w:val="0057277D"/>
    <w:rsid w:val="005846AD"/>
    <w:rsid w:val="005851C4"/>
    <w:rsid w:val="00586B63"/>
    <w:rsid w:val="005A73F5"/>
    <w:rsid w:val="005B1EE5"/>
    <w:rsid w:val="005D4CAB"/>
    <w:rsid w:val="005F1770"/>
    <w:rsid w:val="00614895"/>
    <w:rsid w:val="00621765"/>
    <w:rsid w:val="00630B10"/>
    <w:rsid w:val="0064691B"/>
    <w:rsid w:val="006729BC"/>
    <w:rsid w:val="006828F6"/>
    <w:rsid w:val="006904A9"/>
    <w:rsid w:val="00692FC9"/>
    <w:rsid w:val="00697CDE"/>
    <w:rsid w:val="006A213B"/>
    <w:rsid w:val="006A2924"/>
    <w:rsid w:val="006A2945"/>
    <w:rsid w:val="006B1604"/>
    <w:rsid w:val="006D2F18"/>
    <w:rsid w:val="006D618F"/>
    <w:rsid w:val="006D6560"/>
    <w:rsid w:val="006E1EDC"/>
    <w:rsid w:val="006E351E"/>
    <w:rsid w:val="006E4F9D"/>
    <w:rsid w:val="006F3015"/>
    <w:rsid w:val="006F35D6"/>
    <w:rsid w:val="006F7328"/>
    <w:rsid w:val="0071514F"/>
    <w:rsid w:val="00730415"/>
    <w:rsid w:val="00730BB4"/>
    <w:rsid w:val="00731AEF"/>
    <w:rsid w:val="00742591"/>
    <w:rsid w:val="007671E9"/>
    <w:rsid w:val="00771AF2"/>
    <w:rsid w:val="00771C90"/>
    <w:rsid w:val="0079306F"/>
    <w:rsid w:val="00794848"/>
    <w:rsid w:val="007C290D"/>
    <w:rsid w:val="007D0C08"/>
    <w:rsid w:val="007E4CB0"/>
    <w:rsid w:val="007E5B20"/>
    <w:rsid w:val="007F25E3"/>
    <w:rsid w:val="007F4B35"/>
    <w:rsid w:val="007F4F36"/>
    <w:rsid w:val="007F6CB0"/>
    <w:rsid w:val="0080500F"/>
    <w:rsid w:val="00833F47"/>
    <w:rsid w:val="00845E49"/>
    <w:rsid w:val="00867865"/>
    <w:rsid w:val="00895FAB"/>
    <w:rsid w:val="0089684B"/>
    <w:rsid w:val="008A6D12"/>
    <w:rsid w:val="008C69E7"/>
    <w:rsid w:val="008D1A41"/>
    <w:rsid w:val="008E7E0D"/>
    <w:rsid w:val="00905522"/>
    <w:rsid w:val="00910F80"/>
    <w:rsid w:val="00990281"/>
    <w:rsid w:val="00996AAC"/>
    <w:rsid w:val="009C4212"/>
    <w:rsid w:val="009E12C3"/>
    <w:rsid w:val="00A30DC0"/>
    <w:rsid w:val="00A319F3"/>
    <w:rsid w:val="00A35776"/>
    <w:rsid w:val="00A37956"/>
    <w:rsid w:val="00A43DDD"/>
    <w:rsid w:val="00A56EF9"/>
    <w:rsid w:val="00A6458D"/>
    <w:rsid w:val="00A66AE3"/>
    <w:rsid w:val="00A6775D"/>
    <w:rsid w:val="00A8280B"/>
    <w:rsid w:val="00A84A7A"/>
    <w:rsid w:val="00A93479"/>
    <w:rsid w:val="00AC361F"/>
    <w:rsid w:val="00AD10E9"/>
    <w:rsid w:val="00AE3FF1"/>
    <w:rsid w:val="00B27531"/>
    <w:rsid w:val="00B34611"/>
    <w:rsid w:val="00B37A84"/>
    <w:rsid w:val="00B55C40"/>
    <w:rsid w:val="00B670B6"/>
    <w:rsid w:val="00B74F1F"/>
    <w:rsid w:val="00B76349"/>
    <w:rsid w:val="00B8613A"/>
    <w:rsid w:val="00BB1B11"/>
    <w:rsid w:val="00BB621B"/>
    <w:rsid w:val="00BB6FF9"/>
    <w:rsid w:val="00BD148B"/>
    <w:rsid w:val="00BD24B2"/>
    <w:rsid w:val="00BD319C"/>
    <w:rsid w:val="00BD7535"/>
    <w:rsid w:val="00C029EE"/>
    <w:rsid w:val="00C063DA"/>
    <w:rsid w:val="00C131DF"/>
    <w:rsid w:val="00C16A3A"/>
    <w:rsid w:val="00C2187C"/>
    <w:rsid w:val="00C35139"/>
    <w:rsid w:val="00C35415"/>
    <w:rsid w:val="00C41850"/>
    <w:rsid w:val="00C47D6B"/>
    <w:rsid w:val="00C5068B"/>
    <w:rsid w:val="00C56985"/>
    <w:rsid w:val="00C670A3"/>
    <w:rsid w:val="00C745EC"/>
    <w:rsid w:val="00C75502"/>
    <w:rsid w:val="00CC15E1"/>
    <w:rsid w:val="00CC3434"/>
    <w:rsid w:val="00CD228E"/>
    <w:rsid w:val="00CE2120"/>
    <w:rsid w:val="00CE5321"/>
    <w:rsid w:val="00CE57F7"/>
    <w:rsid w:val="00CF2131"/>
    <w:rsid w:val="00CF7A3C"/>
    <w:rsid w:val="00D14814"/>
    <w:rsid w:val="00D14EB5"/>
    <w:rsid w:val="00D368E6"/>
    <w:rsid w:val="00D40703"/>
    <w:rsid w:val="00D54272"/>
    <w:rsid w:val="00D7755F"/>
    <w:rsid w:val="00D86529"/>
    <w:rsid w:val="00D873A9"/>
    <w:rsid w:val="00D937D0"/>
    <w:rsid w:val="00DA26A2"/>
    <w:rsid w:val="00DA685B"/>
    <w:rsid w:val="00DB374B"/>
    <w:rsid w:val="00DB49A9"/>
    <w:rsid w:val="00DB6B24"/>
    <w:rsid w:val="00DE4093"/>
    <w:rsid w:val="00E02211"/>
    <w:rsid w:val="00E1063C"/>
    <w:rsid w:val="00E23F57"/>
    <w:rsid w:val="00E339DC"/>
    <w:rsid w:val="00E421C4"/>
    <w:rsid w:val="00E57D96"/>
    <w:rsid w:val="00E6615A"/>
    <w:rsid w:val="00E7358D"/>
    <w:rsid w:val="00E77193"/>
    <w:rsid w:val="00E916A6"/>
    <w:rsid w:val="00E95212"/>
    <w:rsid w:val="00EA498D"/>
    <w:rsid w:val="00EF409A"/>
    <w:rsid w:val="00EF5B29"/>
    <w:rsid w:val="00F02DAB"/>
    <w:rsid w:val="00F2783F"/>
    <w:rsid w:val="00F379A3"/>
    <w:rsid w:val="00F37DD6"/>
    <w:rsid w:val="00F62F26"/>
    <w:rsid w:val="00F80A18"/>
    <w:rsid w:val="00FA02B7"/>
    <w:rsid w:val="00FB1434"/>
    <w:rsid w:val="00FB2773"/>
    <w:rsid w:val="00FB4CF3"/>
    <w:rsid w:val="00FC4EAB"/>
    <w:rsid w:val="00FC530A"/>
    <w:rsid w:val="00FD7630"/>
    <w:rsid w:val="00FD7C48"/>
    <w:rsid w:val="00FE7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A0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212"/>
    <w:pPr>
      <w:widowControl w:val="0"/>
    </w:pPr>
  </w:style>
  <w:style w:type="paragraph" w:styleId="Heading1">
    <w:name w:val="heading 1"/>
    <w:basedOn w:val="Normal"/>
    <w:next w:val="Normal"/>
    <w:qFormat/>
    <w:pPr>
      <w:keepNext/>
      <w:ind w:left="1440"/>
      <w:outlineLvl w:val="0"/>
    </w:pPr>
    <w:rPr>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ind w:left="360"/>
      <w:outlineLvl w:val="2"/>
    </w:pPr>
    <w:rPr>
      <w:sz w:val="24"/>
    </w:rPr>
  </w:style>
  <w:style w:type="paragraph" w:styleId="Heading4">
    <w:name w:val="heading 4"/>
    <w:basedOn w:val="Normal"/>
    <w:next w:val="Normal"/>
    <w:qFormat/>
    <w:pPr>
      <w:keepNext/>
      <w:tabs>
        <w:tab w:val="left" w:pos="2520"/>
      </w:tabs>
      <w:jc w:val="both"/>
      <w:outlineLvl w:val="3"/>
    </w:pPr>
    <w:rPr>
      <w:sz w:val="24"/>
    </w:rPr>
  </w:style>
  <w:style w:type="paragraph" w:styleId="Heading5">
    <w:name w:val="heading 5"/>
    <w:basedOn w:val="Normal"/>
    <w:next w:val="Normal"/>
    <w:qFormat/>
    <w:pPr>
      <w:keepNext/>
      <w:ind w:left="2520" w:hanging="2160"/>
      <w:outlineLvl w:val="4"/>
    </w:pPr>
    <w:rPr>
      <w:sz w:val="24"/>
    </w:rPr>
  </w:style>
  <w:style w:type="paragraph" w:styleId="Heading6">
    <w:name w:val="heading 6"/>
    <w:basedOn w:val="Normal"/>
    <w:next w:val="Normal"/>
    <w:qFormat/>
    <w:pPr>
      <w:keepNext/>
      <w:outlineLvl w:val="5"/>
    </w:pPr>
    <w:rPr>
      <w:snapToGrid w:val="0"/>
      <w:sz w:val="24"/>
    </w:rPr>
  </w:style>
  <w:style w:type="paragraph" w:styleId="Heading7">
    <w:name w:val="heading 7"/>
    <w:basedOn w:val="Normal"/>
    <w:next w:val="Normal"/>
    <w:qFormat/>
    <w:pPr>
      <w:keepNext/>
      <w:ind w:left="-270"/>
      <w:jc w:val="center"/>
      <w:outlineLvl w:val="6"/>
    </w:pPr>
    <w:rPr>
      <w:b/>
      <w:sz w:val="24"/>
    </w:rPr>
  </w:style>
  <w:style w:type="paragraph" w:styleId="Heading8">
    <w:name w:val="heading 8"/>
    <w:basedOn w:val="Normal"/>
    <w:next w:val="Normal"/>
    <w:qFormat/>
    <w:pPr>
      <w:keepNext/>
      <w:tabs>
        <w:tab w:val="left" w:pos="2520"/>
      </w:tabs>
      <w:ind w:left="1440" w:firstLine="720"/>
      <w:outlineLvl w:val="7"/>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Indent">
    <w:name w:val="Body Text Indent"/>
    <w:basedOn w:val="Normal"/>
    <w:pPr>
      <w:ind w:left="2160" w:hanging="2160"/>
    </w:pPr>
    <w:rPr>
      <w:color w:val="000000"/>
      <w:sz w:val="24"/>
    </w:rPr>
  </w:style>
  <w:style w:type="paragraph" w:styleId="BodyText2">
    <w:name w:val="Body Text 2"/>
    <w:basedOn w:val="Normal"/>
    <w:rPr>
      <w:sz w:val="24"/>
    </w:rPr>
  </w:style>
  <w:style w:type="paragraph" w:styleId="BodyTextIndent2">
    <w:name w:val="Body Text Indent 2"/>
    <w:basedOn w:val="Normal"/>
    <w:pPr>
      <w:tabs>
        <w:tab w:val="left" w:pos="2520"/>
      </w:tabs>
      <w:ind w:left="2520" w:hanging="2520"/>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widowControl/>
      <w:tabs>
        <w:tab w:val="left" w:pos="2520"/>
      </w:tabs>
      <w:jc w:val="both"/>
    </w:pPr>
    <w:rPr>
      <w:snapToGrid w:val="0"/>
      <w:sz w:val="24"/>
    </w:rPr>
  </w:style>
  <w:style w:type="paragraph" w:customStyle="1" w:styleId="H2">
    <w:name w:val="H2"/>
    <w:basedOn w:val="Normal"/>
    <w:next w:val="Normal"/>
    <w:pPr>
      <w:keepNext/>
      <w:widowControl/>
      <w:spacing w:before="100" w:after="100"/>
      <w:outlineLvl w:val="2"/>
    </w:pPr>
    <w:rPr>
      <w:b/>
      <w:snapToGrid w:val="0"/>
      <w:sz w:val="36"/>
    </w:rPr>
  </w:style>
  <w:style w:type="character" w:styleId="Hyperlink">
    <w:name w:val="Hyperlink"/>
    <w:rPr>
      <w:color w:val="0000FF"/>
      <w:u w:val="single"/>
    </w:rPr>
  </w:style>
  <w:style w:type="paragraph" w:styleId="BodyTextIndent3">
    <w:name w:val="Body Text Indent 3"/>
    <w:basedOn w:val="Normal"/>
    <w:pPr>
      <w:ind w:left="-270"/>
      <w:jc w:val="both"/>
    </w:pPr>
    <w:rPr>
      <w:sz w:val="24"/>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rsid w:val="00BD7535"/>
    <w:pPr>
      <w:widowControl/>
      <w:spacing w:before="100" w:beforeAutospacing="1" w:after="100" w:afterAutospacing="1"/>
    </w:pPr>
    <w:rPr>
      <w:sz w:val="24"/>
      <w:szCs w:val="24"/>
    </w:rPr>
  </w:style>
  <w:style w:type="character" w:styleId="Strong">
    <w:name w:val="Strong"/>
    <w:qFormat/>
    <w:rsid w:val="00BD7535"/>
    <w:rPr>
      <w:b/>
      <w:bCs/>
    </w:rPr>
  </w:style>
  <w:style w:type="character" w:styleId="FollowedHyperlink">
    <w:name w:val="FollowedHyperlink"/>
    <w:rsid w:val="00692FC9"/>
    <w:rPr>
      <w:color w:val="800080"/>
      <w:u w:val="single"/>
    </w:rPr>
  </w:style>
  <w:style w:type="character" w:styleId="PageNumber">
    <w:name w:val="page number"/>
    <w:basedOn w:val="DefaultParagraphFont"/>
    <w:rsid w:val="006D2F18"/>
  </w:style>
  <w:style w:type="paragraph" w:styleId="BalloonText">
    <w:name w:val="Balloon Text"/>
    <w:basedOn w:val="Normal"/>
    <w:link w:val="BalloonTextChar"/>
    <w:rsid w:val="00EA498D"/>
    <w:rPr>
      <w:rFonts w:ascii="Tahoma" w:hAnsi="Tahoma" w:cs="Tahoma"/>
      <w:sz w:val="16"/>
      <w:szCs w:val="16"/>
    </w:rPr>
  </w:style>
  <w:style w:type="character" w:customStyle="1" w:styleId="BalloonTextChar">
    <w:name w:val="Balloon Text Char"/>
    <w:basedOn w:val="DefaultParagraphFont"/>
    <w:link w:val="BalloonText"/>
    <w:rsid w:val="00EA498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212"/>
    <w:pPr>
      <w:widowControl w:val="0"/>
    </w:pPr>
  </w:style>
  <w:style w:type="paragraph" w:styleId="Heading1">
    <w:name w:val="heading 1"/>
    <w:basedOn w:val="Normal"/>
    <w:next w:val="Normal"/>
    <w:qFormat/>
    <w:pPr>
      <w:keepNext/>
      <w:ind w:left="1440"/>
      <w:outlineLvl w:val="0"/>
    </w:pPr>
    <w:rPr>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ind w:left="360"/>
      <w:outlineLvl w:val="2"/>
    </w:pPr>
    <w:rPr>
      <w:sz w:val="24"/>
    </w:rPr>
  </w:style>
  <w:style w:type="paragraph" w:styleId="Heading4">
    <w:name w:val="heading 4"/>
    <w:basedOn w:val="Normal"/>
    <w:next w:val="Normal"/>
    <w:qFormat/>
    <w:pPr>
      <w:keepNext/>
      <w:tabs>
        <w:tab w:val="left" w:pos="2520"/>
      </w:tabs>
      <w:jc w:val="both"/>
      <w:outlineLvl w:val="3"/>
    </w:pPr>
    <w:rPr>
      <w:sz w:val="24"/>
    </w:rPr>
  </w:style>
  <w:style w:type="paragraph" w:styleId="Heading5">
    <w:name w:val="heading 5"/>
    <w:basedOn w:val="Normal"/>
    <w:next w:val="Normal"/>
    <w:qFormat/>
    <w:pPr>
      <w:keepNext/>
      <w:ind w:left="2520" w:hanging="2160"/>
      <w:outlineLvl w:val="4"/>
    </w:pPr>
    <w:rPr>
      <w:sz w:val="24"/>
    </w:rPr>
  </w:style>
  <w:style w:type="paragraph" w:styleId="Heading6">
    <w:name w:val="heading 6"/>
    <w:basedOn w:val="Normal"/>
    <w:next w:val="Normal"/>
    <w:qFormat/>
    <w:pPr>
      <w:keepNext/>
      <w:outlineLvl w:val="5"/>
    </w:pPr>
    <w:rPr>
      <w:snapToGrid w:val="0"/>
      <w:sz w:val="24"/>
    </w:rPr>
  </w:style>
  <w:style w:type="paragraph" w:styleId="Heading7">
    <w:name w:val="heading 7"/>
    <w:basedOn w:val="Normal"/>
    <w:next w:val="Normal"/>
    <w:qFormat/>
    <w:pPr>
      <w:keepNext/>
      <w:ind w:left="-270"/>
      <w:jc w:val="center"/>
      <w:outlineLvl w:val="6"/>
    </w:pPr>
    <w:rPr>
      <w:b/>
      <w:sz w:val="24"/>
    </w:rPr>
  </w:style>
  <w:style w:type="paragraph" w:styleId="Heading8">
    <w:name w:val="heading 8"/>
    <w:basedOn w:val="Normal"/>
    <w:next w:val="Normal"/>
    <w:qFormat/>
    <w:pPr>
      <w:keepNext/>
      <w:tabs>
        <w:tab w:val="left" w:pos="2520"/>
      </w:tabs>
      <w:ind w:left="1440" w:firstLine="720"/>
      <w:outlineLvl w:val="7"/>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Indent">
    <w:name w:val="Body Text Indent"/>
    <w:basedOn w:val="Normal"/>
    <w:pPr>
      <w:ind w:left="2160" w:hanging="2160"/>
    </w:pPr>
    <w:rPr>
      <w:color w:val="000000"/>
      <w:sz w:val="24"/>
    </w:rPr>
  </w:style>
  <w:style w:type="paragraph" w:styleId="BodyText2">
    <w:name w:val="Body Text 2"/>
    <w:basedOn w:val="Normal"/>
    <w:rPr>
      <w:sz w:val="24"/>
    </w:rPr>
  </w:style>
  <w:style w:type="paragraph" w:styleId="BodyTextIndent2">
    <w:name w:val="Body Text Indent 2"/>
    <w:basedOn w:val="Normal"/>
    <w:pPr>
      <w:tabs>
        <w:tab w:val="left" w:pos="2520"/>
      </w:tabs>
      <w:ind w:left="2520" w:hanging="2520"/>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widowControl/>
      <w:tabs>
        <w:tab w:val="left" w:pos="2520"/>
      </w:tabs>
      <w:jc w:val="both"/>
    </w:pPr>
    <w:rPr>
      <w:snapToGrid w:val="0"/>
      <w:sz w:val="24"/>
    </w:rPr>
  </w:style>
  <w:style w:type="paragraph" w:customStyle="1" w:styleId="H2">
    <w:name w:val="H2"/>
    <w:basedOn w:val="Normal"/>
    <w:next w:val="Normal"/>
    <w:pPr>
      <w:keepNext/>
      <w:widowControl/>
      <w:spacing w:before="100" w:after="100"/>
      <w:outlineLvl w:val="2"/>
    </w:pPr>
    <w:rPr>
      <w:b/>
      <w:snapToGrid w:val="0"/>
      <w:sz w:val="36"/>
    </w:rPr>
  </w:style>
  <w:style w:type="character" w:styleId="Hyperlink">
    <w:name w:val="Hyperlink"/>
    <w:rPr>
      <w:color w:val="0000FF"/>
      <w:u w:val="single"/>
    </w:rPr>
  </w:style>
  <w:style w:type="paragraph" w:styleId="BodyTextIndent3">
    <w:name w:val="Body Text Indent 3"/>
    <w:basedOn w:val="Normal"/>
    <w:pPr>
      <w:ind w:left="-270"/>
      <w:jc w:val="both"/>
    </w:pPr>
    <w:rPr>
      <w:sz w:val="24"/>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rsid w:val="00BD7535"/>
    <w:pPr>
      <w:widowControl/>
      <w:spacing w:before="100" w:beforeAutospacing="1" w:after="100" w:afterAutospacing="1"/>
    </w:pPr>
    <w:rPr>
      <w:sz w:val="24"/>
      <w:szCs w:val="24"/>
    </w:rPr>
  </w:style>
  <w:style w:type="character" w:styleId="Strong">
    <w:name w:val="Strong"/>
    <w:qFormat/>
    <w:rsid w:val="00BD7535"/>
    <w:rPr>
      <w:b/>
      <w:bCs/>
    </w:rPr>
  </w:style>
  <w:style w:type="character" w:styleId="FollowedHyperlink">
    <w:name w:val="FollowedHyperlink"/>
    <w:rsid w:val="00692FC9"/>
    <w:rPr>
      <w:color w:val="800080"/>
      <w:u w:val="single"/>
    </w:rPr>
  </w:style>
  <w:style w:type="character" w:styleId="PageNumber">
    <w:name w:val="page number"/>
    <w:basedOn w:val="DefaultParagraphFont"/>
    <w:rsid w:val="006D2F18"/>
  </w:style>
  <w:style w:type="paragraph" w:styleId="BalloonText">
    <w:name w:val="Balloon Text"/>
    <w:basedOn w:val="Normal"/>
    <w:link w:val="BalloonTextChar"/>
    <w:rsid w:val="00EA498D"/>
    <w:rPr>
      <w:rFonts w:ascii="Tahoma" w:hAnsi="Tahoma" w:cs="Tahoma"/>
      <w:sz w:val="16"/>
      <w:szCs w:val="16"/>
    </w:rPr>
  </w:style>
  <w:style w:type="character" w:customStyle="1" w:styleId="BalloonTextChar">
    <w:name w:val="Balloon Text Char"/>
    <w:basedOn w:val="DefaultParagraphFont"/>
    <w:link w:val="BalloonText"/>
    <w:rsid w:val="00EA4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2414">
      <w:bodyDiv w:val="1"/>
      <w:marLeft w:val="0"/>
      <w:marRight w:val="0"/>
      <w:marTop w:val="0"/>
      <w:marBottom w:val="0"/>
      <w:divBdr>
        <w:top w:val="none" w:sz="0" w:space="0" w:color="auto"/>
        <w:left w:val="none" w:sz="0" w:space="0" w:color="auto"/>
        <w:bottom w:val="none" w:sz="0" w:space="0" w:color="auto"/>
        <w:right w:val="none" w:sz="0" w:space="0" w:color="auto"/>
      </w:divBdr>
    </w:div>
    <w:div w:id="240608117">
      <w:bodyDiv w:val="1"/>
      <w:marLeft w:val="0"/>
      <w:marRight w:val="0"/>
      <w:marTop w:val="0"/>
      <w:marBottom w:val="0"/>
      <w:divBdr>
        <w:top w:val="none" w:sz="0" w:space="0" w:color="auto"/>
        <w:left w:val="none" w:sz="0" w:space="0" w:color="auto"/>
        <w:bottom w:val="none" w:sz="0" w:space="0" w:color="auto"/>
        <w:right w:val="none" w:sz="0" w:space="0" w:color="auto"/>
      </w:divBdr>
      <w:divsChild>
        <w:div w:id="1414426932">
          <w:marLeft w:val="0"/>
          <w:marRight w:val="0"/>
          <w:marTop w:val="0"/>
          <w:marBottom w:val="0"/>
          <w:divBdr>
            <w:top w:val="none" w:sz="0" w:space="0" w:color="auto"/>
            <w:left w:val="none" w:sz="0" w:space="0" w:color="auto"/>
            <w:bottom w:val="none" w:sz="0" w:space="0" w:color="auto"/>
            <w:right w:val="none" w:sz="0" w:space="0" w:color="auto"/>
          </w:divBdr>
          <w:divsChild>
            <w:div w:id="1538350028">
              <w:marLeft w:val="0"/>
              <w:marRight w:val="0"/>
              <w:marTop w:val="0"/>
              <w:marBottom w:val="0"/>
              <w:divBdr>
                <w:top w:val="none" w:sz="0" w:space="0" w:color="auto"/>
                <w:left w:val="none" w:sz="0" w:space="0" w:color="auto"/>
                <w:bottom w:val="none" w:sz="0" w:space="0" w:color="auto"/>
                <w:right w:val="none" w:sz="0" w:space="0" w:color="auto"/>
              </w:divBdr>
              <w:divsChild>
                <w:div w:id="13775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16416">
      <w:bodyDiv w:val="1"/>
      <w:marLeft w:val="0"/>
      <w:marRight w:val="0"/>
      <w:marTop w:val="0"/>
      <w:marBottom w:val="0"/>
      <w:divBdr>
        <w:top w:val="none" w:sz="0" w:space="0" w:color="auto"/>
        <w:left w:val="none" w:sz="0" w:space="0" w:color="auto"/>
        <w:bottom w:val="none" w:sz="0" w:space="0" w:color="auto"/>
        <w:right w:val="none" w:sz="0" w:space="0" w:color="auto"/>
      </w:divBdr>
    </w:div>
    <w:div w:id="410926219">
      <w:bodyDiv w:val="1"/>
      <w:marLeft w:val="0"/>
      <w:marRight w:val="0"/>
      <w:marTop w:val="0"/>
      <w:marBottom w:val="0"/>
      <w:divBdr>
        <w:top w:val="none" w:sz="0" w:space="0" w:color="auto"/>
        <w:left w:val="none" w:sz="0" w:space="0" w:color="auto"/>
        <w:bottom w:val="none" w:sz="0" w:space="0" w:color="auto"/>
        <w:right w:val="none" w:sz="0" w:space="0" w:color="auto"/>
      </w:divBdr>
    </w:div>
    <w:div w:id="426735200">
      <w:bodyDiv w:val="1"/>
      <w:marLeft w:val="0"/>
      <w:marRight w:val="0"/>
      <w:marTop w:val="0"/>
      <w:marBottom w:val="0"/>
      <w:divBdr>
        <w:top w:val="none" w:sz="0" w:space="0" w:color="auto"/>
        <w:left w:val="none" w:sz="0" w:space="0" w:color="auto"/>
        <w:bottom w:val="none" w:sz="0" w:space="0" w:color="auto"/>
        <w:right w:val="none" w:sz="0" w:space="0" w:color="auto"/>
      </w:divBdr>
    </w:div>
    <w:div w:id="601690108">
      <w:bodyDiv w:val="1"/>
      <w:marLeft w:val="0"/>
      <w:marRight w:val="0"/>
      <w:marTop w:val="0"/>
      <w:marBottom w:val="0"/>
      <w:divBdr>
        <w:top w:val="none" w:sz="0" w:space="0" w:color="auto"/>
        <w:left w:val="none" w:sz="0" w:space="0" w:color="auto"/>
        <w:bottom w:val="none" w:sz="0" w:space="0" w:color="auto"/>
        <w:right w:val="none" w:sz="0" w:space="0" w:color="auto"/>
      </w:divBdr>
    </w:div>
    <w:div w:id="663432096">
      <w:bodyDiv w:val="1"/>
      <w:marLeft w:val="0"/>
      <w:marRight w:val="0"/>
      <w:marTop w:val="0"/>
      <w:marBottom w:val="0"/>
      <w:divBdr>
        <w:top w:val="none" w:sz="0" w:space="0" w:color="auto"/>
        <w:left w:val="none" w:sz="0" w:space="0" w:color="auto"/>
        <w:bottom w:val="none" w:sz="0" w:space="0" w:color="auto"/>
        <w:right w:val="none" w:sz="0" w:space="0" w:color="auto"/>
      </w:divBdr>
    </w:div>
    <w:div w:id="773210931">
      <w:bodyDiv w:val="1"/>
      <w:marLeft w:val="0"/>
      <w:marRight w:val="0"/>
      <w:marTop w:val="0"/>
      <w:marBottom w:val="0"/>
      <w:divBdr>
        <w:top w:val="none" w:sz="0" w:space="0" w:color="auto"/>
        <w:left w:val="none" w:sz="0" w:space="0" w:color="auto"/>
        <w:bottom w:val="none" w:sz="0" w:space="0" w:color="auto"/>
        <w:right w:val="none" w:sz="0" w:space="0" w:color="auto"/>
      </w:divBdr>
    </w:div>
    <w:div w:id="866024210">
      <w:bodyDiv w:val="1"/>
      <w:marLeft w:val="0"/>
      <w:marRight w:val="0"/>
      <w:marTop w:val="0"/>
      <w:marBottom w:val="0"/>
      <w:divBdr>
        <w:top w:val="none" w:sz="0" w:space="0" w:color="auto"/>
        <w:left w:val="none" w:sz="0" w:space="0" w:color="auto"/>
        <w:bottom w:val="none" w:sz="0" w:space="0" w:color="auto"/>
        <w:right w:val="none" w:sz="0" w:space="0" w:color="auto"/>
      </w:divBdr>
    </w:div>
    <w:div w:id="888880388">
      <w:bodyDiv w:val="1"/>
      <w:marLeft w:val="0"/>
      <w:marRight w:val="0"/>
      <w:marTop w:val="0"/>
      <w:marBottom w:val="0"/>
      <w:divBdr>
        <w:top w:val="none" w:sz="0" w:space="0" w:color="auto"/>
        <w:left w:val="none" w:sz="0" w:space="0" w:color="auto"/>
        <w:bottom w:val="none" w:sz="0" w:space="0" w:color="auto"/>
        <w:right w:val="none" w:sz="0" w:space="0" w:color="auto"/>
      </w:divBdr>
    </w:div>
    <w:div w:id="1019350130">
      <w:bodyDiv w:val="1"/>
      <w:marLeft w:val="0"/>
      <w:marRight w:val="0"/>
      <w:marTop w:val="0"/>
      <w:marBottom w:val="0"/>
      <w:divBdr>
        <w:top w:val="none" w:sz="0" w:space="0" w:color="auto"/>
        <w:left w:val="none" w:sz="0" w:space="0" w:color="auto"/>
        <w:bottom w:val="none" w:sz="0" w:space="0" w:color="auto"/>
        <w:right w:val="none" w:sz="0" w:space="0" w:color="auto"/>
      </w:divBdr>
      <w:divsChild>
        <w:div w:id="15472713">
          <w:marLeft w:val="0"/>
          <w:marRight w:val="0"/>
          <w:marTop w:val="0"/>
          <w:marBottom w:val="0"/>
          <w:divBdr>
            <w:top w:val="none" w:sz="0" w:space="0" w:color="auto"/>
            <w:left w:val="none" w:sz="0" w:space="0" w:color="auto"/>
            <w:bottom w:val="none" w:sz="0" w:space="0" w:color="auto"/>
            <w:right w:val="none" w:sz="0" w:space="0" w:color="auto"/>
          </w:divBdr>
          <w:divsChild>
            <w:div w:id="18552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2999">
      <w:bodyDiv w:val="1"/>
      <w:marLeft w:val="0"/>
      <w:marRight w:val="0"/>
      <w:marTop w:val="0"/>
      <w:marBottom w:val="0"/>
      <w:divBdr>
        <w:top w:val="none" w:sz="0" w:space="0" w:color="auto"/>
        <w:left w:val="none" w:sz="0" w:space="0" w:color="auto"/>
        <w:bottom w:val="none" w:sz="0" w:space="0" w:color="auto"/>
        <w:right w:val="none" w:sz="0" w:space="0" w:color="auto"/>
      </w:divBdr>
    </w:div>
    <w:div w:id="1116410146">
      <w:bodyDiv w:val="1"/>
      <w:marLeft w:val="0"/>
      <w:marRight w:val="0"/>
      <w:marTop w:val="0"/>
      <w:marBottom w:val="0"/>
      <w:divBdr>
        <w:top w:val="none" w:sz="0" w:space="0" w:color="auto"/>
        <w:left w:val="none" w:sz="0" w:space="0" w:color="auto"/>
        <w:bottom w:val="none" w:sz="0" w:space="0" w:color="auto"/>
        <w:right w:val="none" w:sz="0" w:space="0" w:color="auto"/>
      </w:divBdr>
    </w:div>
    <w:div w:id="1268318331">
      <w:bodyDiv w:val="1"/>
      <w:marLeft w:val="0"/>
      <w:marRight w:val="0"/>
      <w:marTop w:val="0"/>
      <w:marBottom w:val="0"/>
      <w:divBdr>
        <w:top w:val="none" w:sz="0" w:space="0" w:color="auto"/>
        <w:left w:val="none" w:sz="0" w:space="0" w:color="auto"/>
        <w:bottom w:val="none" w:sz="0" w:space="0" w:color="auto"/>
        <w:right w:val="none" w:sz="0" w:space="0" w:color="auto"/>
      </w:divBdr>
    </w:div>
    <w:div w:id="1310017727">
      <w:bodyDiv w:val="1"/>
      <w:marLeft w:val="0"/>
      <w:marRight w:val="0"/>
      <w:marTop w:val="0"/>
      <w:marBottom w:val="0"/>
      <w:divBdr>
        <w:top w:val="none" w:sz="0" w:space="0" w:color="auto"/>
        <w:left w:val="none" w:sz="0" w:space="0" w:color="auto"/>
        <w:bottom w:val="none" w:sz="0" w:space="0" w:color="auto"/>
        <w:right w:val="none" w:sz="0" w:space="0" w:color="auto"/>
      </w:divBdr>
    </w:div>
    <w:div w:id="1440181418">
      <w:bodyDiv w:val="1"/>
      <w:marLeft w:val="0"/>
      <w:marRight w:val="0"/>
      <w:marTop w:val="0"/>
      <w:marBottom w:val="0"/>
      <w:divBdr>
        <w:top w:val="none" w:sz="0" w:space="0" w:color="auto"/>
        <w:left w:val="none" w:sz="0" w:space="0" w:color="auto"/>
        <w:bottom w:val="none" w:sz="0" w:space="0" w:color="auto"/>
        <w:right w:val="none" w:sz="0" w:space="0" w:color="auto"/>
      </w:divBdr>
    </w:div>
    <w:div w:id="1474525768">
      <w:bodyDiv w:val="1"/>
      <w:marLeft w:val="0"/>
      <w:marRight w:val="0"/>
      <w:marTop w:val="0"/>
      <w:marBottom w:val="0"/>
      <w:divBdr>
        <w:top w:val="none" w:sz="0" w:space="0" w:color="auto"/>
        <w:left w:val="none" w:sz="0" w:space="0" w:color="auto"/>
        <w:bottom w:val="none" w:sz="0" w:space="0" w:color="auto"/>
        <w:right w:val="none" w:sz="0" w:space="0" w:color="auto"/>
      </w:divBdr>
    </w:div>
    <w:div w:id="1503428590">
      <w:bodyDiv w:val="1"/>
      <w:marLeft w:val="0"/>
      <w:marRight w:val="0"/>
      <w:marTop w:val="0"/>
      <w:marBottom w:val="0"/>
      <w:divBdr>
        <w:top w:val="none" w:sz="0" w:space="0" w:color="auto"/>
        <w:left w:val="none" w:sz="0" w:space="0" w:color="auto"/>
        <w:bottom w:val="none" w:sz="0" w:space="0" w:color="auto"/>
        <w:right w:val="none" w:sz="0" w:space="0" w:color="auto"/>
      </w:divBdr>
    </w:div>
    <w:div w:id="1638485571">
      <w:bodyDiv w:val="1"/>
      <w:marLeft w:val="0"/>
      <w:marRight w:val="0"/>
      <w:marTop w:val="0"/>
      <w:marBottom w:val="0"/>
      <w:divBdr>
        <w:top w:val="none" w:sz="0" w:space="0" w:color="auto"/>
        <w:left w:val="none" w:sz="0" w:space="0" w:color="auto"/>
        <w:bottom w:val="none" w:sz="0" w:space="0" w:color="auto"/>
        <w:right w:val="none" w:sz="0" w:space="0" w:color="auto"/>
      </w:divBdr>
    </w:div>
    <w:div w:id="1661813175">
      <w:bodyDiv w:val="1"/>
      <w:marLeft w:val="0"/>
      <w:marRight w:val="0"/>
      <w:marTop w:val="0"/>
      <w:marBottom w:val="0"/>
      <w:divBdr>
        <w:top w:val="none" w:sz="0" w:space="0" w:color="auto"/>
        <w:left w:val="none" w:sz="0" w:space="0" w:color="auto"/>
        <w:bottom w:val="none" w:sz="0" w:space="0" w:color="auto"/>
        <w:right w:val="none" w:sz="0" w:space="0" w:color="auto"/>
      </w:divBdr>
    </w:div>
    <w:div w:id="1670863891">
      <w:bodyDiv w:val="1"/>
      <w:marLeft w:val="0"/>
      <w:marRight w:val="0"/>
      <w:marTop w:val="0"/>
      <w:marBottom w:val="0"/>
      <w:divBdr>
        <w:top w:val="none" w:sz="0" w:space="0" w:color="auto"/>
        <w:left w:val="none" w:sz="0" w:space="0" w:color="auto"/>
        <w:bottom w:val="none" w:sz="0" w:space="0" w:color="auto"/>
        <w:right w:val="none" w:sz="0" w:space="0" w:color="auto"/>
      </w:divBdr>
    </w:div>
    <w:div w:id="1715961363">
      <w:bodyDiv w:val="1"/>
      <w:marLeft w:val="0"/>
      <w:marRight w:val="0"/>
      <w:marTop w:val="0"/>
      <w:marBottom w:val="0"/>
      <w:divBdr>
        <w:top w:val="none" w:sz="0" w:space="0" w:color="auto"/>
        <w:left w:val="none" w:sz="0" w:space="0" w:color="auto"/>
        <w:bottom w:val="none" w:sz="0" w:space="0" w:color="auto"/>
        <w:right w:val="none" w:sz="0" w:space="0" w:color="auto"/>
      </w:divBdr>
    </w:div>
    <w:div w:id="1845657426">
      <w:bodyDiv w:val="1"/>
      <w:marLeft w:val="0"/>
      <w:marRight w:val="0"/>
      <w:marTop w:val="0"/>
      <w:marBottom w:val="0"/>
      <w:divBdr>
        <w:top w:val="none" w:sz="0" w:space="0" w:color="auto"/>
        <w:left w:val="none" w:sz="0" w:space="0" w:color="auto"/>
        <w:bottom w:val="none" w:sz="0" w:space="0" w:color="auto"/>
        <w:right w:val="none" w:sz="0" w:space="0" w:color="auto"/>
      </w:divBdr>
    </w:div>
    <w:div w:id="1915241333">
      <w:bodyDiv w:val="1"/>
      <w:marLeft w:val="0"/>
      <w:marRight w:val="0"/>
      <w:marTop w:val="0"/>
      <w:marBottom w:val="0"/>
      <w:divBdr>
        <w:top w:val="none" w:sz="0" w:space="0" w:color="auto"/>
        <w:left w:val="none" w:sz="0" w:space="0" w:color="auto"/>
        <w:bottom w:val="none" w:sz="0" w:space="0" w:color="auto"/>
        <w:right w:val="none" w:sz="0" w:space="0" w:color="auto"/>
      </w:divBdr>
    </w:div>
    <w:div w:id="19252575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sa/aw/" TargetMode="External"/><Relationship Id="rId10" Type="http://schemas.openxmlformats.org/officeDocument/2006/relationships/hyperlink" Target="http://www.ieee.org/web/membership/grade_elevation/grade_elev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3A6A-21DB-9A4F-A5ED-08566E7C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1545</Words>
  <Characters>8812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REPORT OF THE AWARDS SUBCOMMITTEE</vt:lpstr>
    </vt:vector>
  </TitlesOfParts>
  <Company>Ohio Edison</Company>
  <LinksUpToDate>false</LinksUpToDate>
  <CharactersWithSpaces>10337</CharactersWithSpaces>
  <SharedDoc>false</SharedDoc>
  <HLinks>
    <vt:vector size="12" baseType="variant">
      <vt:variant>
        <vt:i4>7733352</vt:i4>
      </vt:variant>
      <vt:variant>
        <vt:i4>3</vt:i4>
      </vt:variant>
      <vt:variant>
        <vt:i4>0</vt:i4>
      </vt:variant>
      <vt:variant>
        <vt:i4>5</vt:i4>
      </vt:variant>
      <vt:variant>
        <vt:lpwstr>http://www.ieee.org/web/membership/grade_elevation/grade_elevation.html</vt:lpwstr>
      </vt:variant>
      <vt:variant>
        <vt:lpwstr/>
      </vt:variant>
      <vt:variant>
        <vt:i4>786459</vt:i4>
      </vt:variant>
      <vt:variant>
        <vt:i4>0</vt:i4>
      </vt:variant>
      <vt:variant>
        <vt:i4>0</vt:i4>
      </vt:variant>
      <vt:variant>
        <vt:i4>5</vt:i4>
      </vt:variant>
      <vt:variant>
        <vt:lpwstr>http://standards.ieee.org/sa/aw/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AWARDS SUBCOMMITTEE</dc:title>
  <dc:creator>P&amp;SSD User</dc:creator>
  <cp:lastModifiedBy>James Edward Smith</cp:lastModifiedBy>
  <cp:revision>3</cp:revision>
  <cp:lastPrinted>2012-10-21T21:28:00Z</cp:lastPrinted>
  <dcterms:created xsi:type="dcterms:W3CDTF">2012-10-21T21:27:00Z</dcterms:created>
  <dcterms:modified xsi:type="dcterms:W3CDTF">2012-10-21T21:29:00Z</dcterms:modified>
</cp:coreProperties>
</file>