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4EB50" w14:textId="77777777" w:rsidR="00345EF1" w:rsidRPr="00351DF4" w:rsidRDefault="00345EF1" w:rsidP="00BB6FF9">
      <w:pPr>
        <w:widowControl/>
        <w:tabs>
          <w:tab w:val="left" w:pos="540"/>
        </w:tabs>
        <w:jc w:val="both"/>
        <w:rPr>
          <w:sz w:val="24"/>
          <w:szCs w:val="24"/>
        </w:rPr>
      </w:pPr>
      <w:r w:rsidRPr="00351DF4">
        <w:rPr>
          <w:sz w:val="24"/>
          <w:szCs w:val="24"/>
        </w:rPr>
        <w:t>6.0</w:t>
      </w:r>
      <w:r w:rsidRPr="00351DF4">
        <w:rPr>
          <w:sz w:val="24"/>
          <w:szCs w:val="24"/>
        </w:rPr>
        <w:tab/>
        <w:t>Recognitio</w:t>
      </w:r>
      <w:r w:rsidR="0064691B" w:rsidRPr="00351DF4">
        <w:rPr>
          <w:sz w:val="24"/>
          <w:szCs w:val="24"/>
        </w:rPr>
        <w:t xml:space="preserve">n and Awards – Chair: </w:t>
      </w:r>
      <w:r w:rsidR="00C35415">
        <w:rPr>
          <w:sz w:val="24"/>
          <w:szCs w:val="24"/>
        </w:rPr>
        <w:t>James Edward Smith</w:t>
      </w:r>
    </w:p>
    <w:p w14:paraId="3B7449C2" w14:textId="77777777" w:rsidR="00345EF1" w:rsidRPr="00351DF4" w:rsidRDefault="00345EF1" w:rsidP="00BB6FF9">
      <w:pPr>
        <w:widowControl/>
        <w:jc w:val="both"/>
        <w:rPr>
          <w:sz w:val="24"/>
          <w:szCs w:val="24"/>
        </w:rPr>
      </w:pPr>
    </w:p>
    <w:p w14:paraId="773E6E51" w14:textId="77777777" w:rsidR="00345EF1" w:rsidRPr="00351DF4" w:rsidRDefault="00345EF1" w:rsidP="00BB6FF9">
      <w:pPr>
        <w:widowControl/>
        <w:tabs>
          <w:tab w:val="left" w:pos="540"/>
        </w:tabs>
        <w:jc w:val="both"/>
        <w:rPr>
          <w:sz w:val="24"/>
          <w:szCs w:val="24"/>
        </w:rPr>
      </w:pPr>
      <w:r w:rsidRPr="00351DF4">
        <w:rPr>
          <w:sz w:val="24"/>
          <w:szCs w:val="24"/>
        </w:rPr>
        <w:t>6.1</w:t>
      </w:r>
      <w:r w:rsidRPr="00351DF4">
        <w:rPr>
          <w:sz w:val="24"/>
          <w:szCs w:val="24"/>
        </w:rPr>
        <w:tab/>
      </w:r>
      <w:r w:rsidR="000B3D5F" w:rsidRPr="00351DF4">
        <w:rPr>
          <w:sz w:val="24"/>
          <w:szCs w:val="24"/>
        </w:rPr>
        <w:t xml:space="preserve">Committee </w:t>
      </w:r>
      <w:r w:rsidRPr="00351DF4">
        <w:rPr>
          <w:sz w:val="24"/>
          <w:szCs w:val="24"/>
        </w:rPr>
        <w:t>Certificates of Appreciation</w:t>
      </w:r>
    </w:p>
    <w:p w14:paraId="20C8F1D1" w14:textId="5A090B33" w:rsidR="000E7BFF" w:rsidRDefault="00563633" w:rsidP="00547540">
      <w:pPr>
        <w:widowControl/>
        <w:jc w:val="both"/>
        <w:rPr>
          <w:sz w:val="24"/>
          <w:szCs w:val="24"/>
        </w:rPr>
      </w:pPr>
      <w:r w:rsidRPr="00351DF4">
        <w:rPr>
          <w:sz w:val="24"/>
          <w:szCs w:val="24"/>
        </w:rPr>
        <w:t xml:space="preserve">Transformers Committee </w:t>
      </w:r>
      <w:r w:rsidR="00345EF1" w:rsidRPr="00351DF4">
        <w:rPr>
          <w:sz w:val="24"/>
          <w:szCs w:val="24"/>
        </w:rPr>
        <w:t>Certificates of Appreciation have been obtained</w:t>
      </w:r>
      <w:r w:rsidR="000E7BFF" w:rsidRPr="00351DF4">
        <w:rPr>
          <w:sz w:val="24"/>
          <w:szCs w:val="24"/>
        </w:rPr>
        <w:t xml:space="preserve">, with approval of the PES Awards &amp; Recognition Chair, </w:t>
      </w:r>
      <w:r w:rsidR="00345EF1" w:rsidRPr="00351DF4">
        <w:rPr>
          <w:sz w:val="24"/>
          <w:szCs w:val="24"/>
        </w:rPr>
        <w:t xml:space="preserve">for the </w:t>
      </w:r>
      <w:r w:rsidR="00B76349" w:rsidRPr="00351DF4">
        <w:rPr>
          <w:sz w:val="24"/>
          <w:szCs w:val="24"/>
        </w:rPr>
        <w:t>following Award recipients</w:t>
      </w:r>
      <w:r w:rsidR="00345EF1" w:rsidRPr="00351DF4">
        <w:rPr>
          <w:sz w:val="24"/>
          <w:szCs w:val="24"/>
        </w:rPr>
        <w:t>:</w:t>
      </w:r>
    </w:p>
    <w:p w14:paraId="27FF8828" w14:textId="77777777" w:rsidR="00547540" w:rsidRPr="00351DF4" w:rsidRDefault="00547540" w:rsidP="00547540">
      <w:pPr>
        <w:widowControl/>
        <w:jc w:val="both"/>
        <w:rPr>
          <w:sz w:val="24"/>
          <w:szCs w:val="24"/>
        </w:rPr>
      </w:pPr>
    </w:p>
    <w:p w14:paraId="11173E33" w14:textId="654DE570" w:rsidR="00547540" w:rsidRPr="00547540" w:rsidRDefault="00A56EF9" w:rsidP="00BB6FF9">
      <w:pPr>
        <w:widowControl/>
        <w:tabs>
          <w:tab w:val="left" w:pos="540"/>
        </w:tabs>
        <w:jc w:val="both"/>
        <w:rPr>
          <w:b/>
          <w:sz w:val="24"/>
          <w:szCs w:val="24"/>
        </w:rPr>
      </w:pPr>
      <w:proofErr w:type="gramStart"/>
      <w:r>
        <w:rPr>
          <w:b/>
          <w:sz w:val="24"/>
          <w:szCs w:val="24"/>
        </w:rPr>
        <w:t xml:space="preserve">6.1.1  </w:t>
      </w:r>
      <w:r w:rsidR="007F4B35">
        <w:rPr>
          <w:b/>
          <w:sz w:val="24"/>
          <w:szCs w:val="24"/>
        </w:rPr>
        <w:t>General</w:t>
      </w:r>
      <w:proofErr w:type="gramEnd"/>
      <w:r w:rsidR="007F4B35">
        <w:rPr>
          <w:b/>
          <w:sz w:val="24"/>
          <w:szCs w:val="24"/>
        </w:rPr>
        <w:t xml:space="preserve"> </w:t>
      </w:r>
      <w:r w:rsidR="00547540" w:rsidRPr="00547540">
        <w:rPr>
          <w:b/>
          <w:sz w:val="24"/>
          <w:szCs w:val="24"/>
        </w:rPr>
        <w:t>Service Awards</w:t>
      </w:r>
    </w:p>
    <w:p w14:paraId="65799958" w14:textId="6F903772" w:rsidR="004B31A2" w:rsidRDefault="004F131F" w:rsidP="004D2DFF">
      <w:pPr>
        <w:widowControl/>
        <w:tabs>
          <w:tab w:val="left" w:pos="540"/>
        </w:tabs>
        <w:rPr>
          <w:sz w:val="24"/>
          <w:szCs w:val="24"/>
        </w:rPr>
      </w:pPr>
      <w:r>
        <w:rPr>
          <w:sz w:val="24"/>
          <w:szCs w:val="24"/>
        </w:rPr>
        <w:t>James Edward Smith</w:t>
      </w:r>
      <w:r w:rsidR="008230E5">
        <w:rPr>
          <w:sz w:val="24"/>
          <w:szCs w:val="24"/>
        </w:rPr>
        <w:tab/>
      </w:r>
      <w:r w:rsidR="008230E5">
        <w:rPr>
          <w:sz w:val="24"/>
          <w:szCs w:val="24"/>
        </w:rPr>
        <w:tab/>
      </w:r>
      <w:r w:rsidR="008230E5">
        <w:rPr>
          <w:sz w:val="24"/>
          <w:szCs w:val="24"/>
        </w:rPr>
        <w:tab/>
        <w:t>Host-</w:t>
      </w:r>
      <w:r>
        <w:rPr>
          <w:sz w:val="24"/>
          <w:szCs w:val="24"/>
        </w:rPr>
        <w:t>Fall</w:t>
      </w:r>
      <w:r w:rsidR="008230E5">
        <w:rPr>
          <w:sz w:val="24"/>
          <w:szCs w:val="24"/>
        </w:rPr>
        <w:t xml:space="preserve"> 2013</w:t>
      </w:r>
      <w:r w:rsidR="004B31A2">
        <w:rPr>
          <w:sz w:val="24"/>
          <w:szCs w:val="24"/>
        </w:rPr>
        <w:t xml:space="preserve"> Meeting, </w:t>
      </w:r>
      <w:r>
        <w:rPr>
          <w:sz w:val="24"/>
          <w:szCs w:val="24"/>
        </w:rPr>
        <w:t>St. Louis, Missouri USA</w:t>
      </w:r>
    </w:p>
    <w:p w14:paraId="04FCA781" w14:textId="34D5A8F9" w:rsidR="00C35415" w:rsidRDefault="004F131F" w:rsidP="004D2DFF">
      <w:pPr>
        <w:widowControl/>
        <w:tabs>
          <w:tab w:val="left" w:pos="540"/>
        </w:tabs>
        <w:rPr>
          <w:sz w:val="24"/>
          <w:szCs w:val="24"/>
        </w:rPr>
      </w:pPr>
      <w:r>
        <w:rPr>
          <w:rFonts w:cs="Arial"/>
          <w:bCs/>
          <w:sz w:val="24"/>
          <w:szCs w:val="24"/>
        </w:rPr>
        <w:t>The H-J Family of Companies</w:t>
      </w:r>
      <w:r w:rsidR="008230E5">
        <w:rPr>
          <w:sz w:val="24"/>
          <w:szCs w:val="24"/>
        </w:rPr>
        <w:tab/>
      </w:r>
      <w:r>
        <w:rPr>
          <w:sz w:val="24"/>
          <w:szCs w:val="24"/>
        </w:rPr>
        <w:t>Host-Fall 2013 Meeting, St. Louis, Missouri USA</w:t>
      </w:r>
    </w:p>
    <w:p w14:paraId="5719C019" w14:textId="24B5F2F3" w:rsidR="007F4B35" w:rsidRDefault="004F131F" w:rsidP="004D2DFF">
      <w:pPr>
        <w:widowControl/>
        <w:tabs>
          <w:tab w:val="left" w:pos="540"/>
        </w:tabs>
        <w:rPr>
          <w:sz w:val="24"/>
          <w:szCs w:val="24"/>
        </w:rPr>
      </w:pPr>
      <w:r>
        <w:rPr>
          <w:sz w:val="24"/>
          <w:szCs w:val="24"/>
        </w:rPr>
        <w:t>Bill Chiu</w:t>
      </w:r>
      <w:r w:rsidR="00C35415">
        <w:rPr>
          <w:sz w:val="24"/>
          <w:szCs w:val="24"/>
        </w:rPr>
        <w:tab/>
      </w:r>
      <w:r w:rsidR="00C35415">
        <w:rPr>
          <w:sz w:val="24"/>
          <w:szCs w:val="24"/>
        </w:rPr>
        <w:tab/>
      </w:r>
      <w:r w:rsidR="008230E5">
        <w:rPr>
          <w:sz w:val="24"/>
          <w:szCs w:val="24"/>
        </w:rPr>
        <w:tab/>
      </w:r>
      <w:r>
        <w:rPr>
          <w:sz w:val="24"/>
          <w:szCs w:val="24"/>
        </w:rPr>
        <w:tab/>
        <w:t>2012 – 2013 Transformers Committee</w:t>
      </w:r>
      <w:r w:rsidR="00673933">
        <w:rPr>
          <w:sz w:val="24"/>
          <w:szCs w:val="24"/>
        </w:rPr>
        <w:t xml:space="preserve"> </w:t>
      </w:r>
      <w:r>
        <w:rPr>
          <w:sz w:val="24"/>
          <w:szCs w:val="24"/>
        </w:rPr>
        <w:t xml:space="preserve">Chair </w:t>
      </w:r>
    </w:p>
    <w:p w14:paraId="69F54245" w14:textId="34ACC480" w:rsidR="00BD4A2B" w:rsidRDefault="00BD4A2B" w:rsidP="004D2DFF">
      <w:pPr>
        <w:widowControl/>
        <w:tabs>
          <w:tab w:val="left" w:pos="540"/>
        </w:tabs>
        <w:ind w:left="3600" w:hanging="3600"/>
        <w:rPr>
          <w:sz w:val="24"/>
          <w:szCs w:val="24"/>
        </w:rPr>
      </w:pPr>
      <w:r>
        <w:rPr>
          <w:sz w:val="24"/>
          <w:szCs w:val="24"/>
        </w:rPr>
        <w:t xml:space="preserve">Jerry </w:t>
      </w:r>
      <w:proofErr w:type="spellStart"/>
      <w:r>
        <w:rPr>
          <w:sz w:val="24"/>
          <w:szCs w:val="24"/>
        </w:rPr>
        <w:t>Corkran</w:t>
      </w:r>
      <w:proofErr w:type="spellEnd"/>
      <w:r>
        <w:rPr>
          <w:sz w:val="24"/>
          <w:szCs w:val="24"/>
        </w:rPr>
        <w:tab/>
        <w:t xml:space="preserve">Certificate of Appreciation-For </w:t>
      </w:r>
      <w:r w:rsidR="004D2DFF">
        <w:rPr>
          <w:sz w:val="24"/>
          <w:szCs w:val="24"/>
        </w:rPr>
        <w:t xml:space="preserve">the </w:t>
      </w:r>
      <w:r>
        <w:rPr>
          <w:sz w:val="24"/>
          <w:szCs w:val="24"/>
        </w:rPr>
        <w:t>man</w:t>
      </w:r>
      <w:r w:rsidR="004D2DFF">
        <w:rPr>
          <w:sz w:val="24"/>
          <w:szCs w:val="24"/>
        </w:rPr>
        <w:t>y</w:t>
      </w:r>
      <w:r>
        <w:rPr>
          <w:sz w:val="24"/>
          <w:szCs w:val="24"/>
        </w:rPr>
        <w:t xml:space="preserve"> years of Outstanding Contributions to the Transformers Committee</w:t>
      </w:r>
    </w:p>
    <w:p w14:paraId="362FE7FC" w14:textId="77777777" w:rsidR="00673933" w:rsidRDefault="00673933" w:rsidP="004D2DFF">
      <w:pPr>
        <w:widowControl/>
        <w:tabs>
          <w:tab w:val="left" w:pos="540"/>
        </w:tabs>
        <w:rPr>
          <w:sz w:val="24"/>
          <w:szCs w:val="24"/>
        </w:rPr>
      </w:pPr>
    </w:p>
    <w:p w14:paraId="20B0E491" w14:textId="76F68C19" w:rsidR="00673933" w:rsidRDefault="00673933" w:rsidP="004D2DFF">
      <w:pPr>
        <w:widowControl/>
        <w:tabs>
          <w:tab w:val="left" w:pos="540"/>
        </w:tabs>
        <w:rPr>
          <w:sz w:val="24"/>
          <w:szCs w:val="24"/>
        </w:rPr>
      </w:pPr>
      <w:r>
        <w:rPr>
          <w:b/>
          <w:sz w:val="24"/>
          <w:szCs w:val="24"/>
        </w:rPr>
        <w:t>6.1.1.1 Special</w:t>
      </w:r>
      <w:r w:rsidRPr="00547540">
        <w:rPr>
          <w:b/>
          <w:sz w:val="24"/>
          <w:szCs w:val="24"/>
        </w:rPr>
        <w:t xml:space="preserve"> Awards</w:t>
      </w:r>
      <w:r w:rsidRPr="00673933">
        <w:rPr>
          <w:sz w:val="24"/>
          <w:szCs w:val="24"/>
        </w:rPr>
        <w:t xml:space="preserve"> </w:t>
      </w:r>
    </w:p>
    <w:p w14:paraId="26F3E304" w14:textId="7F466C4A" w:rsidR="005225D9" w:rsidRPr="004F131F" w:rsidRDefault="004F131F" w:rsidP="004D2DFF">
      <w:pPr>
        <w:widowControl/>
        <w:tabs>
          <w:tab w:val="left" w:pos="540"/>
        </w:tabs>
        <w:ind w:left="3600" w:hanging="3600"/>
        <w:rPr>
          <w:sz w:val="24"/>
          <w:szCs w:val="24"/>
        </w:rPr>
      </w:pPr>
      <w:r w:rsidRPr="004F131F">
        <w:rPr>
          <w:sz w:val="24"/>
          <w:szCs w:val="24"/>
        </w:rPr>
        <w:t>Dr. Ramsis Girgis</w:t>
      </w:r>
      <w:r>
        <w:rPr>
          <w:sz w:val="24"/>
          <w:szCs w:val="24"/>
        </w:rPr>
        <w:tab/>
      </w:r>
      <w:r w:rsidRPr="004F131F">
        <w:rPr>
          <w:sz w:val="24"/>
          <w:szCs w:val="24"/>
        </w:rPr>
        <w:t xml:space="preserve">IEEE </w:t>
      </w:r>
      <w:proofErr w:type="spellStart"/>
      <w:r w:rsidRPr="004F131F">
        <w:rPr>
          <w:sz w:val="24"/>
          <w:szCs w:val="24"/>
        </w:rPr>
        <w:t>PES</w:t>
      </w:r>
      <w:proofErr w:type="spellEnd"/>
      <w:r w:rsidRPr="004F131F">
        <w:rPr>
          <w:sz w:val="24"/>
          <w:szCs w:val="24"/>
        </w:rPr>
        <w:t xml:space="preserve"> GM in Vancouver Best Paper Award from the Equipment and Load Characteristic category.  “The Methodology For Evaluating The Impact of GIC and GIC Capability of Power Transformers”</w:t>
      </w:r>
    </w:p>
    <w:p w14:paraId="3D3D6272" w14:textId="017E4684" w:rsidR="00673933" w:rsidRPr="004F131F" w:rsidRDefault="004F131F" w:rsidP="004D2DFF">
      <w:pPr>
        <w:widowControl/>
        <w:tabs>
          <w:tab w:val="left" w:pos="540"/>
        </w:tabs>
        <w:ind w:left="3600" w:hanging="3600"/>
        <w:rPr>
          <w:sz w:val="24"/>
          <w:szCs w:val="24"/>
        </w:rPr>
      </w:pPr>
      <w:r>
        <w:rPr>
          <w:sz w:val="24"/>
          <w:szCs w:val="24"/>
        </w:rPr>
        <w:t>Dr. Ramsis Girgis</w:t>
      </w:r>
      <w:r>
        <w:rPr>
          <w:sz w:val="24"/>
          <w:szCs w:val="24"/>
        </w:rPr>
        <w:tab/>
      </w:r>
      <w:r w:rsidRPr="004F131F">
        <w:rPr>
          <w:sz w:val="24"/>
          <w:szCs w:val="24"/>
        </w:rPr>
        <w:t>Transformers Committee recognition for the IEEE SA’s Standards Medallion Award</w:t>
      </w:r>
    </w:p>
    <w:p w14:paraId="23B11523" w14:textId="08548D5F" w:rsidR="004F131F" w:rsidRPr="004F131F" w:rsidRDefault="004F131F" w:rsidP="004D2DFF">
      <w:pPr>
        <w:widowControl/>
        <w:tabs>
          <w:tab w:val="left" w:pos="540"/>
        </w:tabs>
        <w:ind w:left="3600" w:hanging="3600"/>
        <w:rPr>
          <w:sz w:val="24"/>
          <w:szCs w:val="24"/>
        </w:rPr>
      </w:pPr>
      <w:r w:rsidRPr="004F131F">
        <w:rPr>
          <w:sz w:val="24"/>
          <w:szCs w:val="24"/>
        </w:rPr>
        <w:t>Philip Hopkinson</w:t>
      </w:r>
      <w:r>
        <w:rPr>
          <w:sz w:val="24"/>
          <w:szCs w:val="24"/>
        </w:rPr>
        <w:tab/>
      </w:r>
      <w:r w:rsidRPr="004F131F">
        <w:rPr>
          <w:sz w:val="24"/>
          <w:szCs w:val="24"/>
        </w:rPr>
        <w:t xml:space="preserve">Transformers Committee recognition for the IEC’s Executive Committee’s IEC 1906 Award </w:t>
      </w:r>
    </w:p>
    <w:p w14:paraId="2EC038B9" w14:textId="0039B031" w:rsidR="004F131F" w:rsidRPr="004F131F" w:rsidRDefault="004F131F" w:rsidP="004D2DFF">
      <w:pPr>
        <w:widowControl/>
        <w:tabs>
          <w:tab w:val="left" w:pos="540"/>
        </w:tabs>
        <w:ind w:left="3600" w:hanging="3600"/>
        <w:rPr>
          <w:sz w:val="24"/>
          <w:szCs w:val="24"/>
        </w:rPr>
      </w:pPr>
      <w:r w:rsidRPr="004F131F">
        <w:rPr>
          <w:sz w:val="24"/>
          <w:szCs w:val="24"/>
        </w:rPr>
        <w:t>Axel Kraemer</w:t>
      </w:r>
      <w:r>
        <w:rPr>
          <w:sz w:val="24"/>
          <w:szCs w:val="24"/>
        </w:rPr>
        <w:tab/>
      </w:r>
      <w:r w:rsidRPr="004F131F">
        <w:rPr>
          <w:sz w:val="24"/>
          <w:szCs w:val="24"/>
        </w:rPr>
        <w:t>Transformers Committee recog</w:t>
      </w:r>
      <w:r>
        <w:rPr>
          <w:sz w:val="24"/>
          <w:szCs w:val="24"/>
        </w:rPr>
        <w:t xml:space="preserve">nition </w:t>
      </w:r>
      <w:r w:rsidRPr="004F131F">
        <w:rPr>
          <w:sz w:val="24"/>
          <w:szCs w:val="24"/>
        </w:rPr>
        <w:t xml:space="preserve">for the IEC’s Executive Committee’s IEC 1906 Award </w:t>
      </w:r>
    </w:p>
    <w:p w14:paraId="2953273E" w14:textId="337596B8" w:rsidR="00FB4CBF" w:rsidRDefault="004F131F" w:rsidP="004D2DFF">
      <w:pPr>
        <w:ind w:left="3600" w:hanging="3600"/>
        <w:rPr>
          <w:sz w:val="24"/>
          <w:szCs w:val="24"/>
        </w:rPr>
      </w:pPr>
      <w:proofErr w:type="spellStart"/>
      <w:r w:rsidRPr="004F131F">
        <w:rPr>
          <w:sz w:val="24"/>
          <w:szCs w:val="24"/>
        </w:rPr>
        <w:t>Hasse</w:t>
      </w:r>
      <w:proofErr w:type="spellEnd"/>
      <w:r w:rsidRPr="004F131F">
        <w:rPr>
          <w:sz w:val="24"/>
          <w:szCs w:val="24"/>
        </w:rPr>
        <w:t xml:space="preserve"> </w:t>
      </w:r>
      <w:proofErr w:type="spellStart"/>
      <w:r w:rsidRPr="004F131F">
        <w:rPr>
          <w:sz w:val="24"/>
          <w:szCs w:val="24"/>
        </w:rPr>
        <w:t>Nordman</w:t>
      </w:r>
      <w:proofErr w:type="spellEnd"/>
      <w:r>
        <w:rPr>
          <w:sz w:val="24"/>
          <w:szCs w:val="24"/>
        </w:rPr>
        <w:tab/>
      </w:r>
      <w:r w:rsidRPr="004F131F">
        <w:rPr>
          <w:sz w:val="24"/>
          <w:szCs w:val="24"/>
        </w:rPr>
        <w:t>Transformers Committee recognition for the IEC’s Executive Committee’s IEC 1906 Award</w:t>
      </w:r>
    </w:p>
    <w:p w14:paraId="25E6EBE1" w14:textId="77777777" w:rsidR="005225D9" w:rsidRDefault="005225D9" w:rsidP="00FB4CBF">
      <w:pPr>
        <w:widowControl/>
        <w:tabs>
          <w:tab w:val="left" w:pos="540"/>
        </w:tabs>
        <w:jc w:val="both"/>
        <w:rPr>
          <w:sz w:val="24"/>
          <w:szCs w:val="24"/>
        </w:rPr>
      </w:pPr>
    </w:p>
    <w:p w14:paraId="29702185" w14:textId="2671A001" w:rsidR="00FB4CBF" w:rsidRDefault="00FB4CBF" w:rsidP="004D2DFF">
      <w:pPr>
        <w:widowControl/>
        <w:tabs>
          <w:tab w:val="left" w:pos="540"/>
        </w:tabs>
        <w:rPr>
          <w:sz w:val="24"/>
          <w:szCs w:val="24"/>
        </w:rPr>
      </w:pPr>
      <w:r>
        <w:rPr>
          <w:b/>
          <w:sz w:val="24"/>
          <w:szCs w:val="24"/>
        </w:rPr>
        <w:t xml:space="preserve">6.1.1.2 Membership </w:t>
      </w:r>
      <w:r w:rsidRPr="00EF2533">
        <w:rPr>
          <w:b/>
          <w:sz w:val="24"/>
          <w:szCs w:val="24"/>
        </w:rPr>
        <w:t>Certificates</w:t>
      </w:r>
      <w:r w:rsidR="007B4236" w:rsidRPr="00EF2533">
        <w:rPr>
          <w:b/>
          <w:sz w:val="24"/>
          <w:szCs w:val="24"/>
        </w:rPr>
        <w:t xml:space="preserve">-For distribution at the </w:t>
      </w:r>
      <w:proofErr w:type="gramStart"/>
      <w:r w:rsidR="00EF2533" w:rsidRPr="00EF2533">
        <w:rPr>
          <w:b/>
          <w:sz w:val="24"/>
          <w:szCs w:val="24"/>
        </w:rPr>
        <w:t>Fall</w:t>
      </w:r>
      <w:proofErr w:type="gramEnd"/>
      <w:r w:rsidR="007B4236" w:rsidRPr="00EF2533">
        <w:rPr>
          <w:b/>
          <w:sz w:val="24"/>
          <w:szCs w:val="24"/>
        </w:rPr>
        <w:t xml:space="preserve"> 2013 </w:t>
      </w:r>
      <w:r w:rsidR="00EF2533" w:rsidRPr="00EF2533">
        <w:rPr>
          <w:b/>
          <w:sz w:val="24"/>
          <w:szCs w:val="24"/>
        </w:rPr>
        <w:t>St. Louis</w:t>
      </w:r>
      <w:r w:rsidR="007B4236" w:rsidRPr="00EF2533">
        <w:rPr>
          <w:b/>
          <w:sz w:val="24"/>
          <w:szCs w:val="24"/>
        </w:rPr>
        <w:t xml:space="preserve"> Meeting</w:t>
      </w:r>
    </w:p>
    <w:p w14:paraId="51DE31BE" w14:textId="36114EA9" w:rsidR="007B4236" w:rsidRPr="004F131F" w:rsidRDefault="004F131F" w:rsidP="004D2DFF">
      <w:pPr>
        <w:widowControl/>
        <w:tabs>
          <w:tab w:val="left" w:pos="540"/>
        </w:tabs>
        <w:rPr>
          <w:sz w:val="24"/>
          <w:szCs w:val="24"/>
        </w:rPr>
      </w:pPr>
      <w:r w:rsidRPr="00426A10">
        <w:rPr>
          <w:sz w:val="24"/>
          <w:szCs w:val="24"/>
        </w:rPr>
        <w:t xml:space="preserve">No </w:t>
      </w:r>
      <w:r>
        <w:rPr>
          <w:sz w:val="24"/>
          <w:szCs w:val="24"/>
        </w:rPr>
        <w:t>new members</w:t>
      </w:r>
      <w:r w:rsidRPr="00426A10">
        <w:rPr>
          <w:sz w:val="24"/>
          <w:szCs w:val="24"/>
        </w:rPr>
        <w:t xml:space="preserve"> were reported for recognition at the </w:t>
      </w:r>
      <w:r>
        <w:rPr>
          <w:sz w:val="24"/>
          <w:szCs w:val="24"/>
        </w:rPr>
        <w:t>Fall</w:t>
      </w:r>
      <w:r w:rsidRPr="00426A10">
        <w:rPr>
          <w:sz w:val="24"/>
          <w:szCs w:val="24"/>
        </w:rPr>
        <w:t xml:space="preserve"> 2013 </w:t>
      </w:r>
      <w:r>
        <w:rPr>
          <w:sz w:val="24"/>
          <w:szCs w:val="24"/>
        </w:rPr>
        <w:t>St. Louis</w:t>
      </w:r>
      <w:r w:rsidRPr="00426A10">
        <w:rPr>
          <w:sz w:val="24"/>
          <w:szCs w:val="24"/>
        </w:rPr>
        <w:t xml:space="preserve"> Meeting</w:t>
      </w:r>
    </w:p>
    <w:p w14:paraId="1091A061" w14:textId="77777777" w:rsidR="00EA498D" w:rsidRDefault="00EA498D" w:rsidP="004D2DFF">
      <w:pPr>
        <w:widowControl/>
        <w:tabs>
          <w:tab w:val="left" w:pos="540"/>
        </w:tabs>
        <w:rPr>
          <w:b/>
          <w:sz w:val="24"/>
          <w:szCs w:val="24"/>
        </w:rPr>
      </w:pPr>
    </w:p>
    <w:p w14:paraId="1DDEB0FD" w14:textId="7867F458" w:rsidR="007F4B35" w:rsidRPr="00547540" w:rsidRDefault="00A56EF9" w:rsidP="004D2DFF">
      <w:pPr>
        <w:widowControl/>
        <w:tabs>
          <w:tab w:val="left" w:pos="540"/>
        </w:tabs>
        <w:rPr>
          <w:b/>
          <w:sz w:val="24"/>
          <w:szCs w:val="24"/>
        </w:rPr>
      </w:pPr>
      <w:proofErr w:type="gramStart"/>
      <w:r>
        <w:rPr>
          <w:b/>
          <w:sz w:val="24"/>
          <w:szCs w:val="24"/>
        </w:rPr>
        <w:t xml:space="preserve">6.1.2  </w:t>
      </w:r>
      <w:r w:rsidR="007F4B35">
        <w:rPr>
          <w:b/>
          <w:sz w:val="24"/>
          <w:szCs w:val="24"/>
        </w:rPr>
        <w:t>Task</w:t>
      </w:r>
      <w:proofErr w:type="gramEnd"/>
      <w:r w:rsidR="007F4B35">
        <w:rPr>
          <w:b/>
          <w:sz w:val="24"/>
          <w:szCs w:val="24"/>
        </w:rPr>
        <w:t xml:space="preserve"> Force </w:t>
      </w:r>
      <w:r w:rsidR="007F4B35" w:rsidRPr="00547540">
        <w:rPr>
          <w:b/>
          <w:sz w:val="24"/>
          <w:szCs w:val="24"/>
        </w:rPr>
        <w:t>Service Awards</w:t>
      </w:r>
    </w:p>
    <w:p w14:paraId="6BECE58B" w14:textId="77777777" w:rsidR="009E0638" w:rsidRDefault="004D2DFF" w:rsidP="009E0638">
      <w:pPr>
        <w:autoSpaceDE w:val="0"/>
        <w:autoSpaceDN w:val="0"/>
        <w:adjustRightInd w:val="0"/>
        <w:spacing w:after="80"/>
        <w:ind w:left="4800" w:hanging="4800"/>
        <w:rPr>
          <w:color w:val="522603"/>
          <w:sz w:val="24"/>
          <w:szCs w:val="24"/>
        </w:rPr>
      </w:pPr>
      <w:r w:rsidRPr="009E0638">
        <w:rPr>
          <w:b/>
          <w:bCs/>
          <w:sz w:val="24"/>
          <w:szCs w:val="24"/>
        </w:rPr>
        <w:t>Taskforce on Geomagnetic Disturbance</w:t>
      </w:r>
    </w:p>
    <w:p w14:paraId="637D08CF" w14:textId="7E0F97A2" w:rsidR="004D2DFF" w:rsidRPr="009E0638" w:rsidRDefault="004D2DFF" w:rsidP="009E0638">
      <w:pPr>
        <w:autoSpaceDE w:val="0"/>
        <w:autoSpaceDN w:val="0"/>
        <w:adjustRightInd w:val="0"/>
        <w:spacing w:after="80"/>
        <w:rPr>
          <w:color w:val="522603"/>
          <w:sz w:val="24"/>
          <w:szCs w:val="24"/>
        </w:rPr>
      </w:pPr>
      <w:r w:rsidRPr="009E0638">
        <w:rPr>
          <w:sz w:val="24"/>
          <w:szCs w:val="24"/>
        </w:rPr>
        <w:t>The taskforce members, including industry experts outside of t</w:t>
      </w:r>
      <w:r w:rsidR="009E0638">
        <w:rPr>
          <w:sz w:val="24"/>
          <w:szCs w:val="24"/>
        </w:rPr>
        <w:t xml:space="preserve">he Transformers Committee, pull </w:t>
      </w:r>
      <w:r w:rsidRPr="009E0638">
        <w:rPr>
          <w:sz w:val="24"/>
          <w:szCs w:val="24"/>
        </w:rPr>
        <w:t>together to develop a comprehensive industry paper that presented a broad perspective on the subject of GMD and its impacts on the power system.  The final deliverable is a published article in the July</w:t>
      </w:r>
      <w:r w:rsidR="009E0638">
        <w:rPr>
          <w:sz w:val="24"/>
          <w:szCs w:val="24"/>
        </w:rPr>
        <w:t>/August</w:t>
      </w:r>
      <w:r w:rsidRPr="009E0638">
        <w:rPr>
          <w:sz w:val="24"/>
          <w:szCs w:val="24"/>
        </w:rPr>
        <w:t>, 2013 edition of the Power &amp; Energy Magazine entitled</w:t>
      </w:r>
      <w:proofErr w:type="gramStart"/>
      <w:r w:rsidRPr="009E0638">
        <w:rPr>
          <w:sz w:val="24"/>
          <w:szCs w:val="24"/>
        </w:rPr>
        <w:t>: :</w:t>
      </w:r>
      <w:proofErr w:type="gramEnd"/>
    </w:p>
    <w:p w14:paraId="4EC7E5D5" w14:textId="77777777" w:rsidR="004D2DFF" w:rsidRPr="009E0638" w:rsidRDefault="004D2DFF" w:rsidP="009E0638">
      <w:pPr>
        <w:autoSpaceDE w:val="0"/>
        <w:autoSpaceDN w:val="0"/>
        <w:adjustRightInd w:val="0"/>
        <w:spacing w:after="80"/>
        <w:rPr>
          <w:color w:val="522603"/>
          <w:sz w:val="24"/>
          <w:szCs w:val="24"/>
        </w:rPr>
      </w:pPr>
      <w:r w:rsidRPr="009E0638">
        <w:rPr>
          <w:b/>
          <w:bCs/>
          <w:i/>
          <w:iCs/>
          <w:sz w:val="24"/>
          <w:szCs w:val="24"/>
        </w:rPr>
        <w:t>“Geomagnetic Disturbances and Its Impacts on Power Grid”</w:t>
      </w:r>
    </w:p>
    <w:p w14:paraId="7B4ECAFC" w14:textId="73AB9AF6" w:rsidR="009E0638" w:rsidRDefault="004D2DFF" w:rsidP="009E0638">
      <w:pPr>
        <w:autoSpaceDE w:val="0"/>
        <w:autoSpaceDN w:val="0"/>
        <w:adjustRightInd w:val="0"/>
        <w:rPr>
          <w:sz w:val="24"/>
          <w:szCs w:val="24"/>
        </w:rPr>
      </w:pPr>
      <w:r w:rsidRPr="009E0638">
        <w:rPr>
          <w:sz w:val="24"/>
          <w:szCs w:val="24"/>
        </w:rPr>
        <w:t xml:space="preserve">Bill Chiu </w:t>
      </w:r>
      <w:r w:rsidR="009E0638">
        <w:rPr>
          <w:sz w:val="24"/>
          <w:szCs w:val="24"/>
        </w:rPr>
        <w:t>–</w:t>
      </w:r>
      <w:r w:rsidRPr="009E0638">
        <w:rPr>
          <w:sz w:val="24"/>
          <w:szCs w:val="24"/>
        </w:rPr>
        <w:t xml:space="preserve"> Chair</w:t>
      </w:r>
    </w:p>
    <w:p w14:paraId="4456B222" w14:textId="18CE26CD" w:rsidR="004D2DFF" w:rsidRPr="009E0638" w:rsidRDefault="004D2DFF" w:rsidP="009E0638">
      <w:pPr>
        <w:autoSpaceDE w:val="0"/>
        <w:autoSpaceDN w:val="0"/>
        <w:adjustRightInd w:val="0"/>
        <w:rPr>
          <w:sz w:val="24"/>
          <w:szCs w:val="24"/>
        </w:rPr>
      </w:pPr>
      <w:r w:rsidRPr="009E0638">
        <w:rPr>
          <w:sz w:val="24"/>
          <w:szCs w:val="24"/>
        </w:rPr>
        <w:t xml:space="preserve">Dr. Ramsis Girgis – </w:t>
      </w:r>
      <w:proofErr w:type="spellStart"/>
      <w:r w:rsidRPr="009E0638">
        <w:rPr>
          <w:sz w:val="24"/>
          <w:szCs w:val="24"/>
        </w:rPr>
        <w:t>CoChair</w:t>
      </w:r>
      <w:proofErr w:type="spellEnd"/>
    </w:p>
    <w:p w14:paraId="4CFC9898" w14:textId="77777777" w:rsidR="004D2DFF" w:rsidRPr="009E0638" w:rsidRDefault="004D2DFF" w:rsidP="009E0638">
      <w:pPr>
        <w:autoSpaceDE w:val="0"/>
        <w:autoSpaceDN w:val="0"/>
        <w:adjustRightInd w:val="0"/>
        <w:rPr>
          <w:sz w:val="24"/>
          <w:szCs w:val="24"/>
        </w:rPr>
      </w:pPr>
      <w:r w:rsidRPr="009E0638">
        <w:rPr>
          <w:sz w:val="24"/>
          <w:szCs w:val="24"/>
        </w:rPr>
        <w:t>Dr. Randy Horton – Vice Chair</w:t>
      </w:r>
    </w:p>
    <w:p w14:paraId="1176DBAF" w14:textId="77777777" w:rsidR="004D2DFF" w:rsidRPr="009E0638" w:rsidRDefault="004D2DFF" w:rsidP="009E0638">
      <w:pPr>
        <w:autoSpaceDE w:val="0"/>
        <w:autoSpaceDN w:val="0"/>
        <w:adjustRightInd w:val="0"/>
        <w:rPr>
          <w:sz w:val="24"/>
          <w:szCs w:val="24"/>
        </w:rPr>
      </w:pPr>
      <w:r w:rsidRPr="009E0638">
        <w:rPr>
          <w:sz w:val="24"/>
          <w:szCs w:val="24"/>
        </w:rPr>
        <w:t>Stephen Antosz – Secretary</w:t>
      </w:r>
    </w:p>
    <w:p w14:paraId="17D68199" w14:textId="77777777" w:rsidR="004D2DFF" w:rsidRPr="009E0638" w:rsidRDefault="004D2DFF" w:rsidP="009E0638">
      <w:pPr>
        <w:autoSpaceDE w:val="0"/>
        <w:autoSpaceDN w:val="0"/>
        <w:adjustRightInd w:val="0"/>
        <w:rPr>
          <w:sz w:val="24"/>
          <w:szCs w:val="24"/>
        </w:rPr>
      </w:pPr>
      <w:r w:rsidRPr="009E0638">
        <w:rPr>
          <w:sz w:val="24"/>
          <w:szCs w:val="24"/>
        </w:rPr>
        <w:t>Donald W. Platts – Technical Editor</w:t>
      </w:r>
    </w:p>
    <w:p w14:paraId="1B3686D4" w14:textId="77777777" w:rsidR="004D2DFF" w:rsidRPr="009E0638" w:rsidRDefault="004D2DFF" w:rsidP="009E0638">
      <w:pPr>
        <w:autoSpaceDE w:val="0"/>
        <w:autoSpaceDN w:val="0"/>
        <w:adjustRightInd w:val="0"/>
        <w:rPr>
          <w:sz w:val="24"/>
          <w:szCs w:val="24"/>
        </w:rPr>
      </w:pPr>
      <w:r w:rsidRPr="009E0638">
        <w:rPr>
          <w:sz w:val="24"/>
          <w:szCs w:val="24"/>
        </w:rPr>
        <w:t>William H. Bartley – Special Editor</w:t>
      </w:r>
    </w:p>
    <w:p w14:paraId="15DF27FE" w14:textId="77777777" w:rsidR="004D2DFF" w:rsidRPr="009E0638" w:rsidRDefault="004D2DFF" w:rsidP="009E0638">
      <w:pPr>
        <w:autoSpaceDE w:val="0"/>
        <w:autoSpaceDN w:val="0"/>
        <w:adjustRightInd w:val="0"/>
        <w:rPr>
          <w:sz w:val="24"/>
          <w:szCs w:val="24"/>
        </w:rPr>
      </w:pPr>
      <w:r w:rsidRPr="009E0638">
        <w:rPr>
          <w:sz w:val="24"/>
          <w:szCs w:val="24"/>
        </w:rPr>
        <w:t>Gary Hoffman - Special Editor</w:t>
      </w:r>
    </w:p>
    <w:p w14:paraId="2D0DFEDC" w14:textId="77777777" w:rsidR="004D2DFF" w:rsidRPr="009E0638" w:rsidRDefault="004D2DFF" w:rsidP="009E0638">
      <w:pPr>
        <w:autoSpaceDE w:val="0"/>
        <w:autoSpaceDN w:val="0"/>
        <w:adjustRightInd w:val="0"/>
        <w:rPr>
          <w:sz w:val="24"/>
          <w:szCs w:val="24"/>
        </w:rPr>
      </w:pPr>
      <w:r w:rsidRPr="009E0638">
        <w:rPr>
          <w:sz w:val="24"/>
          <w:szCs w:val="24"/>
        </w:rPr>
        <w:t>Dr. Luis Marti – Special Editor</w:t>
      </w:r>
    </w:p>
    <w:p w14:paraId="0CF7119F" w14:textId="77777777" w:rsidR="004D2DFF" w:rsidRPr="009E0638" w:rsidRDefault="004D2DFF" w:rsidP="009E0638">
      <w:pPr>
        <w:autoSpaceDE w:val="0"/>
        <w:autoSpaceDN w:val="0"/>
        <w:adjustRightInd w:val="0"/>
        <w:rPr>
          <w:sz w:val="24"/>
          <w:szCs w:val="24"/>
        </w:rPr>
      </w:pPr>
      <w:r w:rsidRPr="009E0638">
        <w:rPr>
          <w:sz w:val="24"/>
          <w:szCs w:val="24"/>
        </w:rPr>
        <w:t>James McIver - Special Editor</w:t>
      </w:r>
    </w:p>
    <w:p w14:paraId="7D6BB01D" w14:textId="77777777" w:rsidR="004D2DFF" w:rsidRPr="009E0638" w:rsidRDefault="004D2DFF" w:rsidP="009E0638">
      <w:pPr>
        <w:autoSpaceDE w:val="0"/>
        <w:autoSpaceDN w:val="0"/>
        <w:adjustRightInd w:val="0"/>
        <w:rPr>
          <w:sz w:val="24"/>
          <w:szCs w:val="24"/>
        </w:rPr>
      </w:pPr>
      <w:r w:rsidRPr="009E0638">
        <w:rPr>
          <w:sz w:val="24"/>
          <w:szCs w:val="24"/>
        </w:rPr>
        <w:lastRenderedPageBreak/>
        <w:t xml:space="preserve">Jane Ann </w:t>
      </w:r>
      <w:proofErr w:type="spellStart"/>
      <w:r w:rsidRPr="009E0638">
        <w:rPr>
          <w:sz w:val="24"/>
          <w:szCs w:val="24"/>
        </w:rPr>
        <w:t>Verner</w:t>
      </w:r>
      <w:proofErr w:type="spellEnd"/>
      <w:r w:rsidRPr="009E0638">
        <w:rPr>
          <w:sz w:val="24"/>
          <w:szCs w:val="24"/>
        </w:rPr>
        <w:t xml:space="preserve"> – Special Editor</w:t>
      </w:r>
    </w:p>
    <w:p w14:paraId="275040F2" w14:textId="77777777" w:rsidR="004D2DFF" w:rsidRPr="009E0638" w:rsidRDefault="004D2DFF" w:rsidP="009E0638">
      <w:pPr>
        <w:autoSpaceDE w:val="0"/>
        <w:autoSpaceDN w:val="0"/>
        <w:adjustRightInd w:val="0"/>
        <w:rPr>
          <w:sz w:val="24"/>
          <w:szCs w:val="24"/>
        </w:rPr>
      </w:pPr>
      <w:r w:rsidRPr="009E0638">
        <w:rPr>
          <w:sz w:val="24"/>
          <w:szCs w:val="24"/>
        </w:rPr>
        <w:t xml:space="preserve">Mohamed </w:t>
      </w:r>
      <w:proofErr w:type="spellStart"/>
      <w:r w:rsidRPr="009E0638">
        <w:rPr>
          <w:sz w:val="24"/>
          <w:szCs w:val="24"/>
        </w:rPr>
        <w:t>Diaby</w:t>
      </w:r>
      <w:proofErr w:type="spellEnd"/>
      <w:r w:rsidRPr="009E0638">
        <w:rPr>
          <w:sz w:val="24"/>
          <w:szCs w:val="24"/>
        </w:rPr>
        <w:t xml:space="preserve"> - Significant Contributor</w:t>
      </w:r>
    </w:p>
    <w:p w14:paraId="4CD859DB" w14:textId="77777777" w:rsidR="004D2DFF" w:rsidRPr="009E0638" w:rsidRDefault="004D2DFF" w:rsidP="009E0638">
      <w:pPr>
        <w:autoSpaceDE w:val="0"/>
        <w:autoSpaceDN w:val="0"/>
        <w:adjustRightInd w:val="0"/>
        <w:rPr>
          <w:sz w:val="24"/>
          <w:szCs w:val="24"/>
        </w:rPr>
      </w:pPr>
      <w:r w:rsidRPr="009E0638">
        <w:rPr>
          <w:sz w:val="24"/>
          <w:szCs w:val="24"/>
        </w:rPr>
        <w:t>Thomas G. Lundquist - Significant Contributor</w:t>
      </w:r>
    </w:p>
    <w:p w14:paraId="22FC0D83" w14:textId="77777777" w:rsidR="004D2DFF" w:rsidRPr="009E0638" w:rsidRDefault="004D2DFF" w:rsidP="009E0638">
      <w:pPr>
        <w:autoSpaceDE w:val="0"/>
        <w:autoSpaceDN w:val="0"/>
        <w:adjustRightInd w:val="0"/>
        <w:rPr>
          <w:sz w:val="24"/>
          <w:szCs w:val="24"/>
        </w:rPr>
      </w:pPr>
      <w:r w:rsidRPr="009E0638">
        <w:rPr>
          <w:sz w:val="24"/>
          <w:szCs w:val="24"/>
        </w:rPr>
        <w:t xml:space="preserve">Loren </w:t>
      </w:r>
      <w:proofErr w:type="spellStart"/>
      <w:r w:rsidRPr="009E0638">
        <w:rPr>
          <w:sz w:val="24"/>
          <w:szCs w:val="24"/>
        </w:rPr>
        <w:t>Wagenaar</w:t>
      </w:r>
      <w:proofErr w:type="spellEnd"/>
      <w:r w:rsidRPr="009E0638">
        <w:rPr>
          <w:sz w:val="24"/>
          <w:szCs w:val="24"/>
        </w:rPr>
        <w:t xml:space="preserve"> - Significant Contributor</w:t>
      </w:r>
    </w:p>
    <w:p w14:paraId="4123EECE" w14:textId="77777777" w:rsidR="005D7C4B" w:rsidRDefault="005D7C4B" w:rsidP="004D2DFF">
      <w:pPr>
        <w:widowControl/>
        <w:tabs>
          <w:tab w:val="left" w:pos="540"/>
        </w:tabs>
        <w:rPr>
          <w:sz w:val="24"/>
          <w:szCs w:val="24"/>
        </w:rPr>
      </w:pPr>
    </w:p>
    <w:p w14:paraId="33FCC344" w14:textId="39054B71" w:rsidR="00447854" w:rsidRPr="00447854" w:rsidRDefault="005D7C4B" w:rsidP="004D2DFF">
      <w:pPr>
        <w:autoSpaceDE w:val="0"/>
        <w:autoSpaceDN w:val="0"/>
        <w:adjustRightInd w:val="0"/>
        <w:rPr>
          <w:color w:val="262626"/>
          <w:sz w:val="24"/>
          <w:szCs w:val="24"/>
        </w:rPr>
      </w:pPr>
      <w:r>
        <w:rPr>
          <w:b/>
          <w:sz w:val="24"/>
          <w:szCs w:val="24"/>
        </w:rPr>
        <w:t xml:space="preserve">6.1.3 </w:t>
      </w:r>
      <w:r w:rsidR="00447854" w:rsidRPr="00447854">
        <w:rPr>
          <w:b/>
          <w:sz w:val="24"/>
          <w:szCs w:val="24"/>
        </w:rPr>
        <w:t xml:space="preserve">IEC’s 1906 </w:t>
      </w:r>
      <w:r w:rsidRPr="00447854">
        <w:rPr>
          <w:b/>
          <w:sz w:val="24"/>
          <w:szCs w:val="24"/>
        </w:rPr>
        <w:t>AWARD</w:t>
      </w:r>
      <w:r>
        <w:rPr>
          <w:sz w:val="24"/>
          <w:szCs w:val="24"/>
        </w:rPr>
        <w:t xml:space="preserve">-The Transformers Committee is please to recognize Mr. Philip Hopkinson, Axel Kraemer &amp; </w:t>
      </w:r>
      <w:proofErr w:type="spellStart"/>
      <w:r>
        <w:rPr>
          <w:sz w:val="24"/>
          <w:szCs w:val="24"/>
        </w:rPr>
        <w:t>Hasse</w:t>
      </w:r>
      <w:proofErr w:type="spellEnd"/>
      <w:r>
        <w:rPr>
          <w:sz w:val="24"/>
          <w:szCs w:val="24"/>
        </w:rPr>
        <w:t xml:space="preserve"> </w:t>
      </w:r>
      <w:proofErr w:type="spellStart"/>
      <w:r>
        <w:rPr>
          <w:sz w:val="24"/>
          <w:szCs w:val="24"/>
        </w:rPr>
        <w:t>Nordman</w:t>
      </w:r>
      <w:proofErr w:type="spellEnd"/>
      <w:r>
        <w:rPr>
          <w:sz w:val="24"/>
          <w:szCs w:val="24"/>
        </w:rPr>
        <w:t xml:space="preserve"> for receiving the IEC (International Electrotechnical Commission) 1906 Award.  The IEC’s 1906 Award recognizes exceptional</w:t>
      </w:r>
      <w:r w:rsidR="00447854">
        <w:rPr>
          <w:sz w:val="24"/>
          <w:szCs w:val="24"/>
        </w:rPr>
        <w:t xml:space="preserve"> </w:t>
      </w:r>
      <w:r>
        <w:rPr>
          <w:sz w:val="24"/>
          <w:szCs w:val="24"/>
        </w:rPr>
        <w:t>current achievements of experts</w:t>
      </w:r>
      <w:r w:rsidR="00447854">
        <w:rPr>
          <w:sz w:val="24"/>
          <w:szCs w:val="24"/>
        </w:rPr>
        <w:t xml:space="preserve">.  </w:t>
      </w:r>
      <w:r w:rsidR="00447854" w:rsidRPr="00447854">
        <w:rPr>
          <w:sz w:val="24"/>
          <w:szCs w:val="24"/>
        </w:rPr>
        <w:t xml:space="preserve">Created in 2004 by the IEC Executive Committee, the 1906 Award commemorates the IEC's year of foundation and honors IEC </w:t>
      </w:r>
      <w:hyperlink r:id="rId9" w:history="1">
        <w:r w:rsidR="00447854" w:rsidRPr="00447854">
          <w:rPr>
            <w:sz w:val="24"/>
            <w:szCs w:val="24"/>
          </w:rPr>
          <w:t>experts</w:t>
        </w:r>
      </w:hyperlink>
      <w:r w:rsidR="00447854" w:rsidRPr="00447854">
        <w:rPr>
          <w:sz w:val="24"/>
          <w:szCs w:val="24"/>
        </w:rPr>
        <w:t xml:space="preserve"> around the world whose work is fundamental to the IEC.</w:t>
      </w:r>
      <w:r w:rsidR="00447854">
        <w:rPr>
          <w:color w:val="262626"/>
          <w:sz w:val="24"/>
          <w:szCs w:val="24"/>
        </w:rPr>
        <w:t xml:space="preserve">  </w:t>
      </w:r>
      <w:r w:rsidR="00447854" w:rsidRPr="00447854">
        <w:rPr>
          <w:color w:val="262626"/>
          <w:sz w:val="24"/>
          <w:szCs w:val="24"/>
        </w:rPr>
        <w:t>The Award also recognizes exceptional and recent achievement - a project or other specific contribution - related to the activities of the IEC and which contributes in a significant way to advancing the work of the Commission.</w:t>
      </w:r>
    </w:p>
    <w:p w14:paraId="675D1588" w14:textId="77777777" w:rsidR="00C35415" w:rsidRPr="00351DF4" w:rsidRDefault="00C35415" w:rsidP="004D2DFF">
      <w:pPr>
        <w:widowControl/>
        <w:tabs>
          <w:tab w:val="left" w:pos="540"/>
        </w:tabs>
        <w:rPr>
          <w:sz w:val="24"/>
          <w:szCs w:val="24"/>
        </w:rPr>
      </w:pPr>
    </w:p>
    <w:p w14:paraId="790FEF20" w14:textId="77777777" w:rsidR="000B3D5F" w:rsidRPr="00A56EF9" w:rsidRDefault="000B3D5F" w:rsidP="004D2DFF">
      <w:pPr>
        <w:widowControl/>
        <w:tabs>
          <w:tab w:val="left" w:pos="540"/>
        </w:tabs>
        <w:rPr>
          <w:b/>
          <w:sz w:val="24"/>
          <w:szCs w:val="24"/>
        </w:rPr>
      </w:pPr>
      <w:r w:rsidRPr="00A56EF9">
        <w:rPr>
          <w:b/>
          <w:sz w:val="24"/>
          <w:szCs w:val="24"/>
        </w:rPr>
        <w:t>6.2</w:t>
      </w:r>
      <w:r w:rsidRPr="00A56EF9">
        <w:rPr>
          <w:b/>
          <w:sz w:val="24"/>
          <w:szCs w:val="24"/>
        </w:rPr>
        <w:tab/>
        <w:t>IEEE SA Standards Board Awards</w:t>
      </w:r>
    </w:p>
    <w:p w14:paraId="343439F0" w14:textId="262D5887" w:rsidR="000E7BFF" w:rsidRDefault="000E7BFF" w:rsidP="004D2DFF">
      <w:pPr>
        <w:widowControl/>
        <w:tabs>
          <w:tab w:val="left" w:pos="540"/>
        </w:tabs>
        <w:rPr>
          <w:sz w:val="24"/>
          <w:szCs w:val="24"/>
        </w:rPr>
      </w:pPr>
      <w:r w:rsidRPr="00351DF4">
        <w:rPr>
          <w:sz w:val="24"/>
          <w:szCs w:val="24"/>
        </w:rPr>
        <w:t>In addition</w:t>
      </w:r>
      <w:r w:rsidR="000B3D5F" w:rsidRPr="00351DF4">
        <w:rPr>
          <w:sz w:val="24"/>
          <w:szCs w:val="24"/>
        </w:rPr>
        <w:t xml:space="preserve"> to the Committee Awards above</w:t>
      </w:r>
      <w:r w:rsidRPr="00351DF4">
        <w:rPr>
          <w:sz w:val="24"/>
          <w:szCs w:val="24"/>
        </w:rPr>
        <w:t xml:space="preserve">, the IEEE SA </w:t>
      </w:r>
      <w:r w:rsidR="00B76349" w:rsidRPr="00351DF4">
        <w:rPr>
          <w:sz w:val="24"/>
          <w:szCs w:val="24"/>
        </w:rPr>
        <w:t xml:space="preserve">SB presents its own Award to the WG Chair upon publication of a new or revised document, and offers the WG Chair the opportunity to nominate significant contributors to the project </w:t>
      </w:r>
      <w:r w:rsidR="00E95212" w:rsidRPr="00351DF4">
        <w:rPr>
          <w:sz w:val="24"/>
          <w:szCs w:val="24"/>
        </w:rPr>
        <w:t xml:space="preserve">for </w:t>
      </w:r>
      <w:r w:rsidR="00B76349" w:rsidRPr="00351DF4">
        <w:rPr>
          <w:sz w:val="24"/>
          <w:szCs w:val="24"/>
        </w:rPr>
        <w:t xml:space="preserve">an IEEE SA SB Certificate of Appreciation. </w:t>
      </w:r>
      <w:r w:rsidR="00C52932">
        <w:rPr>
          <w:sz w:val="24"/>
          <w:szCs w:val="24"/>
        </w:rPr>
        <w:t xml:space="preserve"> All Working Group Chairs chose to have their awards sent direct to their residence or place of business.  No awards will available for distribution at the </w:t>
      </w:r>
      <w:r w:rsidR="00E43DC0">
        <w:rPr>
          <w:sz w:val="24"/>
          <w:szCs w:val="24"/>
        </w:rPr>
        <w:t>Fall 2013 St. Louis</w:t>
      </w:r>
      <w:r w:rsidR="00C52932">
        <w:rPr>
          <w:sz w:val="24"/>
          <w:szCs w:val="24"/>
        </w:rPr>
        <w:t xml:space="preserve"> meeting the list below should be called forward for recognition only. </w:t>
      </w:r>
    </w:p>
    <w:p w14:paraId="529F73BE" w14:textId="77777777" w:rsidR="0071514F" w:rsidRDefault="0071514F" w:rsidP="004D2DFF">
      <w:pPr>
        <w:widowControl/>
        <w:tabs>
          <w:tab w:val="left" w:pos="540"/>
        </w:tabs>
        <w:rPr>
          <w:sz w:val="24"/>
          <w:szCs w:val="24"/>
          <w:u w:val="single"/>
        </w:rPr>
      </w:pPr>
    </w:p>
    <w:p w14:paraId="463BE70B" w14:textId="77777777" w:rsidR="004B0FC9" w:rsidRPr="004B0FC9" w:rsidRDefault="004B0FC9" w:rsidP="004D2DFF">
      <w:pPr>
        <w:widowControl/>
        <w:tabs>
          <w:tab w:val="left" w:pos="540"/>
        </w:tabs>
        <w:rPr>
          <w:b/>
          <w:sz w:val="24"/>
          <w:szCs w:val="24"/>
        </w:rPr>
      </w:pPr>
      <w:r w:rsidRPr="004B0FC9">
        <w:rPr>
          <w:b/>
          <w:sz w:val="24"/>
          <w:szCs w:val="24"/>
          <w:u w:val="single"/>
        </w:rPr>
        <w:t>IEEE SA Award Recipients</w:t>
      </w:r>
      <w:r w:rsidRPr="004B0FC9">
        <w:rPr>
          <w:b/>
          <w:sz w:val="24"/>
          <w:szCs w:val="24"/>
        </w:rPr>
        <w:t>:</w:t>
      </w:r>
    </w:p>
    <w:p w14:paraId="5BE3377C" w14:textId="77777777" w:rsidR="004B0FC9" w:rsidRPr="004B0FC9" w:rsidRDefault="004B0FC9" w:rsidP="004D2DFF">
      <w:pPr>
        <w:autoSpaceDE w:val="0"/>
        <w:autoSpaceDN w:val="0"/>
        <w:adjustRightInd w:val="0"/>
        <w:rPr>
          <w:b/>
          <w:color w:val="522603"/>
          <w:sz w:val="24"/>
          <w:szCs w:val="24"/>
        </w:rPr>
      </w:pPr>
      <w:r w:rsidRPr="004B0FC9">
        <w:rPr>
          <w:b/>
          <w:sz w:val="24"/>
          <w:szCs w:val="24"/>
        </w:rPr>
        <w:t>C57.12.35 Standard for Bar Coding for Distribution Transformers and Step-Voltage Regulators</w:t>
      </w:r>
    </w:p>
    <w:p w14:paraId="36D47F04" w14:textId="0E467948" w:rsidR="004B0FC9" w:rsidRPr="004B0FC9" w:rsidRDefault="004B0FC9" w:rsidP="004D2DFF">
      <w:pPr>
        <w:autoSpaceDE w:val="0"/>
        <w:autoSpaceDN w:val="0"/>
        <w:adjustRightInd w:val="0"/>
        <w:rPr>
          <w:color w:val="522603"/>
          <w:sz w:val="24"/>
          <w:szCs w:val="24"/>
        </w:rPr>
      </w:pPr>
      <w:r w:rsidRPr="004B0FC9">
        <w:rPr>
          <w:sz w:val="24"/>
          <w:szCs w:val="24"/>
        </w:rPr>
        <w:t>Lee Matthews – Chair</w:t>
      </w:r>
      <w:r w:rsidR="003B4275">
        <w:rPr>
          <w:sz w:val="24"/>
          <w:szCs w:val="24"/>
        </w:rPr>
        <w:t>,</w:t>
      </w:r>
      <w:r w:rsidRPr="004B0FC9">
        <w:rPr>
          <w:sz w:val="24"/>
          <w:szCs w:val="24"/>
        </w:rPr>
        <w:t xml:space="preserve"> C57.12.35</w:t>
      </w:r>
    </w:p>
    <w:p w14:paraId="111996AC" w14:textId="0DB906CC" w:rsidR="004B0FC9" w:rsidRPr="004B0FC9" w:rsidRDefault="004B0FC9" w:rsidP="004D2DFF">
      <w:pPr>
        <w:autoSpaceDE w:val="0"/>
        <w:autoSpaceDN w:val="0"/>
        <w:adjustRightInd w:val="0"/>
        <w:rPr>
          <w:color w:val="522603"/>
          <w:sz w:val="24"/>
          <w:szCs w:val="24"/>
        </w:rPr>
      </w:pPr>
      <w:r w:rsidRPr="004B0FC9">
        <w:rPr>
          <w:sz w:val="24"/>
          <w:szCs w:val="24"/>
        </w:rPr>
        <w:t>Giuseppe Termini – Vice Chair</w:t>
      </w:r>
      <w:r w:rsidR="003B4275">
        <w:rPr>
          <w:sz w:val="24"/>
          <w:szCs w:val="24"/>
        </w:rPr>
        <w:t>,</w:t>
      </w:r>
      <w:r w:rsidRPr="004B0FC9">
        <w:rPr>
          <w:sz w:val="24"/>
          <w:szCs w:val="24"/>
        </w:rPr>
        <w:t xml:space="preserve"> C57.12.35</w:t>
      </w:r>
    </w:p>
    <w:p w14:paraId="6735FE36" w14:textId="65D9F633" w:rsidR="004B0FC9" w:rsidRDefault="004B0FC9" w:rsidP="004D2DFF">
      <w:pPr>
        <w:widowControl/>
        <w:tabs>
          <w:tab w:val="left" w:pos="540"/>
        </w:tabs>
        <w:rPr>
          <w:sz w:val="24"/>
          <w:szCs w:val="24"/>
        </w:rPr>
      </w:pPr>
      <w:r w:rsidRPr="004B0FC9">
        <w:rPr>
          <w:sz w:val="24"/>
          <w:szCs w:val="24"/>
        </w:rPr>
        <w:t xml:space="preserve">Robert Olen - </w:t>
      </w:r>
      <w:r w:rsidR="003B4275" w:rsidRPr="009E0638">
        <w:rPr>
          <w:sz w:val="24"/>
          <w:szCs w:val="24"/>
        </w:rPr>
        <w:t>Significant Contributor</w:t>
      </w:r>
      <w:r w:rsidR="003B4275">
        <w:rPr>
          <w:sz w:val="24"/>
          <w:szCs w:val="24"/>
        </w:rPr>
        <w:t xml:space="preserve">, </w:t>
      </w:r>
      <w:r w:rsidR="003B4275" w:rsidRPr="004B0FC9">
        <w:rPr>
          <w:sz w:val="24"/>
          <w:szCs w:val="24"/>
        </w:rPr>
        <w:t>C57.12.35</w:t>
      </w:r>
    </w:p>
    <w:p w14:paraId="79B463C5" w14:textId="77777777" w:rsidR="004B0FC9" w:rsidRDefault="004B0FC9" w:rsidP="004D2DFF">
      <w:pPr>
        <w:widowControl/>
        <w:tabs>
          <w:tab w:val="left" w:pos="540"/>
        </w:tabs>
        <w:rPr>
          <w:sz w:val="24"/>
          <w:szCs w:val="24"/>
        </w:rPr>
      </w:pPr>
    </w:p>
    <w:p w14:paraId="266FAAC5" w14:textId="0D55CB81" w:rsidR="004F131F" w:rsidRPr="004F131F" w:rsidRDefault="004F131F" w:rsidP="004D2DFF">
      <w:pPr>
        <w:rPr>
          <w:b/>
          <w:sz w:val="24"/>
          <w:szCs w:val="24"/>
        </w:rPr>
      </w:pPr>
      <w:r w:rsidRPr="004F131F">
        <w:rPr>
          <w:b/>
          <w:sz w:val="24"/>
          <w:szCs w:val="24"/>
        </w:rPr>
        <w:t>C57.12.60-2009/</w:t>
      </w:r>
      <w:proofErr w:type="spellStart"/>
      <w:r w:rsidRPr="004F131F">
        <w:rPr>
          <w:b/>
          <w:sz w:val="24"/>
          <w:szCs w:val="24"/>
        </w:rPr>
        <w:t>Cor</w:t>
      </w:r>
      <w:proofErr w:type="spellEnd"/>
      <w:r w:rsidRPr="004F131F">
        <w:rPr>
          <w:b/>
          <w:sz w:val="24"/>
          <w:szCs w:val="24"/>
        </w:rPr>
        <w:t xml:space="preserve"> 1-2013 Standard Test Procedure for Thermal Evaluation of Insulation System for Dry-Type Power and Distribution Transformers, Including Open-Wound, Solid-Cast</w:t>
      </w:r>
      <w:proofErr w:type="gramStart"/>
      <w:r w:rsidRPr="004F131F">
        <w:rPr>
          <w:b/>
          <w:sz w:val="24"/>
          <w:szCs w:val="24"/>
        </w:rPr>
        <w:t>,  and</w:t>
      </w:r>
      <w:proofErr w:type="gramEnd"/>
      <w:r w:rsidRPr="004F131F">
        <w:rPr>
          <w:b/>
          <w:sz w:val="24"/>
          <w:szCs w:val="24"/>
        </w:rPr>
        <w:t xml:space="preserve"> Resin-E</w:t>
      </w:r>
      <w:r w:rsidR="00206621">
        <w:rPr>
          <w:b/>
          <w:sz w:val="24"/>
          <w:szCs w:val="24"/>
        </w:rPr>
        <w:t>n</w:t>
      </w:r>
      <w:r w:rsidRPr="004F131F">
        <w:rPr>
          <w:b/>
          <w:sz w:val="24"/>
          <w:szCs w:val="24"/>
        </w:rPr>
        <w:t>capsulated Transformers – Corrigendum 1 6/14/2013.</w:t>
      </w:r>
    </w:p>
    <w:p w14:paraId="24F70815" w14:textId="77777777" w:rsidR="004F131F" w:rsidRPr="004F131F" w:rsidRDefault="004F131F" w:rsidP="004D2DFF">
      <w:pPr>
        <w:rPr>
          <w:sz w:val="24"/>
          <w:szCs w:val="24"/>
        </w:rPr>
      </w:pPr>
      <w:r w:rsidRPr="004F131F">
        <w:rPr>
          <w:sz w:val="24"/>
          <w:szCs w:val="24"/>
        </w:rPr>
        <w:t>Roger Wicks – Chair, C57.12.60-2009/</w:t>
      </w:r>
      <w:proofErr w:type="spellStart"/>
      <w:r w:rsidRPr="004F131F">
        <w:rPr>
          <w:sz w:val="24"/>
          <w:szCs w:val="24"/>
        </w:rPr>
        <w:t>Cor</w:t>
      </w:r>
      <w:proofErr w:type="spellEnd"/>
      <w:r w:rsidRPr="004F131F">
        <w:rPr>
          <w:sz w:val="24"/>
          <w:szCs w:val="24"/>
        </w:rPr>
        <w:t xml:space="preserve"> 1-2013</w:t>
      </w:r>
    </w:p>
    <w:p w14:paraId="33FDD02B" w14:textId="71EC4E69" w:rsidR="004F131F" w:rsidRDefault="004F131F" w:rsidP="004D2DFF">
      <w:pPr>
        <w:rPr>
          <w:sz w:val="24"/>
          <w:szCs w:val="24"/>
        </w:rPr>
      </w:pPr>
      <w:r w:rsidRPr="004F131F">
        <w:rPr>
          <w:sz w:val="24"/>
          <w:szCs w:val="24"/>
        </w:rPr>
        <w:t xml:space="preserve">Casey Ballard – </w:t>
      </w:r>
      <w:r w:rsidR="003B4275" w:rsidRPr="009E0638">
        <w:rPr>
          <w:sz w:val="24"/>
          <w:szCs w:val="24"/>
        </w:rPr>
        <w:t>Significant Contributor</w:t>
      </w:r>
      <w:r w:rsidRPr="004F131F">
        <w:rPr>
          <w:sz w:val="24"/>
          <w:szCs w:val="24"/>
        </w:rPr>
        <w:t>, C57.12.60-2009/</w:t>
      </w:r>
      <w:proofErr w:type="spellStart"/>
      <w:r w:rsidRPr="004F131F">
        <w:rPr>
          <w:sz w:val="24"/>
          <w:szCs w:val="24"/>
        </w:rPr>
        <w:t>Cor</w:t>
      </w:r>
      <w:proofErr w:type="spellEnd"/>
      <w:r w:rsidRPr="004F131F">
        <w:rPr>
          <w:sz w:val="24"/>
          <w:szCs w:val="24"/>
        </w:rPr>
        <w:t xml:space="preserve"> 1-2013</w:t>
      </w:r>
    </w:p>
    <w:p w14:paraId="2D0CB18A" w14:textId="77777777" w:rsidR="001B4FE8" w:rsidRDefault="001B4FE8" w:rsidP="004D2DFF">
      <w:pPr>
        <w:rPr>
          <w:sz w:val="24"/>
          <w:szCs w:val="24"/>
        </w:rPr>
      </w:pPr>
    </w:p>
    <w:p w14:paraId="3BB255C7" w14:textId="77777777" w:rsidR="001B4FE8" w:rsidRPr="004F131F" w:rsidRDefault="001B4FE8" w:rsidP="004D2DFF">
      <w:pPr>
        <w:rPr>
          <w:b/>
          <w:sz w:val="24"/>
          <w:szCs w:val="24"/>
        </w:rPr>
      </w:pPr>
      <w:r w:rsidRPr="004B0FC9">
        <w:rPr>
          <w:b/>
          <w:sz w:val="24"/>
          <w:szCs w:val="24"/>
        </w:rPr>
        <w:t>C57.152 Guide for Diagnostic Field Testing of Fluid-Filled Power</w:t>
      </w:r>
      <w:r w:rsidRPr="004F131F">
        <w:rPr>
          <w:b/>
          <w:sz w:val="24"/>
          <w:szCs w:val="24"/>
        </w:rPr>
        <w:t xml:space="preserve"> Transformers, Regulators and Transformers</w:t>
      </w:r>
    </w:p>
    <w:p w14:paraId="43918C9C" w14:textId="77777777" w:rsidR="001B4FE8" w:rsidRPr="004F131F" w:rsidRDefault="001B4FE8" w:rsidP="004D2DFF">
      <w:pPr>
        <w:rPr>
          <w:sz w:val="24"/>
          <w:szCs w:val="24"/>
        </w:rPr>
      </w:pPr>
      <w:r w:rsidRPr="004F131F">
        <w:rPr>
          <w:sz w:val="24"/>
          <w:szCs w:val="24"/>
        </w:rPr>
        <w:t xml:space="preserve">Jane Ann </w:t>
      </w:r>
      <w:proofErr w:type="spellStart"/>
      <w:r w:rsidRPr="004F131F">
        <w:rPr>
          <w:sz w:val="24"/>
          <w:szCs w:val="24"/>
        </w:rPr>
        <w:t>Verner</w:t>
      </w:r>
      <w:proofErr w:type="spellEnd"/>
      <w:r w:rsidRPr="004F131F">
        <w:rPr>
          <w:sz w:val="24"/>
          <w:szCs w:val="24"/>
        </w:rPr>
        <w:t xml:space="preserve"> – Chair, C57.152</w:t>
      </w:r>
    </w:p>
    <w:p w14:paraId="41CC03EE" w14:textId="77777777" w:rsidR="001B4FE8" w:rsidRPr="004F131F" w:rsidRDefault="001B4FE8" w:rsidP="004D2DFF">
      <w:pPr>
        <w:rPr>
          <w:sz w:val="24"/>
          <w:szCs w:val="24"/>
        </w:rPr>
      </w:pPr>
      <w:r w:rsidRPr="004F131F">
        <w:rPr>
          <w:sz w:val="24"/>
          <w:szCs w:val="24"/>
        </w:rPr>
        <w:t>Kipp Yule - Co-Chair, C57.152</w:t>
      </w:r>
    </w:p>
    <w:p w14:paraId="4ABF9156" w14:textId="77777777" w:rsidR="001B4FE8" w:rsidRPr="004F131F" w:rsidRDefault="001B4FE8" w:rsidP="004D2DFF">
      <w:pPr>
        <w:rPr>
          <w:sz w:val="24"/>
          <w:szCs w:val="24"/>
        </w:rPr>
      </w:pPr>
      <w:r w:rsidRPr="004F131F">
        <w:rPr>
          <w:sz w:val="24"/>
          <w:szCs w:val="24"/>
        </w:rPr>
        <w:t xml:space="preserve">Loren </w:t>
      </w:r>
      <w:proofErr w:type="spellStart"/>
      <w:r w:rsidRPr="004F131F">
        <w:rPr>
          <w:sz w:val="24"/>
          <w:szCs w:val="24"/>
        </w:rPr>
        <w:t>Wagenaar</w:t>
      </w:r>
      <w:proofErr w:type="spellEnd"/>
      <w:r w:rsidRPr="004F131F">
        <w:rPr>
          <w:sz w:val="24"/>
          <w:szCs w:val="24"/>
        </w:rPr>
        <w:t xml:space="preserve"> – Vice Chair, C57.152</w:t>
      </w:r>
    </w:p>
    <w:p w14:paraId="32375BD9" w14:textId="6BD41737" w:rsidR="001B4FE8" w:rsidRPr="004F131F" w:rsidRDefault="001B4FE8" w:rsidP="004D2DFF">
      <w:pPr>
        <w:rPr>
          <w:sz w:val="24"/>
          <w:szCs w:val="24"/>
        </w:rPr>
      </w:pPr>
      <w:r w:rsidRPr="004F131F">
        <w:rPr>
          <w:sz w:val="24"/>
          <w:szCs w:val="24"/>
        </w:rPr>
        <w:t xml:space="preserve">Wallace Binder – </w:t>
      </w:r>
      <w:r w:rsidR="003B4275" w:rsidRPr="009E0638">
        <w:rPr>
          <w:sz w:val="24"/>
          <w:szCs w:val="24"/>
        </w:rPr>
        <w:t>Significant Contributor</w:t>
      </w:r>
      <w:r w:rsidRPr="004F131F">
        <w:rPr>
          <w:sz w:val="24"/>
          <w:szCs w:val="24"/>
        </w:rPr>
        <w:t>, C57.152</w:t>
      </w:r>
    </w:p>
    <w:p w14:paraId="10CB51E0" w14:textId="7DBA71B0" w:rsidR="001B4FE8" w:rsidRPr="004F131F" w:rsidRDefault="001B4FE8" w:rsidP="004D2DFF">
      <w:pPr>
        <w:rPr>
          <w:sz w:val="24"/>
          <w:szCs w:val="24"/>
        </w:rPr>
      </w:pPr>
      <w:r w:rsidRPr="004F131F">
        <w:rPr>
          <w:sz w:val="24"/>
          <w:szCs w:val="24"/>
        </w:rPr>
        <w:t xml:space="preserve">Mario Locarno – </w:t>
      </w:r>
      <w:r w:rsidR="003B4275" w:rsidRPr="009E0638">
        <w:rPr>
          <w:sz w:val="24"/>
          <w:szCs w:val="24"/>
        </w:rPr>
        <w:t>Significant Contributor</w:t>
      </w:r>
      <w:r w:rsidRPr="004F131F">
        <w:rPr>
          <w:sz w:val="24"/>
          <w:szCs w:val="24"/>
        </w:rPr>
        <w:t>, C57.152</w:t>
      </w:r>
    </w:p>
    <w:p w14:paraId="6310C122" w14:textId="79AF8F95" w:rsidR="001B4FE8" w:rsidRPr="004F131F" w:rsidRDefault="001B4FE8" w:rsidP="004D2DFF">
      <w:pPr>
        <w:rPr>
          <w:sz w:val="24"/>
          <w:szCs w:val="24"/>
        </w:rPr>
      </w:pPr>
      <w:r w:rsidRPr="004F131F">
        <w:rPr>
          <w:sz w:val="24"/>
          <w:szCs w:val="24"/>
        </w:rPr>
        <w:t xml:space="preserve">Charles </w:t>
      </w:r>
      <w:proofErr w:type="spellStart"/>
      <w:r w:rsidRPr="004F131F">
        <w:rPr>
          <w:sz w:val="24"/>
          <w:szCs w:val="24"/>
        </w:rPr>
        <w:t>Sweetser</w:t>
      </w:r>
      <w:proofErr w:type="spellEnd"/>
      <w:r w:rsidRPr="004F131F">
        <w:rPr>
          <w:sz w:val="24"/>
          <w:szCs w:val="24"/>
        </w:rPr>
        <w:t xml:space="preserve"> – </w:t>
      </w:r>
      <w:r w:rsidR="003B4275" w:rsidRPr="009E0638">
        <w:rPr>
          <w:sz w:val="24"/>
          <w:szCs w:val="24"/>
        </w:rPr>
        <w:t>Significant Contributor</w:t>
      </w:r>
      <w:r w:rsidRPr="004F131F">
        <w:rPr>
          <w:sz w:val="24"/>
          <w:szCs w:val="24"/>
        </w:rPr>
        <w:t>, C57.152</w:t>
      </w:r>
    </w:p>
    <w:p w14:paraId="14CE2F7D" w14:textId="0BEE6F5B" w:rsidR="001B4FE8" w:rsidRPr="004F131F" w:rsidRDefault="001B4FE8" w:rsidP="004D2DFF">
      <w:pPr>
        <w:rPr>
          <w:sz w:val="24"/>
          <w:szCs w:val="24"/>
        </w:rPr>
      </w:pPr>
      <w:r w:rsidRPr="004F131F">
        <w:rPr>
          <w:sz w:val="24"/>
          <w:szCs w:val="24"/>
        </w:rPr>
        <w:t xml:space="preserve">John Herron – </w:t>
      </w:r>
      <w:r w:rsidR="003B4275" w:rsidRPr="009E0638">
        <w:rPr>
          <w:sz w:val="24"/>
          <w:szCs w:val="24"/>
        </w:rPr>
        <w:t>Significant Contributor</w:t>
      </w:r>
      <w:r w:rsidRPr="004F131F">
        <w:rPr>
          <w:sz w:val="24"/>
          <w:szCs w:val="24"/>
        </w:rPr>
        <w:t>, C57.152</w:t>
      </w:r>
    </w:p>
    <w:p w14:paraId="5B03CBE7" w14:textId="14DDD017" w:rsidR="001B4FE8" w:rsidRDefault="001B4FE8" w:rsidP="004D2DFF">
      <w:pPr>
        <w:rPr>
          <w:sz w:val="24"/>
          <w:szCs w:val="24"/>
        </w:rPr>
      </w:pPr>
      <w:r w:rsidRPr="004F131F">
        <w:rPr>
          <w:sz w:val="24"/>
          <w:szCs w:val="24"/>
        </w:rPr>
        <w:t xml:space="preserve">Peter </w:t>
      </w:r>
      <w:proofErr w:type="spellStart"/>
      <w:r w:rsidRPr="004F131F">
        <w:rPr>
          <w:sz w:val="24"/>
          <w:szCs w:val="24"/>
        </w:rPr>
        <w:t>Balma</w:t>
      </w:r>
      <w:proofErr w:type="spellEnd"/>
      <w:r w:rsidRPr="004F131F">
        <w:rPr>
          <w:sz w:val="24"/>
          <w:szCs w:val="24"/>
        </w:rPr>
        <w:t xml:space="preserve"> – </w:t>
      </w:r>
      <w:r w:rsidR="003B4275" w:rsidRPr="009E0638">
        <w:rPr>
          <w:sz w:val="24"/>
          <w:szCs w:val="24"/>
        </w:rPr>
        <w:t>Significant Contributor</w:t>
      </w:r>
      <w:r w:rsidRPr="004F131F">
        <w:rPr>
          <w:sz w:val="24"/>
          <w:szCs w:val="24"/>
        </w:rPr>
        <w:t>, C57.152</w:t>
      </w:r>
    </w:p>
    <w:p w14:paraId="701401EE" w14:textId="77777777" w:rsidR="00EF2533" w:rsidRPr="001B4FE8" w:rsidRDefault="00EF2533" w:rsidP="004D2DFF">
      <w:pPr>
        <w:rPr>
          <w:b/>
          <w:sz w:val="18"/>
          <w:szCs w:val="18"/>
        </w:rPr>
      </w:pPr>
    </w:p>
    <w:p w14:paraId="4A5D0225" w14:textId="6636AF0E" w:rsidR="004F131F" w:rsidRPr="004F131F" w:rsidRDefault="004F131F" w:rsidP="004D2DFF">
      <w:pPr>
        <w:rPr>
          <w:sz w:val="24"/>
          <w:szCs w:val="24"/>
        </w:rPr>
      </w:pPr>
    </w:p>
    <w:p w14:paraId="7BB1A2DF" w14:textId="7952DC11" w:rsidR="00F0683B" w:rsidRPr="00F0683B" w:rsidRDefault="00F0683B" w:rsidP="004D2DFF">
      <w:pPr>
        <w:widowControl/>
        <w:tabs>
          <w:tab w:val="left" w:pos="540"/>
        </w:tabs>
        <w:ind w:left="3600" w:hanging="3600"/>
        <w:rPr>
          <w:b/>
          <w:color w:val="0000FF"/>
        </w:rPr>
      </w:pPr>
      <w:r w:rsidRPr="00F0683B">
        <w:rPr>
          <w:b/>
          <w:color w:val="0000FF"/>
        </w:rPr>
        <w:lastRenderedPageBreak/>
        <w:t>* * * * * REQUEST</w:t>
      </w:r>
      <w:r w:rsidR="005B3EA5">
        <w:rPr>
          <w:b/>
          <w:color w:val="0000FF"/>
        </w:rPr>
        <w:t>ED</w:t>
      </w:r>
      <w:r w:rsidRPr="00F0683B">
        <w:rPr>
          <w:b/>
          <w:color w:val="0000FF"/>
        </w:rPr>
        <w:t xml:space="preserve"> </w:t>
      </w:r>
      <w:r w:rsidR="00E43DC0">
        <w:rPr>
          <w:b/>
          <w:color w:val="0000FF"/>
        </w:rPr>
        <w:t>RECOGNITION</w:t>
      </w:r>
      <w:r w:rsidRPr="00F0683B">
        <w:rPr>
          <w:b/>
          <w:color w:val="0000FF"/>
        </w:rPr>
        <w:t xml:space="preserve"> AT THE FALL 2013 ST LOUIS MEETING * * * * * </w:t>
      </w:r>
    </w:p>
    <w:p w14:paraId="4DDBA20B" w14:textId="68C23B06" w:rsidR="00FC60B8" w:rsidRDefault="00FC60B8" w:rsidP="004D2DFF">
      <w:pPr>
        <w:widowControl/>
        <w:tabs>
          <w:tab w:val="left" w:pos="540"/>
        </w:tabs>
        <w:ind w:left="3600" w:hanging="3600"/>
        <w:rPr>
          <w:sz w:val="24"/>
          <w:szCs w:val="24"/>
        </w:rPr>
      </w:pPr>
      <w:r w:rsidRPr="00CF7A3C">
        <w:rPr>
          <w:b/>
          <w:sz w:val="24"/>
          <w:szCs w:val="24"/>
        </w:rPr>
        <w:t>C57.</w:t>
      </w:r>
      <w:r>
        <w:rPr>
          <w:b/>
          <w:sz w:val="24"/>
          <w:szCs w:val="24"/>
        </w:rPr>
        <w:t xml:space="preserve">17 </w:t>
      </w:r>
      <w:r w:rsidRPr="00CF7A3C">
        <w:rPr>
          <w:b/>
          <w:sz w:val="24"/>
          <w:szCs w:val="24"/>
        </w:rPr>
        <w:t xml:space="preserve">IEEE </w:t>
      </w:r>
      <w:r>
        <w:rPr>
          <w:b/>
          <w:sz w:val="24"/>
          <w:szCs w:val="24"/>
        </w:rPr>
        <w:t>Standard for Arc Furnace Transformers</w:t>
      </w:r>
      <w:r w:rsidRPr="008230E5">
        <w:rPr>
          <w:sz w:val="24"/>
          <w:szCs w:val="24"/>
        </w:rPr>
        <w:t xml:space="preserve"> </w:t>
      </w:r>
    </w:p>
    <w:p w14:paraId="7DE461B3" w14:textId="4998FEB8" w:rsidR="00FC60B8" w:rsidRDefault="00FC60B8" w:rsidP="004D2DFF">
      <w:pPr>
        <w:widowControl/>
        <w:tabs>
          <w:tab w:val="left" w:pos="540"/>
        </w:tabs>
        <w:ind w:left="3600" w:hanging="3600"/>
        <w:rPr>
          <w:sz w:val="24"/>
          <w:szCs w:val="24"/>
        </w:rPr>
      </w:pPr>
      <w:r>
        <w:rPr>
          <w:sz w:val="24"/>
          <w:szCs w:val="24"/>
        </w:rPr>
        <w:t xml:space="preserve">Robert </w:t>
      </w:r>
      <w:r w:rsidR="00F0683B">
        <w:rPr>
          <w:sz w:val="24"/>
          <w:szCs w:val="24"/>
        </w:rPr>
        <w:t xml:space="preserve">G. </w:t>
      </w:r>
      <w:r>
        <w:rPr>
          <w:sz w:val="24"/>
          <w:szCs w:val="24"/>
        </w:rPr>
        <w:t>Ganser</w:t>
      </w:r>
      <w:r w:rsidR="00F0683B">
        <w:rPr>
          <w:sz w:val="24"/>
          <w:szCs w:val="24"/>
        </w:rPr>
        <w:t xml:space="preserve"> Sr.</w:t>
      </w:r>
      <w:r w:rsidR="00A97B40">
        <w:rPr>
          <w:sz w:val="24"/>
          <w:szCs w:val="24"/>
        </w:rPr>
        <w:t xml:space="preserve"> - </w:t>
      </w:r>
      <w:r>
        <w:rPr>
          <w:sz w:val="24"/>
          <w:szCs w:val="24"/>
        </w:rPr>
        <w:t>WG Chair, C57.17</w:t>
      </w:r>
    </w:p>
    <w:p w14:paraId="7F2B0CF2" w14:textId="5C4F7F98" w:rsidR="00F0683B" w:rsidRDefault="00A97B40" w:rsidP="004D2DFF">
      <w:pPr>
        <w:widowControl/>
        <w:tabs>
          <w:tab w:val="left" w:pos="540"/>
        </w:tabs>
        <w:ind w:left="3600" w:hanging="3600"/>
        <w:rPr>
          <w:sz w:val="24"/>
          <w:szCs w:val="24"/>
        </w:rPr>
      </w:pPr>
      <w:r>
        <w:rPr>
          <w:sz w:val="24"/>
          <w:szCs w:val="24"/>
        </w:rPr>
        <w:t xml:space="preserve">Robert G. Ganser Jr. - </w:t>
      </w:r>
      <w:r w:rsidR="00F0683B">
        <w:rPr>
          <w:sz w:val="24"/>
          <w:szCs w:val="24"/>
        </w:rPr>
        <w:t>Secretary, C57.17</w:t>
      </w:r>
    </w:p>
    <w:p w14:paraId="76C0A072" w14:textId="45B137C5" w:rsidR="00F0683B" w:rsidRDefault="00A97B40" w:rsidP="004D2DFF">
      <w:pPr>
        <w:widowControl/>
        <w:tabs>
          <w:tab w:val="left" w:pos="540"/>
        </w:tabs>
        <w:ind w:left="3600" w:hanging="3600"/>
        <w:rPr>
          <w:sz w:val="24"/>
          <w:szCs w:val="24"/>
        </w:rPr>
      </w:pPr>
      <w:r>
        <w:rPr>
          <w:sz w:val="24"/>
          <w:szCs w:val="24"/>
        </w:rPr>
        <w:t xml:space="preserve">Peter </w:t>
      </w:r>
      <w:proofErr w:type="spellStart"/>
      <w:r>
        <w:rPr>
          <w:sz w:val="24"/>
          <w:szCs w:val="24"/>
        </w:rPr>
        <w:t>Balma</w:t>
      </w:r>
      <w:proofErr w:type="spellEnd"/>
      <w:r>
        <w:rPr>
          <w:sz w:val="24"/>
          <w:szCs w:val="24"/>
        </w:rPr>
        <w:t xml:space="preserve"> - </w:t>
      </w:r>
      <w:r w:rsidR="003B4275" w:rsidRPr="009E0638">
        <w:rPr>
          <w:sz w:val="24"/>
          <w:szCs w:val="24"/>
        </w:rPr>
        <w:t>Significant Contributor</w:t>
      </w:r>
      <w:r w:rsidR="003B4275">
        <w:rPr>
          <w:sz w:val="24"/>
          <w:szCs w:val="24"/>
        </w:rPr>
        <w:t xml:space="preserve">, </w:t>
      </w:r>
      <w:r w:rsidR="00F0683B">
        <w:rPr>
          <w:sz w:val="24"/>
          <w:szCs w:val="24"/>
        </w:rPr>
        <w:t>C57.17</w:t>
      </w:r>
    </w:p>
    <w:p w14:paraId="72B786D6" w14:textId="4EC1877A" w:rsidR="00F0683B" w:rsidRDefault="00A97B40" w:rsidP="004D2DFF">
      <w:pPr>
        <w:widowControl/>
        <w:tabs>
          <w:tab w:val="left" w:pos="540"/>
        </w:tabs>
        <w:ind w:left="3600" w:hanging="3600"/>
        <w:rPr>
          <w:sz w:val="24"/>
          <w:szCs w:val="24"/>
        </w:rPr>
      </w:pPr>
      <w:r>
        <w:rPr>
          <w:sz w:val="24"/>
          <w:szCs w:val="24"/>
        </w:rPr>
        <w:t xml:space="preserve">William Bartley - </w:t>
      </w:r>
      <w:r w:rsidR="003B4275" w:rsidRPr="009E0638">
        <w:rPr>
          <w:sz w:val="24"/>
          <w:szCs w:val="24"/>
        </w:rPr>
        <w:t>Significant Contributor</w:t>
      </w:r>
      <w:r w:rsidR="003B4275">
        <w:rPr>
          <w:sz w:val="24"/>
          <w:szCs w:val="24"/>
        </w:rPr>
        <w:t>,</w:t>
      </w:r>
      <w:r w:rsidR="00F0683B">
        <w:rPr>
          <w:sz w:val="24"/>
          <w:szCs w:val="24"/>
        </w:rPr>
        <w:t xml:space="preserve"> C57.17</w:t>
      </w:r>
    </w:p>
    <w:p w14:paraId="72F7F405" w14:textId="054B6137" w:rsidR="00F0683B" w:rsidRDefault="00A97B40" w:rsidP="004D2DFF">
      <w:pPr>
        <w:widowControl/>
        <w:tabs>
          <w:tab w:val="left" w:pos="540"/>
        </w:tabs>
        <w:ind w:left="3600" w:hanging="3600"/>
        <w:rPr>
          <w:sz w:val="24"/>
          <w:szCs w:val="24"/>
        </w:rPr>
      </w:pPr>
      <w:proofErr w:type="spellStart"/>
      <w:r>
        <w:rPr>
          <w:sz w:val="24"/>
          <w:szCs w:val="24"/>
        </w:rPr>
        <w:t>Dominico</w:t>
      </w:r>
      <w:proofErr w:type="spellEnd"/>
      <w:r>
        <w:rPr>
          <w:sz w:val="24"/>
          <w:szCs w:val="24"/>
        </w:rPr>
        <w:t xml:space="preserve"> </w:t>
      </w:r>
      <w:proofErr w:type="spellStart"/>
      <w:r>
        <w:rPr>
          <w:sz w:val="24"/>
          <w:szCs w:val="24"/>
        </w:rPr>
        <w:t>Corsi</w:t>
      </w:r>
      <w:proofErr w:type="spellEnd"/>
      <w:r>
        <w:rPr>
          <w:sz w:val="24"/>
          <w:szCs w:val="24"/>
        </w:rPr>
        <w:t xml:space="preserve"> - </w:t>
      </w:r>
      <w:r w:rsidR="003B4275" w:rsidRPr="009E0638">
        <w:rPr>
          <w:sz w:val="24"/>
          <w:szCs w:val="24"/>
        </w:rPr>
        <w:t>Significant Contributor</w:t>
      </w:r>
      <w:r w:rsidR="003B4275">
        <w:rPr>
          <w:sz w:val="24"/>
          <w:szCs w:val="24"/>
        </w:rPr>
        <w:t>,</w:t>
      </w:r>
      <w:r w:rsidR="00F0683B">
        <w:rPr>
          <w:sz w:val="24"/>
          <w:szCs w:val="24"/>
        </w:rPr>
        <w:t xml:space="preserve"> C57.17</w:t>
      </w:r>
    </w:p>
    <w:p w14:paraId="0158B154" w14:textId="3BADCBC7" w:rsidR="00F0683B" w:rsidRDefault="00A97B40" w:rsidP="004D2DFF">
      <w:pPr>
        <w:widowControl/>
        <w:tabs>
          <w:tab w:val="left" w:pos="540"/>
        </w:tabs>
        <w:ind w:left="3600" w:hanging="3600"/>
        <w:rPr>
          <w:sz w:val="24"/>
          <w:szCs w:val="24"/>
        </w:rPr>
      </w:pPr>
      <w:r>
        <w:rPr>
          <w:sz w:val="24"/>
          <w:szCs w:val="24"/>
        </w:rPr>
        <w:t xml:space="preserve">Frank Damico - </w:t>
      </w:r>
      <w:r w:rsidR="003B4275" w:rsidRPr="009E0638">
        <w:rPr>
          <w:sz w:val="24"/>
          <w:szCs w:val="24"/>
        </w:rPr>
        <w:t>Significant Contributor</w:t>
      </w:r>
      <w:r w:rsidR="003B4275">
        <w:rPr>
          <w:sz w:val="24"/>
          <w:szCs w:val="24"/>
        </w:rPr>
        <w:t>,</w:t>
      </w:r>
      <w:r w:rsidR="00F0683B">
        <w:rPr>
          <w:sz w:val="24"/>
          <w:szCs w:val="24"/>
        </w:rPr>
        <w:t xml:space="preserve"> C57.17</w:t>
      </w:r>
    </w:p>
    <w:p w14:paraId="79A1D103" w14:textId="705C32C7" w:rsidR="00F0683B" w:rsidRDefault="00A97B40" w:rsidP="004D2DFF">
      <w:pPr>
        <w:widowControl/>
        <w:tabs>
          <w:tab w:val="left" w:pos="540"/>
        </w:tabs>
        <w:ind w:left="3600" w:hanging="3600"/>
        <w:rPr>
          <w:sz w:val="24"/>
          <w:szCs w:val="24"/>
        </w:rPr>
      </w:pPr>
      <w:r>
        <w:rPr>
          <w:sz w:val="24"/>
          <w:szCs w:val="24"/>
        </w:rPr>
        <w:t xml:space="preserve">Thomas Lundquist - </w:t>
      </w:r>
      <w:r w:rsidR="003B4275" w:rsidRPr="009E0638">
        <w:rPr>
          <w:sz w:val="24"/>
          <w:szCs w:val="24"/>
        </w:rPr>
        <w:t>Significant Contributor</w:t>
      </w:r>
      <w:r w:rsidR="003B4275">
        <w:rPr>
          <w:sz w:val="24"/>
          <w:szCs w:val="24"/>
        </w:rPr>
        <w:t>,</w:t>
      </w:r>
      <w:r w:rsidR="00F0683B">
        <w:rPr>
          <w:sz w:val="24"/>
          <w:szCs w:val="24"/>
        </w:rPr>
        <w:t xml:space="preserve"> C57.17</w:t>
      </w:r>
    </w:p>
    <w:p w14:paraId="71449602" w14:textId="35151E06" w:rsidR="00F751ED" w:rsidRDefault="00F0683B" w:rsidP="00EF2533">
      <w:pPr>
        <w:widowControl/>
        <w:tabs>
          <w:tab w:val="left" w:pos="540"/>
        </w:tabs>
        <w:ind w:left="3600" w:hanging="3600"/>
        <w:rPr>
          <w:b/>
          <w:color w:val="0000FF"/>
        </w:rPr>
      </w:pPr>
      <w:r w:rsidRPr="00F0683B">
        <w:rPr>
          <w:b/>
          <w:color w:val="0000FF"/>
        </w:rPr>
        <w:t xml:space="preserve">* * * * * </w:t>
      </w:r>
      <w:r w:rsidR="00E43DC0" w:rsidRPr="00F0683B">
        <w:rPr>
          <w:b/>
          <w:color w:val="0000FF"/>
        </w:rPr>
        <w:t>REQUEST</w:t>
      </w:r>
      <w:r w:rsidR="00E43DC0">
        <w:rPr>
          <w:b/>
          <w:color w:val="0000FF"/>
        </w:rPr>
        <w:t>ED</w:t>
      </w:r>
      <w:r w:rsidR="00E43DC0" w:rsidRPr="00F0683B">
        <w:rPr>
          <w:b/>
          <w:color w:val="0000FF"/>
        </w:rPr>
        <w:t xml:space="preserve"> </w:t>
      </w:r>
      <w:r w:rsidR="00E43DC0">
        <w:rPr>
          <w:b/>
          <w:color w:val="0000FF"/>
        </w:rPr>
        <w:t>RECOGNITION</w:t>
      </w:r>
      <w:r w:rsidR="00E43DC0" w:rsidRPr="00F0683B">
        <w:rPr>
          <w:b/>
          <w:color w:val="0000FF"/>
        </w:rPr>
        <w:t xml:space="preserve"> AT THE FALL 2013 ST LOUIS MEETING</w:t>
      </w:r>
      <w:r w:rsidRPr="00F0683B">
        <w:rPr>
          <w:b/>
          <w:color w:val="0000FF"/>
        </w:rPr>
        <w:t xml:space="preserve"> * * * * *</w:t>
      </w:r>
    </w:p>
    <w:p w14:paraId="062DAA71" w14:textId="77777777" w:rsidR="00EF2533" w:rsidRDefault="00EF2533" w:rsidP="00EF2533">
      <w:pPr>
        <w:widowControl/>
        <w:tabs>
          <w:tab w:val="left" w:pos="540"/>
        </w:tabs>
        <w:ind w:left="3600" w:hanging="3600"/>
        <w:rPr>
          <w:bCs/>
          <w:sz w:val="24"/>
          <w:szCs w:val="24"/>
        </w:rPr>
      </w:pPr>
    </w:p>
    <w:p w14:paraId="684EA3E5" w14:textId="77777777" w:rsidR="007E4CB0" w:rsidRPr="00351DF4" w:rsidRDefault="007E4CB0" w:rsidP="004D2DFF">
      <w:pPr>
        <w:tabs>
          <w:tab w:val="left" w:pos="540"/>
        </w:tabs>
        <w:rPr>
          <w:bCs/>
          <w:sz w:val="24"/>
          <w:szCs w:val="24"/>
        </w:rPr>
      </w:pPr>
      <w:r w:rsidRPr="00351DF4">
        <w:rPr>
          <w:bCs/>
          <w:sz w:val="24"/>
          <w:szCs w:val="24"/>
        </w:rPr>
        <w:t>6.3</w:t>
      </w:r>
      <w:r w:rsidRPr="00351DF4">
        <w:rPr>
          <w:bCs/>
          <w:sz w:val="24"/>
          <w:szCs w:val="24"/>
        </w:rPr>
        <w:tab/>
        <w:t>IEEE Standards Association (SA) Awards and Recognition</w:t>
      </w:r>
    </w:p>
    <w:p w14:paraId="525DAF8E" w14:textId="77777777" w:rsidR="00547540" w:rsidRDefault="007E4CB0" w:rsidP="004D2DFF">
      <w:pPr>
        <w:rPr>
          <w:sz w:val="24"/>
          <w:szCs w:val="24"/>
        </w:rPr>
      </w:pPr>
      <w:r w:rsidRPr="00351DF4">
        <w:rPr>
          <w:sz w:val="24"/>
          <w:szCs w:val="24"/>
        </w:rPr>
        <w:t>The IEEE SA sponsors additional awards besides the WG Chair Awards reviewed above.  Discussion of these awards can be found on the IEEE SA Awards web pages (</w:t>
      </w:r>
      <w:hyperlink r:id="rId10" w:history="1">
        <w:r w:rsidRPr="00351DF4">
          <w:rPr>
            <w:rStyle w:val="Hyperlink"/>
            <w:color w:val="auto"/>
            <w:sz w:val="24"/>
            <w:szCs w:val="24"/>
          </w:rPr>
          <w:t>http://standards.ieee.org/sa/aw/</w:t>
        </w:r>
      </w:hyperlink>
      <w:r w:rsidRPr="00351DF4">
        <w:rPr>
          <w:sz w:val="24"/>
          <w:szCs w:val="24"/>
        </w:rPr>
        <w:t xml:space="preserve">).  Note particularly the IEEE SA Standards Medallion.  Excerpting from the website: “The Standards Medallion is awarded for major contributions to the development of standards. Examples of such contributions may include leadership in standardization of new technologies, assuring achievement of standards development goals, identifying opportunities to better serve the needs of standards users or other such contributions viewed as deserving of this award…”  Please review, and if you have suggestions for nominations see our Committee Awards Chair. </w:t>
      </w:r>
    </w:p>
    <w:p w14:paraId="6F6C7CC8" w14:textId="77777777" w:rsidR="00547540" w:rsidRDefault="00547540" w:rsidP="004D2DFF">
      <w:pPr>
        <w:rPr>
          <w:sz w:val="24"/>
          <w:szCs w:val="24"/>
        </w:rPr>
      </w:pPr>
    </w:p>
    <w:p w14:paraId="0D039A71" w14:textId="22F36328" w:rsidR="007E4CB0" w:rsidRPr="00547540" w:rsidRDefault="002E64B0" w:rsidP="004D2DFF">
      <w:pPr>
        <w:rPr>
          <w:b/>
          <w:sz w:val="24"/>
          <w:szCs w:val="24"/>
        </w:rPr>
      </w:pPr>
      <w:r>
        <w:rPr>
          <w:b/>
          <w:sz w:val="24"/>
          <w:szCs w:val="24"/>
        </w:rPr>
        <w:t>201</w:t>
      </w:r>
      <w:r w:rsidR="00E43DC0">
        <w:rPr>
          <w:b/>
          <w:sz w:val="24"/>
          <w:szCs w:val="24"/>
        </w:rPr>
        <w:t>3</w:t>
      </w:r>
      <w:r>
        <w:rPr>
          <w:b/>
          <w:sz w:val="24"/>
          <w:szCs w:val="24"/>
        </w:rPr>
        <w:t xml:space="preserve"> Standards Medallion Awa</w:t>
      </w:r>
      <w:r w:rsidR="00A010ED">
        <w:rPr>
          <w:b/>
          <w:sz w:val="24"/>
          <w:szCs w:val="24"/>
        </w:rPr>
        <w:t>rd</w:t>
      </w:r>
      <w:r w:rsidR="00C52932">
        <w:rPr>
          <w:b/>
          <w:sz w:val="24"/>
          <w:szCs w:val="24"/>
        </w:rPr>
        <w:t xml:space="preserve"> </w:t>
      </w:r>
      <w:r w:rsidR="00E43DC0">
        <w:rPr>
          <w:b/>
          <w:sz w:val="24"/>
          <w:szCs w:val="24"/>
        </w:rPr>
        <w:t>Fall 2013 St. Louis</w:t>
      </w:r>
      <w:r w:rsidR="00C52932">
        <w:rPr>
          <w:b/>
          <w:sz w:val="24"/>
          <w:szCs w:val="24"/>
        </w:rPr>
        <w:t xml:space="preserve"> Meeting</w:t>
      </w:r>
    </w:p>
    <w:p w14:paraId="363F02C8" w14:textId="20F077DC" w:rsidR="004941F5" w:rsidRPr="004941F5" w:rsidRDefault="00673933" w:rsidP="004D2DFF">
      <w:pPr>
        <w:widowControl/>
        <w:tabs>
          <w:tab w:val="left" w:pos="540"/>
        </w:tabs>
        <w:rPr>
          <w:sz w:val="24"/>
          <w:szCs w:val="24"/>
        </w:rPr>
      </w:pPr>
      <w:r>
        <w:rPr>
          <w:sz w:val="24"/>
          <w:szCs w:val="24"/>
        </w:rPr>
        <w:t>On behalf of the IEEE w</w:t>
      </w:r>
      <w:r w:rsidR="00547540" w:rsidRPr="004941F5">
        <w:rPr>
          <w:sz w:val="24"/>
          <w:szCs w:val="24"/>
        </w:rPr>
        <w:t xml:space="preserve">e are very </w:t>
      </w:r>
      <w:r w:rsidR="001941FE" w:rsidRPr="004941F5">
        <w:rPr>
          <w:sz w:val="24"/>
          <w:szCs w:val="24"/>
        </w:rPr>
        <w:t>pleased</w:t>
      </w:r>
      <w:r>
        <w:rPr>
          <w:sz w:val="24"/>
          <w:szCs w:val="24"/>
        </w:rPr>
        <w:t xml:space="preserve"> to </w:t>
      </w:r>
      <w:r w:rsidR="00E43DC0">
        <w:rPr>
          <w:sz w:val="24"/>
          <w:szCs w:val="24"/>
        </w:rPr>
        <w:t>recognize</w:t>
      </w:r>
      <w:r>
        <w:rPr>
          <w:sz w:val="24"/>
          <w:szCs w:val="24"/>
        </w:rPr>
        <w:t xml:space="preserve"> </w:t>
      </w:r>
      <w:r w:rsidR="00E43DC0">
        <w:rPr>
          <w:sz w:val="24"/>
          <w:szCs w:val="24"/>
        </w:rPr>
        <w:t>Dr. Ramsis Girgis</w:t>
      </w:r>
      <w:r w:rsidR="004941F5" w:rsidRPr="004941F5">
        <w:rPr>
          <w:sz w:val="24"/>
          <w:szCs w:val="24"/>
        </w:rPr>
        <w:t xml:space="preserve"> </w:t>
      </w:r>
      <w:r w:rsidR="00E43DC0">
        <w:rPr>
          <w:sz w:val="24"/>
          <w:szCs w:val="24"/>
        </w:rPr>
        <w:t>with a</w:t>
      </w:r>
      <w:r w:rsidR="00EF2533">
        <w:rPr>
          <w:sz w:val="24"/>
          <w:szCs w:val="24"/>
        </w:rPr>
        <w:t>n</w:t>
      </w:r>
      <w:r>
        <w:rPr>
          <w:sz w:val="24"/>
          <w:szCs w:val="24"/>
        </w:rPr>
        <w:t xml:space="preserve"> IEEE </w:t>
      </w:r>
      <w:r w:rsidR="002E64B0">
        <w:rPr>
          <w:sz w:val="24"/>
          <w:szCs w:val="24"/>
        </w:rPr>
        <w:t>Standards Medallion award f</w:t>
      </w:r>
      <w:r w:rsidR="004941F5" w:rsidRPr="004941F5">
        <w:rPr>
          <w:sz w:val="24"/>
          <w:szCs w:val="24"/>
        </w:rPr>
        <w:t xml:space="preserve">or </w:t>
      </w:r>
      <w:r w:rsidR="002E64B0">
        <w:rPr>
          <w:sz w:val="24"/>
          <w:szCs w:val="24"/>
        </w:rPr>
        <w:t xml:space="preserve">his many accomplishments and years of dedicated service to the Transformers Committee, IEEE, PES and our industry as a whole.  </w:t>
      </w:r>
    </w:p>
    <w:p w14:paraId="5E48A9A8" w14:textId="2A5A895A" w:rsidR="00996AAC" w:rsidRPr="00547540" w:rsidRDefault="004941F5" w:rsidP="004D2DFF">
      <w:pPr>
        <w:widowControl/>
        <w:tabs>
          <w:tab w:val="left" w:pos="540"/>
        </w:tabs>
        <w:rPr>
          <w:b/>
          <w:sz w:val="24"/>
          <w:szCs w:val="24"/>
        </w:rPr>
      </w:pPr>
      <w:r>
        <w:rPr>
          <w:b/>
          <w:sz w:val="24"/>
          <w:szCs w:val="24"/>
        </w:rPr>
        <w:t xml:space="preserve"> </w:t>
      </w:r>
      <w:r w:rsidR="00547540">
        <w:rPr>
          <w:b/>
          <w:sz w:val="24"/>
          <w:szCs w:val="24"/>
        </w:rPr>
        <w:t xml:space="preserve"> </w:t>
      </w:r>
    </w:p>
    <w:p w14:paraId="24A16C3F" w14:textId="77777777" w:rsidR="00996AAC" w:rsidRPr="00351DF4" w:rsidRDefault="007E4CB0" w:rsidP="004D2DFF">
      <w:pPr>
        <w:tabs>
          <w:tab w:val="left" w:pos="540"/>
        </w:tabs>
        <w:rPr>
          <w:bCs/>
          <w:sz w:val="24"/>
          <w:szCs w:val="24"/>
        </w:rPr>
      </w:pPr>
      <w:r w:rsidRPr="00351DF4">
        <w:rPr>
          <w:bCs/>
          <w:sz w:val="24"/>
          <w:szCs w:val="24"/>
        </w:rPr>
        <w:t>6.4</w:t>
      </w:r>
      <w:r w:rsidR="00996AAC" w:rsidRPr="00351DF4">
        <w:rPr>
          <w:bCs/>
          <w:sz w:val="24"/>
          <w:szCs w:val="24"/>
        </w:rPr>
        <w:tab/>
      </w:r>
      <w:r w:rsidR="00730415" w:rsidRPr="00351DF4">
        <w:rPr>
          <w:bCs/>
          <w:sz w:val="24"/>
          <w:szCs w:val="24"/>
        </w:rPr>
        <w:t xml:space="preserve">PES </w:t>
      </w:r>
      <w:r w:rsidR="00996AAC" w:rsidRPr="00351DF4">
        <w:rPr>
          <w:bCs/>
          <w:sz w:val="24"/>
          <w:szCs w:val="24"/>
        </w:rPr>
        <w:t>Transformers Committee Distinguished Service Award</w:t>
      </w:r>
    </w:p>
    <w:p w14:paraId="42F6F36B" w14:textId="77777777" w:rsidR="00996AAC" w:rsidRDefault="00996AAC" w:rsidP="004D2DFF">
      <w:pPr>
        <w:rPr>
          <w:sz w:val="24"/>
          <w:szCs w:val="24"/>
        </w:rPr>
      </w:pPr>
      <w:r w:rsidRPr="00351DF4">
        <w:rPr>
          <w:sz w:val="24"/>
          <w:szCs w:val="24"/>
        </w:rPr>
        <w:t xml:space="preserve">We </w:t>
      </w:r>
      <w:r w:rsidR="00730415" w:rsidRPr="00351DF4">
        <w:rPr>
          <w:sz w:val="24"/>
          <w:szCs w:val="24"/>
        </w:rPr>
        <w:t>will</w:t>
      </w:r>
      <w:r w:rsidRPr="00351DF4">
        <w:rPr>
          <w:sz w:val="24"/>
          <w:szCs w:val="24"/>
        </w:rPr>
        <w:t xml:space="preserve"> continue to present </w:t>
      </w:r>
      <w:r w:rsidR="00730415" w:rsidRPr="00351DF4">
        <w:rPr>
          <w:sz w:val="24"/>
          <w:szCs w:val="24"/>
        </w:rPr>
        <w:t>our PES Technical Committee</w:t>
      </w:r>
      <w:r w:rsidRPr="00351DF4">
        <w:rPr>
          <w:sz w:val="24"/>
          <w:szCs w:val="24"/>
        </w:rPr>
        <w:t xml:space="preserve"> Distinguished Service Award each year to one of our members who is recognized by his peers as having contributed significantly and consistently to Committee Standards activities.</w:t>
      </w:r>
      <w:r w:rsidR="00730415" w:rsidRPr="00351DF4">
        <w:rPr>
          <w:sz w:val="24"/>
          <w:szCs w:val="24"/>
        </w:rPr>
        <w:t xml:space="preserve"> </w:t>
      </w:r>
      <w:r w:rsidRPr="00351DF4">
        <w:rPr>
          <w:sz w:val="24"/>
          <w:szCs w:val="24"/>
        </w:rPr>
        <w:t> </w:t>
      </w:r>
      <w:r w:rsidR="000B1D24" w:rsidRPr="00351DF4">
        <w:rPr>
          <w:sz w:val="24"/>
          <w:szCs w:val="24"/>
        </w:rPr>
        <w:t xml:space="preserve">Excerpting from the PES Awards website: </w:t>
      </w:r>
      <w:r w:rsidRPr="00351DF4">
        <w:rPr>
          <w:sz w:val="24"/>
          <w:szCs w:val="24"/>
        </w:rPr>
        <w:t>“Each Technical Committee is encouraged to make one award for outstanding service. This personal recognition acknowledges the efforts of those individuals whose sustained performance, over many years, has contributed to the advancement of the committee technology.”</w:t>
      </w:r>
      <w:r w:rsidR="000B1D24" w:rsidRPr="00351DF4">
        <w:rPr>
          <w:sz w:val="24"/>
          <w:szCs w:val="24"/>
        </w:rPr>
        <w:t xml:space="preserve">  Please see the Awards Chair if you have suggestions for future recipients.</w:t>
      </w:r>
      <w:r w:rsidR="00402302">
        <w:rPr>
          <w:sz w:val="24"/>
          <w:szCs w:val="24"/>
        </w:rPr>
        <w:t xml:space="preserve"> We are seeking nominations for this award.</w:t>
      </w:r>
    </w:p>
    <w:p w14:paraId="4267A2BE" w14:textId="77777777" w:rsidR="002A029C" w:rsidRDefault="002A029C" w:rsidP="004D2DFF">
      <w:pPr>
        <w:rPr>
          <w:sz w:val="24"/>
          <w:szCs w:val="24"/>
        </w:rPr>
      </w:pPr>
    </w:p>
    <w:p w14:paraId="6F084D99" w14:textId="77777777" w:rsidR="00730415" w:rsidRPr="00351DF4" w:rsidRDefault="007E4CB0" w:rsidP="004D2DFF">
      <w:pPr>
        <w:tabs>
          <w:tab w:val="left" w:pos="540"/>
        </w:tabs>
        <w:rPr>
          <w:bCs/>
          <w:sz w:val="24"/>
          <w:szCs w:val="24"/>
        </w:rPr>
      </w:pPr>
      <w:r w:rsidRPr="00351DF4">
        <w:rPr>
          <w:bCs/>
          <w:sz w:val="24"/>
          <w:szCs w:val="24"/>
        </w:rPr>
        <w:t>6.5</w:t>
      </w:r>
      <w:r w:rsidR="00730415" w:rsidRPr="00351DF4">
        <w:rPr>
          <w:bCs/>
          <w:sz w:val="24"/>
          <w:szCs w:val="24"/>
        </w:rPr>
        <w:tab/>
        <w:t>PES Working Group Recognition Awards</w:t>
      </w:r>
    </w:p>
    <w:p w14:paraId="0D7E81E0" w14:textId="77777777" w:rsidR="00730BB4" w:rsidRPr="00351DF4" w:rsidRDefault="00730BB4" w:rsidP="004D2DFF">
      <w:pPr>
        <w:rPr>
          <w:sz w:val="24"/>
          <w:szCs w:val="24"/>
        </w:rPr>
      </w:pPr>
      <w:r w:rsidRPr="00351DF4">
        <w:rPr>
          <w:sz w:val="24"/>
          <w:szCs w:val="24"/>
        </w:rPr>
        <w:t>In addition to the Technical Committee distinguished service Awards, PES sponsors Working Group Recognition awards.  The awards are related to “outstanding and timely” publications of technical reports, or of standards and guides.  Excerpting from the PES website (http://www.ieee.org/portal/site/pes/) Awards pages:</w:t>
      </w:r>
    </w:p>
    <w:p w14:paraId="0D7B3941" w14:textId="77777777" w:rsidR="00D97A8D" w:rsidRDefault="00D97A8D" w:rsidP="004D2DFF">
      <w:pPr>
        <w:widowControl/>
        <w:spacing w:before="100" w:beforeAutospacing="1" w:after="100" w:afterAutospacing="1"/>
        <w:rPr>
          <w:sz w:val="24"/>
          <w:szCs w:val="24"/>
        </w:rPr>
      </w:pPr>
    </w:p>
    <w:p w14:paraId="4B502EA1" w14:textId="77777777" w:rsidR="00D97A8D" w:rsidRDefault="00D97A8D" w:rsidP="004D2DFF">
      <w:pPr>
        <w:widowControl/>
        <w:spacing w:before="100" w:beforeAutospacing="1" w:after="100" w:afterAutospacing="1"/>
        <w:rPr>
          <w:sz w:val="24"/>
          <w:szCs w:val="24"/>
        </w:rPr>
      </w:pPr>
    </w:p>
    <w:p w14:paraId="16B20753" w14:textId="7E781FFA" w:rsidR="00F751ED" w:rsidRDefault="008C69E7" w:rsidP="004D2DFF">
      <w:pPr>
        <w:widowControl/>
        <w:spacing w:before="100" w:beforeAutospacing="1" w:after="100" w:afterAutospacing="1"/>
        <w:rPr>
          <w:sz w:val="24"/>
          <w:szCs w:val="24"/>
        </w:rPr>
      </w:pPr>
      <w:bookmarkStart w:id="0" w:name="_GoBack"/>
      <w:bookmarkEnd w:id="0"/>
      <w:r w:rsidRPr="00351DF4">
        <w:rPr>
          <w:sz w:val="24"/>
          <w:szCs w:val="24"/>
        </w:rPr>
        <w:lastRenderedPageBreak/>
        <w:t>“</w:t>
      </w:r>
      <w:r w:rsidR="006F7328" w:rsidRPr="00351DF4">
        <w:rPr>
          <w:sz w:val="24"/>
          <w:szCs w:val="24"/>
        </w:rPr>
        <w:t>The PES Working Group Recognition Awards recognize “the most outstanding and timely publications” by a PES Working Group (or Committee or Subcommittee) from among the nominations. The PES Recognition Award is divided into two categories: 1) for technical reports; 2) standards and guides. Each Technical Council Committee may nominate one report from each category, published by IEEE, during the previous three year period.</w:t>
      </w:r>
      <w:r w:rsidRPr="00351DF4">
        <w:rPr>
          <w:sz w:val="24"/>
          <w:szCs w:val="24"/>
        </w:rPr>
        <w:t>”</w:t>
      </w:r>
      <w:r w:rsidR="006F7328" w:rsidRPr="00351DF4">
        <w:rPr>
          <w:sz w:val="24"/>
          <w:szCs w:val="24"/>
        </w:rPr>
        <w:t xml:space="preserve">  This award consists of a plaque which will be presented to the Working Group Chair at the PES Summer Meeting Awards Luncheon. A framed certificate will be presented to each Working Group member at a designated meeting of the parent Technical Committee. </w:t>
      </w:r>
    </w:p>
    <w:p w14:paraId="69368C44" w14:textId="77777777" w:rsidR="00BD2362" w:rsidRDefault="007E4CB0" w:rsidP="004D2DFF">
      <w:pPr>
        <w:widowControl/>
        <w:spacing w:before="100" w:beforeAutospacing="1" w:after="100" w:afterAutospacing="1"/>
        <w:rPr>
          <w:sz w:val="24"/>
          <w:szCs w:val="24"/>
        </w:rPr>
      </w:pPr>
      <w:r w:rsidRPr="00351DF4">
        <w:rPr>
          <w:bCs/>
          <w:sz w:val="24"/>
          <w:szCs w:val="24"/>
        </w:rPr>
        <w:t>6.6</w:t>
      </w:r>
      <w:r w:rsidR="006904A9" w:rsidRPr="00351DF4">
        <w:rPr>
          <w:bCs/>
          <w:sz w:val="24"/>
          <w:szCs w:val="24"/>
        </w:rPr>
        <w:tab/>
        <w:t>Transformers Committee Meritorious Service Awards</w:t>
      </w:r>
    </w:p>
    <w:p w14:paraId="22DB2113" w14:textId="6CAFE9D6" w:rsidR="007E4CB0" w:rsidRPr="00351DF4" w:rsidRDefault="001941FE" w:rsidP="004D2DFF">
      <w:pPr>
        <w:widowControl/>
        <w:spacing w:before="100" w:beforeAutospacing="1" w:after="100" w:afterAutospacing="1"/>
        <w:rPr>
          <w:sz w:val="24"/>
          <w:szCs w:val="24"/>
        </w:rPr>
      </w:pPr>
      <w:r>
        <w:rPr>
          <w:sz w:val="24"/>
          <w:szCs w:val="24"/>
        </w:rPr>
        <w:t>There is also</w:t>
      </w:r>
      <w:r w:rsidR="007E4CB0" w:rsidRPr="00351DF4">
        <w:rPr>
          <w:sz w:val="24"/>
          <w:szCs w:val="24"/>
        </w:rPr>
        <w:t xml:space="preserve"> a process of additional recognition for Meritorious Service and Outstanding Contributions to the Committee.</w:t>
      </w:r>
      <w:r w:rsidR="00100F45" w:rsidRPr="00351DF4">
        <w:rPr>
          <w:sz w:val="24"/>
          <w:szCs w:val="24"/>
        </w:rPr>
        <w:t xml:space="preserve"> </w:t>
      </w:r>
      <w:r w:rsidR="007E4CB0" w:rsidRPr="00351DF4">
        <w:rPr>
          <w:sz w:val="24"/>
          <w:szCs w:val="24"/>
        </w:rPr>
        <w:t xml:space="preserve"> Suggested qualifications have been developed from a review of similar awards </w:t>
      </w:r>
      <w:r w:rsidR="004C3608" w:rsidRPr="00351DF4">
        <w:rPr>
          <w:sz w:val="24"/>
          <w:szCs w:val="24"/>
        </w:rPr>
        <w:t xml:space="preserve">presented by other IEEE Technical Committees or Societies. </w:t>
      </w:r>
      <w:r w:rsidR="007E4CB0" w:rsidRPr="00351DF4">
        <w:rPr>
          <w:sz w:val="24"/>
          <w:szCs w:val="24"/>
        </w:rPr>
        <w:t xml:space="preserve"> </w:t>
      </w:r>
      <w:r w:rsidR="00E57D96" w:rsidRPr="00351DF4">
        <w:rPr>
          <w:sz w:val="24"/>
          <w:szCs w:val="24"/>
        </w:rPr>
        <w:t>General examples for qualification</w:t>
      </w:r>
      <w:r w:rsidR="007E4CB0" w:rsidRPr="00351DF4">
        <w:rPr>
          <w:sz w:val="24"/>
          <w:szCs w:val="24"/>
        </w:rPr>
        <w:t xml:space="preserve"> for the award</w:t>
      </w:r>
      <w:r w:rsidR="00E57D96" w:rsidRPr="00351DF4">
        <w:rPr>
          <w:sz w:val="24"/>
          <w:szCs w:val="24"/>
        </w:rPr>
        <w:t>s</w:t>
      </w:r>
      <w:r w:rsidR="007E4CB0" w:rsidRPr="00351DF4">
        <w:rPr>
          <w:sz w:val="24"/>
          <w:szCs w:val="24"/>
        </w:rPr>
        <w:t xml:space="preserve"> </w:t>
      </w:r>
      <w:r w:rsidR="00E57D96" w:rsidRPr="00351DF4">
        <w:rPr>
          <w:sz w:val="24"/>
          <w:szCs w:val="24"/>
        </w:rPr>
        <w:t xml:space="preserve">include </w:t>
      </w:r>
      <w:r w:rsidR="007E4CB0" w:rsidRPr="00351DF4">
        <w:rPr>
          <w:sz w:val="24"/>
          <w:szCs w:val="24"/>
        </w:rPr>
        <w:t>the following:</w:t>
      </w:r>
    </w:p>
    <w:p w14:paraId="4B90ACE5" w14:textId="77777777" w:rsidR="007E4CB0" w:rsidRPr="00351DF4" w:rsidRDefault="007E4CB0" w:rsidP="004D2DFF">
      <w:pPr>
        <w:widowControl/>
        <w:numPr>
          <w:ilvl w:val="0"/>
          <w:numId w:val="28"/>
        </w:numPr>
        <w:tabs>
          <w:tab w:val="left" w:pos="540"/>
        </w:tabs>
        <w:rPr>
          <w:sz w:val="24"/>
          <w:szCs w:val="24"/>
        </w:rPr>
      </w:pPr>
      <w:r w:rsidRPr="00351DF4">
        <w:rPr>
          <w:sz w:val="24"/>
          <w:szCs w:val="24"/>
        </w:rPr>
        <w:t>To recognize continuing exemplary service in notable technical contributions to multiple Committee projects/documents over a sustained period of time</w:t>
      </w:r>
    </w:p>
    <w:p w14:paraId="0845A29D" w14:textId="77777777" w:rsidR="007E4CB0" w:rsidRPr="00351DF4" w:rsidRDefault="007E4CB0" w:rsidP="004D2DFF">
      <w:pPr>
        <w:widowControl/>
        <w:numPr>
          <w:ilvl w:val="0"/>
          <w:numId w:val="28"/>
        </w:numPr>
        <w:tabs>
          <w:tab w:val="left" w:pos="540"/>
        </w:tabs>
        <w:rPr>
          <w:sz w:val="24"/>
          <w:szCs w:val="24"/>
        </w:rPr>
      </w:pPr>
      <w:r w:rsidRPr="00351DF4">
        <w:rPr>
          <w:sz w:val="24"/>
          <w:szCs w:val="24"/>
        </w:rPr>
        <w:t xml:space="preserve">To recognize an achievement of major value and significance to the Committee. The achievement can be a specific, concisely characterized accomplishment, as opposed to a collection of different efforts.  </w:t>
      </w:r>
    </w:p>
    <w:p w14:paraId="727C1735" w14:textId="77777777" w:rsidR="007E4CB0" w:rsidRPr="00351DF4" w:rsidRDefault="007E4CB0" w:rsidP="004D2DFF">
      <w:pPr>
        <w:widowControl/>
        <w:numPr>
          <w:ilvl w:val="0"/>
          <w:numId w:val="28"/>
        </w:numPr>
        <w:tabs>
          <w:tab w:val="left" w:pos="540"/>
        </w:tabs>
        <w:rPr>
          <w:sz w:val="24"/>
          <w:szCs w:val="24"/>
        </w:rPr>
      </w:pPr>
      <w:r w:rsidRPr="00351DF4">
        <w:rPr>
          <w:sz w:val="24"/>
          <w:szCs w:val="24"/>
        </w:rPr>
        <w:t>As with the IEEE Education Society Meritorious Service Award – “to recognize pioneering contributions to the administrative efforts of the Society over a period of years, as evidenced by dedication, effort, and contributions.”</w:t>
      </w:r>
    </w:p>
    <w:p w14:paraId="68ECDFB6" w14:textId="3F3E4EC4" w:rsidR="00DE4093" w:rsidRDefault="007E4CB0" w:rsidP="004D2DFF">
      <w:pPr>
        <w:widowControl/>
        <w:tabs>
          <w:tab w:val="left" w:pos="540"/>
        </w:tabs>
        <w:rPr>
          <w:sz w:val="24"/>
          <w:szCs w:val="24"/>
        </w:rPr>
      </w:pPr>
      <w:r w:rsidRPr="00351DF4">
        <w:rPr>
          <w:sz w:val="24"/>
          <w:szCs w:val="24"/>
        </w:rPr>
        <w:t>If you have any additional thoughts on qualifications for Meritorious Service Awards, and if you have potential nominees to suggest, please contact me</w:t>
      </w:r>
      <w:r w:rsidR="0080500F">
        <w:rPr>
          <w:sz w:val="24"/>
          <w:szCs w:val="24"/>
        </w:rPr>
        <w:t>.</w:t>
      </w:r>
      <w:r w:rsidRPr="00351DF4">
        <w:rPr>
          <w:sz w:val="24"/>
          <w:szCs w:val="24"/>
        </w:rPr>
        <w:t xml:space="preserve">  Award nominees will be reviewed by the Awards Chair and the SC Officers</w:t>
      </w:r>
      <w:r w:rsidR="004C3608" w:rsidRPr="00351DF4">
        <w:rPr>
          <w:sz w:val="24"/>
          <w:szCs w:val="24"/>
        </w:rPr>
        <w:t xml:space="preserve">.  </w:t>
      </w:r>
    </w:p>
    <w:p w14:paraId="624F2F51" w14:textId="77777777" w:rsidR="00DE4093" w:rsidRPr="00351DF4" w:rsidRDefault="00DE4093" w:rsidP="004D2DFF">
      <w:pPr>
        <w:widowControl/>
        <w:tabs>
          <w:tab w:val="left" w:pos="540"/>
        </w:tabs>
        <w:rPr>
          <w:sz w:val="24"/>
          <w:szCs w:val="24"/>
        </w:rPr>
      </w:pPr>
    </w:p>
    <w:p w14:paraId="12D72D57" w14:textId="77777777" w:rsidR="001912D0" w:rsidRPr="00351DF4" w:rsidRDefault="001912D0" w:rsidP="004D2DFF">
      <w:pPr>
        <w:widowControl/>
        <w:tabs>
          <w:tab w:val="left" w:pos="540"/>
        </w:tabs>
        <w:rPr>
          <w:sz w:val="24"/>
          <w:szCs w:val="24"/>
        </w:rPr>
      </w:pPr>
      <w:r w:rsidRPr="00351DF4">
        <w:rPr>
          <w:sz w:val="24"/>
          <w:szCs w:val="24"/>
        </w:rPr>
        <w:t>6.7</w:t>
      </w:r>
      <w:r w:rsidR="00990281" w:rsidRPr="00351DF4">
        <w:rPr>
          <w:sz w:val="24"/>
          <w:szCs w:val="24"/>
        </w:rPr>
        <w:tab/>
      </w:r>
      <w:r w:rsidRPr="00351DF4">
        <w:rPr>
          <w:sz w:val="24"/>
          <w:szCs w:val="24"/>
        </w:rPr>
        <w:t>Member Certificates</w:t>
      </w:r>
    </w:p>
    <w:p w14:paraId="012703D9" w14:textId="6A94050F" w:rsidR="006D618F" w:rsidRDefault="00E43DC0" w:rsidP="004D2DFF">
      <w:pPr>
        <w:widowControl/>
        <w:tabs>
          <w:tab w:val="left" w:pos="540"/>
        </w:tabs>
        <w:rPr>
          <w:sz w:val="24"/>
          <w:szCs w:val="24"/>
        </w:rPr>
      </w:pPr>
      <w:r>
        <w:rPr>
          <w:sz w:val="24"/>
          <w:szCs w:val="24"/>
        </w:rPr>
        <w:t xml:space="preserve">The </w:t>
      </w:r>
      <w:r w:rsidR="005F1770">
        <w:rPr>
          <w:sz w:val="24"/>
          <w:szCs w:val="24"/>
        </w:rPr>
        <w:t xml:space="preserve">Transformer Committee Membership Certificates </w:t>
      </w:r>
      <w:r w:rsidR="00673933">
        <w:rPr>
          <w:sz w:val="24"/>
          <w:szCs w:val="24"/>
        </w:rPr>
        <w:t xml:space="preserve">were </w:t>
      </w:r>
      <w:r w:rsidR="00EF2533">
        <w:rPr>
          <w:sz w:val="24"/>
          <w:szCs w:val="24"/>
        </w:rPr>
        <w:t xml:space="preserve">finalized and </w:t>
      </w:r>
      <w:r w:rsidR="00673933">
        <w:rPr>
          <w:sz w:val="24"/>
          <w:szCs w:val="24"/>
        </w:rPr>
        <w:t xml:space="preserve">distributed </w:t>
      </w:r>
      <w:r w:rsidR="00EF2533">
        <w:rPr>
          <w:sz w:val="24"/>
          <w:szCs w:val="24"/>
        </w:rPr>
        <w:t>at</w:t>
      </w:r>
      <w:r w:rsidR="005225D9">
        <w:rPr>
          <w:sz w:val="24"/>
          <w:szCs w:val="24"/>
        </w:rPr>
        <w:t xml:space="preserve"> our </w:t>
      </w:r>
      <w:proofErr w:type="gramStart"/>
      <w:r w:rsidR="005225D9">
        <w:rPr>
          <w:sz w:val="24"/>
          <w:szCs w:val="24"/>
        </w:rPr>
        <w:t>Fall</w:t>
      </w:r>
      <w:proofErr w:type="gramEnd"/>
      <w:r w:rsidR="005225D9">
        <w:rPr>
          <w:sz w:val="24"/>
          <w:szCs w:val="24"/>
        </w:rPr>
        <w:t xml:space="preserve"> 2012 </w:t>
      </w:r>
      <w:r w:rsidR="00673933">
        <w:rPr>
          <w:sz w:val="24"/>
          <w:szCs w:val="24"/>
        </w:rPr>
        <w:t>Milwaukee meeting.  Those that were not handed ou</w:t>
      </w:r>
      <w:r w:rsidR="007B4236">
        <w:rPr>
          <w:sz w:val="24"/>
          <w:szCs w:val="24"/>
        </w:rPr>
        <w:t>t</w:t>
      </w:r>
      <w:r>
        <w:rPr>
          <w:sz w:val="24"/>
          <w:szCs w:val="24"/>
        </w:rPr>
        <w:t xml:space="preserve"> or picked up</w:t>
      </w:r>
      <w:r w:rsidR="00673933">
        <w:rPr>
          <w:sz w:val="24"/>
          <w:szCs w:val="24"/>
        </w:rPr>
        <w:t xml:space="preserve"> in Milwaukee</w:t>
      </w:r>
      <w:r>
        <w:rPr>
          <w:sz w:val="24"/>
          <w:szCs w:val="24"/>
        </w:rPr>
        <w:t xml:space="preserve"> and/or Munich</w:t>
      </w:r>
      <w:r w:rsidR="00673933">
        <w:rPr>
          <w:sz w:val="24"/>
          <w:szCs w:val="24"/>
        </w:rPr>
        <w:t xml:space="preserve"> will be available</w:t>
      </w:r>
      <w:r w:rsidR="005225D9">
        <w:rPr>
          <w:sz w:val="24"/>
          <w:szCs w:val="24"/>
        </w:rPr>
        <w:t xml:space="preserve"> for pick up </w:t>
      </w:r>
      <w:r w:rsidR="00673933">
        <w:rPr>
          <w:sz w:val="24"/>
          <w:szCs w:val="24"/>
        </w:rPr>
        <w:t>at our St</w:t>
      </w:r>
      <w:r>
        <w:rPr>
          <w:sz w:val="24"/>
          <w:szCs w:val="24"/>
        </w:rPr>
        <w:t>.</w:t>
      </w:r>
      <w:r w:rsidR="00673933">
        <w:rPr>
          <w:sz w:val="24"/>
          <w:szCs w:val="24"/>
        </w:rPr>
        <w:t xml:space="preserve"> Louis, Missouri meeting.</w:t>
      </w:r>
      <w:r w:rsidR="005F1770">
        <w:rPr>
          <w:sz w:val="24"/>
          <w:szCs w:val="24"/>
        </w:rPr>
        <w:t xml:space="preserve"> </w:t>
      </w:r>
      <w:r>
        <w:rPr>
          <w:sz w:val="24"/>
          <w:szCs w:val="24"/>
        </w:rPr>
        <w:t>Any</w:t>
      </w:r>
      <w:r w:rsidR="00A56EF9">
        <w:rPr>
          <w:sz w:val="24"/>
          <w:szCs w:val="24"/>
        </w:rPr>
        <w:t xml:space="preserve"> </w:t>
      </w:r>
      <w:r w:rsidR="005F1770">
        <w:rPr>
          <w:sz w:val="24"/>
          <w:szCs w:val="24"/>
        </w:rPr>
        <w:t>Transformers Committee member</w:t>
      </w:r>
      <w:r>
        <w:rPr>
          <w:sz w:val="24"/>
          <w:szCs w:val="24"/>
        </w:rPr>
        <w:t xml:space="preserve"> who has not received hi</w:t>
      </w:r>
      <w:r w:rsidR="00EF2533">
        <w:rPr>
          <w:sz w:val="24"/>
          <w:szCs w:val="24"/>
        </w:rPr>
        <w:t>s</w:t>
      </w:r>
      <w:r>
        <w:rPr>
          <w:sz w:val="24"/>
          <w:szCs w:val="24"/>
        </w:rPr>
        <w:t>/her membership certificate should make an effort to do so at our St. Louis</w:t>
      </w:r>
      <w:r w:rsidR="005F1770">
        <w:rPr>
          <w:sz w:val="24"/>
          <w:szCs w:val="24"/>
        </w:rPr>
        <w:t xml:space="preserve"> meeting.  </w:t>
      </w:r>
    </w:p>
    <w:p w14:paraId="50CB3B9A" w14:textId="77777777" w:rsidR="006A2945" w:rsidRDefault="006A2945" w:rsidP="004D2DFF">
      <w:pPr>
        <w:widowControl/>
        <w:tabs>
          <w:tab w:val="left" w:pos="540"/>
        </w:tabs>
        <w:rPr>
          <w:sz w:val="24"/>
          <w:szCs w:val="24"/>
        </w:rPr>
      </w:pPr>
    </w:p>
    <w:p w14:paraId="1FBA5D63" w14:textId="34735C20" w:rsidR="00A66AE3" w:rsidRPr="00351DF4" w:rsidRDefault="00BB621B" w:rsidP="004D2DFF">
      <w:pPr>
        <w:widowControl/>
        <w:tabs>
          <w:tab w:val="left" w:pos="540"/>
        </w:tabs>
        <w:rPr>
          <w:sz w:val="24"/>
          <w:szCs w:val="24"/>
        </w:rPr>
      </w:pPr>
      <w:r w:rsidRPr="00351DF4">
        <w:rPr>
          <w:sz w:val="24"/>
          <w:szCs w:val="24"/>
        </w:rPr>
        <w:t xml:space="preserve"> This program is one small way of recognizing your support for the Committee.  The Certificates represent the appreciation of the Committee, and of your Committee Officers, for your service to the Committee, to IEEE, and to our Industry. We hope you will display your Membership Certificate proudly at your place of business, and encourage others to join us in our work. </w:t>
      </w:r>
      <w:r w:rsidR="00FB4CBF">
        <w:rPr>
          <w:sz w:val="24"/>
          <w:szCs w:val="24"/>
        </w:rPr>
        <w:t xml:space="preserve"> See section 6.1.1.2 of this report for the new membership certificates approved since the last meeting.</w:t>
      </w:r>
    </w:p>
    <w:p w14:paraId="4B9D671F" w14:textId="77777777" w:rsidR="00D368E6" w:rsidRPr="00351DF4" w:rsidRDefault="00D368E6" w:rsidP="004D2DFF">
      <w:pPr>
        <w:rPr>
          <w:b/>
          <w:bCs/>
          <w:sz w:val="24"/>
          <w:szCs w:val="24"/>
          <w:u w:val="single"/>
        </w:rPr>
      </w:pPr>
    </w:p>
    <w:p w14:paraId="7089E707" w14:textId="77777777" w:rsidR="00345EF1" w:rsidRPr="00351DF4" w:rsidRDefault="001912D0" w:rsidP="004D2DFF">
      <w:pPr>
        <w:widowControl/>
        <w:tabs>
          <w:tab w:val="left" w:pos="540"/>
        </w:tabs>
        <w:rPr>
          <w:sz w:val="24"/>
          <w:szCs w:val="24"/>
        </w:rPr>
      </w:pPr>
      <w:r w:rsidRPr="00351DF4">
        <w:rPr>
          <w:sz w:val="24"/>
          <w:szCs w:val="24"/>
        </w:rPr>
        <w:t>6.8</w:t>
      </w:r>
      <w:r w:rsidR="00345EF1" w:rsidRPr="00351DF4">
        <w:rPr>
          <w:sz w:val="24"/>
          <w:szCs w:val="24"/>
        </w:rPr>
        <w:tab/>
        <w:t>Nominations for IEEE, PES, and Technical Council Awards</w:t>
      </w:r>
    </w:p>
    <w:p w14:paraId="061197D9" w14:textId="33FF3E6F" w:rsidR="008D1A41" w:rsidRPr="00351DF4" w:rsidRDefault="007F4F36" w:rsidP="004D2DFF">
      <w:pPr>
        <w:widowControl/>
        <w:tabs>
          <w:tab w:val="left" w:pos="540"/>
        </w:tabs>
        <w:rPr>
          <w:sz w:val="24"/>
          <w:szCs w:val="24"/>
        </w:rPr>
      </w:pPr>
      <w:r w:rsidRPr="00351DF4">
        <w:rPr>
          <w:sz w:val="24"/>
          <w:szCs w:val="24"/>
        </w:rPr>
        <w:t xml:space="preserve">Regarding IEEE Fellow Nominations, </w:t>
      </w:r>
      <w:r w:rsidR="001941FE">
        <w:rPr>
          <w:sz w:val="24"/>
          <w:szCs w:val="24"/>
        </w:rPr>
        <w:t>w</w:t>
      </w:r>
      <w:r w:rsidR="00F379A3">
        <w:rPr>
          <w:sz w:val="24"/>
          <w:szCs w:val="24"/>
        </w:rPr>
        <w:t>e need to think about nominations for 201</w:t>
      </w:r>
      <w:r w:rsidR="001941FE">
        <w:rPr>
          <w:sz w:val="24"/>
          <w:szCs w:val="24"/>
        </w:rPr>
        <w:t>3</w:t>
      </w:r>
      <w:r w:rsidR="00F379A3">
        <w:rPr>
          <w:sz w:val="24"/>
          <w:szCs w:val="24"/>
        </w:rPr>
        <w:t xml:space="preserve">. </w:t>
      </w:r>
      <w:r w:rsidR="00A84A7A" w:rsidRPr="00351DF4">
        <w:rPr>
          <w:sz w:val="24"/>
          <w:szCs w:val="24"/>
        </w:rPr>
        <w:t>Borrowing from the IEEE Awards web pag</w:t>
      </w:r>
      <w:r w:rsidR="001941FE">
        <w:rPr>
          <w:sz w:val="24"/>
          <w:szCs w:val="24"/>
        </w:rPr>
        <w:t xml:space="preserve">e . . . </w:t>
      </w:r>
      <w:r w:rsidR="00A84A7A" w:rsidRPr="00351DF4">
        <w:rPr>
          <w:color w:val="000000"/>
          <w:sz w:val="24"/>
          <w:szCs w:val="24"/>
        </w:rPr>
        <w:t>(</w:t>
      </w:r>
      <w:hyperlink r:id="rId11" w:tooltip="http://www.ieee.org/web/membership/grade_elevation/grade_elevation.html" w:history="1">
        <w:r w:rsidRPr="00351DF4">
          <w:rPr>
            <w:rStyle w:val="Hyperlink"/>
            <w:color w:val="000000"/>
            <w:sz w:val="24"/>
            <w:szCs w:val="24"/>
          </w:rPr>
          <w:t>http://www.ieee.org/web/membership/grade_elevation/grade_elevation.html</w:t>
        </w:r>
      </w:hyperlink>
      <w:r w:rsidRPr="00351DF4">
        <w:rPr>
          <w:color w:val="000000"/>
          <w:sz w:val="24"/>
          <w:szCs w:val="24"/>
        </w:rPr>
        <w:t>):</w:t>
      </w:r>
      <w:r w:rsidR="00692FC9" w:rsidRPr="00351DF4">
        <w:rPr>
          <w:sz w:val="24"/>
          <w:szCs w:val="24"/>
        </w:rPr>
        <w:t xml:space="preserve"> “</w:t>
      </w:r>
      <w:r w:rsidRPr="00351DF4">
        <w:rPr>
          <w:sz w:val="24"/>
          <w:szCs w:val="24"/>
        </w:rPr>
        <w:t xml:space="preserve">The grade of Fellow recognizes unusual distinction in the profession and shall be conferred only by invitation of the Board of Directors upon a person of outstanding and extraordinary qualifications and </w:t>
      </w:r>
      <w:r w:rsidRPr="00351DF4">
        <w:rPr>
          <w:sz w:val="24"/>
          <w:szCs w:val="24"/>
        </w:rPr>
        <w:lastRenderedPageBreak/>
        <w:t>experience in IEEE-designated fields, and who has made important individual contributions to one or more of these fields.</w:t>
      </w:r>
      <w:r w:rsidR="00692FC9" w:rsidRPr="00351DF4">
        <w:rPr>
          <w:sz w:val="24"/>
          <w:szCs w:val="24"/>
        </w:rPr>
        <w:t>”</w:t>
      </w:r>
      <w:r w:rsidRPr="00351DF4">
        <w:rPr>
          <w:sz w:val="24"/>
          <w:szCs w:val="24"/>
        </w:rPr>
        <w:t>  Nominations, including references by at least five present IEEE Fellows and optional additional endorsements, must be completed and submitted by March 1 of each year for the following year’s Class of Fellows</w:t>
      </w:r>
      <w:r w:rsidR="00833F47">
        <w:rPr>
          <w:sz w:val="24"/>
          <w:szCs w:val="24"/>
        </w:rPr>
        <w:t>.</w:t>
      </w:r>
    </w:p>
    <w:p w14:paraId="6BFB25BD" w14:textId="77777777" w:rsidR="00FA02B7" w:rsidRPr="00351DF4" w:rsidRDefault="00FA02B7" w:rsidP="004D2DFF">
      <w:pPr>
        <w:widowControl/>
        <w:rPr>
          <w:snapToGrid w:val="0"/>
          <w:sz w:val="24"/>
          <w:szCs w:val="24"/>
        </w:rPr>
      </w:pPr>
    </w:p>
    <w:p w14:paraId="1CE3AF8F" w14:textId="77777777" w:rsidR="00345EF1" w:rsidRPr="00351DF4" w:rsidRDefault="00FA02B7" w:rsidP="004D2DFF">
      <w:pPr>
        <w:widowControl/>
        <w:rPr>
          <w:snapToGrid w:val="0"/>
          <w:sz w:val="24"/>
          <w:szCs w:val="24"/>
        </w:rPr>
      </w:pPr>
      <w:r w:rsidRPr="00351DF4">
        <w:rPr>
          <w:snapToGrid w:val="0"/>
          <w:sz w:val="24"/>
          <w:szCs w:val="24"/>
        </w:rPr>
        <w:t>Respectfully submitted,</w:t>
      </w:r>
    </w:p>
    <w:p w14:paraId="65D2CA01" w14:textId="486586F6" w:rsidR="00345EF1" w:rsidRPr="00351DF4" w:rsidRDefault="005F1770" w:rsidP="004D2DFF">
      <w:pPr>
        <w:pStyle w:val="Heading6"/>
        <w:rPr>
          <w:szCs w:val="24"/>
        </w:rPr>
      </w:pPr>
      <w:r>
        <w:rPr>
          <w:szCs w:val="24"/>
        </w:rPr>
        <w:t>James Edward Smith</w:t>
      </w:r>
    </w:p>
    <w:p w14:paraId="629C6606" w14:textId="77777777" w:rsidR="00345EF1" w:rsidRPr="00351DF4" w:rsidRDefault="00FA02B7" w:rsidP="004D2DFF">
      <w:pPr>
        <w:widowControl/>
        <w:rPr>
          <w:sz w:val="24"/>
          <w:szCs w:val="24"/>
        </w:rPr>
      </w:pPr>
      <w:r w:rsidRPr="00351DF4">
        <w:rPr>
          <w:snapToGrid w:val="0"/>
          <w:sz w:val="24"/>
          <w:szCs w:val="24"/>
        </w:rPr>
        <w:t xml:space="preserve">Chair, </w:t>
      </w:r>
      <w:r w:rsidR="00345EF1" w:rsidRPr="00351DF4">
        <w:rPr>
          <w:snapToGrid w:val="0"/>
          <w:sz w:val="24"/>
          <w:szCs w:val="24"/>
        </w:rPr>
        <w:t>Awards Subcommittee</w:t>
      </w:r>
    </w:p>
    <w:sectPr w:rsidR="00345EF1" w:rsidRPr="00351DF4" w:rsidSect="00895FAB">
      <w:headerReference w:type="default" r:id="rId12"/>
      <w:footerReference w:type="default" r:id="rId13"/>
      <w:endnotePr>
        <w:numFmt w:val="decimal"/>
      </w:endnotePr>
      <w:pgSz w:w="12240" w:h="15840" w:code="1"/>
      <w:pgMar w:top="1296" w:right="1440" w:bottom="129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2E8C3" w14:textId="77777777" w:rsidR="00C96ABE" w:rsidRDefault="00C96ABE">
      <w:r>
        <w:separator/>
      </w:r>
    </w:p>
  </w:endnote>
  <w:endnote w:type="continuationSeparator" w:id="0">
    <w:p w14:paraId="0A0F909F" w14:textId="77777777" w:rsidR="00C96ABE" w:rsidRDefault="00C9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5C888" w14:textId="15D98BDD" w:rsidR="004D2DFF" w:rsidRDefault="004D2DFF">
    <w:pPr>
      <w:pStyle w:val="Footer"/>
      <w:rPr>
        <w:rStyle w:val="PageNumber"/>
      </w:rPr>
    </w:pPr>
    <w:r>
      <w:t xml:space="preserve">FILE: </w:t>
    </w:r>
    <w:r w:rsidR="00C96ABE">
      <w:fldChar w:fldCharType="begin"/>
    </w:r>
    <w:r w:rsidR="00C96ABE">
      <w:instrText xml:space="preserve"> FILENAME </w:instrText>
    </w:r>
    <w:r w:rsidR="00C96ABE">
      <w:fldChar w:fldCharType="separate"/>
    </w:r>
    <w:r>
      <w:rPr>
        <w:noProof/>
      </w:rPr>
      <w:t>F13-Awards Report.docx</w:t>
    </w:r>
    <w:r w:rsidR="00C96ABE">
      <w:rPr>
        <w:noProof/>
      </w:rPr>
      <w:fldChar w:fldCharType="end"/>
    </w:r>
    <w:r>
      <w:tab/>
    </w:r>
    <w:r>
      <w:rPr>
        <w:rStyle w:val="PageNumber"/>
      </w:rPr>
      <w:fldChar w:fldCharType="begin"/>
    </w:r>
    <w:r>
      <w:rPr>
        <w:rStyle w:val="PageNumber"/>
      </w:rPr>
      <w:instrText xml:space="preserve"> PAGE </w:instrText>
    </w:r>
    <w:r>
      <w:rPr>
        <w:rStyle w:val="PageNumber"/>
      </w:rPr>
      <w:fldChar w:fldCharType="separate"/>
    </w:r>
    <w:r w:rsidR="00D97A8D">
      <w:rPr>
        <w:rStyle w:val="PageNumber"/>
        <w:noProof/>
      </w:rPr>
      <w:t>4</w:t>
    </w:r>
    <w:r>
      <w:rPr>
        <w:rStyle w:val="PageNumber"/>
      </w:rPr>
      <w:fldChar w:fldCharType="end"/>
    </w:r>
    <w:r>
      <w:rPr>
        <w:rStyle w:val="PageNumber"/>
      </w:rPr>
      <w:tab/>
      <w:t>03/01/2013</w:t>
    </w:r>
  </w:p>
  <w:p w14:paraId="788AEFD5" w14:textId="77777777" w:rsidR="004D2DFF" w:rsidRDefault="004D2DFF">
    <w:pPr>
      <w:pStyle w:val="Footer"/>
    </w:pPr>
    <w:r>
      <w:rPr>
        <w:rStyle w:val="PageNumber"/>
      </w:rP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375D7" w14:textId="77777777" w:rsidR="00C96ABE" w:rsidRDefault="00C96ABE">
      <w:r>
        <w:separator/>
      </w:r>
    </w:p>
  </w:footnote>
  <w:footnote w:type="continuationSeparator" w:id="0">
    <w:p w14:paraId="583061F8" w14:textId="77777777" w:rsidR="00C96ABE" w:rsidRDefault="00C96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5FE97" w14:textId="55A05828" w:rsidR="004D2DFF" w:rsidRDefault="004D2DFF" w:rsidP="006D2F18">
    <w:pPr>
      <w:pStyle w:val="Header"/>
      <w:jc w:val="center"/>
      <w:rPr>
        <w:b/>
        <w:bCs/>
        <w:sz w:val="24"/>
      </w:rPr>
    </w:pPr>
    <w:r>
      <w:rPr>
        <w:b/>
        <w:bCs/>
        <w:sz w:val="24"/>
      </w:rPr>
      <w:t>AWARDS SC REPORT – Fall 2013 – St. Louis, Missouri USA</w:t>
    </w:r>
  </w:p>
  <w:p w14:paraId="4D94AC8A" w14:textId="77777777" w:rsidR="004D2DFF" w:rsidRDefault="004D2DFF" w:rsidP="006D2F18">
    <w:pPr>
      <w:pStyle w:val="Header"/>
      <w:jc w:val="center"/>
      <w:rPr>
        <w:sz w:val="24"/>
        <w:u w:val="single"/>
      </w:rPr>
    </w:pPr>
  </w:p>
  <w:p w14:paraId="5BAC0120" w14:textId="77777777" w:rsidR="004D2DFF" w:rsidRDefault="004D2DFF" w:rsidP="006D2F18">
    <w:pPr>
      <w:pStyle w:val="Header"/>
      <w:widowControl/>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F04F1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4A159B"/>
    <w:multiLevelType w:val="hybridMultilevel"/>
    <w:tmpl w:val="C8C0F8EA"/>
    <w:lvl w:ilvl="0" w:tplc="04090001">
      <w:start w:val="1"/>
      <w:numFmt w:val="bullet"/>
      <w:lvlText w:val=""/>
      <w:lvlJc w:val="left"/>
      <w:pPr>
        <w:tabs>
          <w:tab w:val="num" w:pos="720"/>
        </w:tabs>
        <w:ind w:left="720" w:hanging="360"/>
      </w:pPr>
      <w:rPr>
        <w:rFonts w:ascii="Symbol" w:hAnsi="Symbol" w:hint="default"/>
      </w:rPr>
    </w:lvl>
    <w:lvl w:ilvl="1" w:tplc="E9307F34">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8C013F"/>
    <w:multiLevelType w:val="singleLevel"/>
    <w:tmpl w:val="F5AED5EC"/>
    <w:lvl w:ilvl="0">
      <w:start w:val="3"/>
      <w:numFmt w:val="decimal"/>
      <w:lvlText w:val="4.7.%1 "/>
      <w:legacy w:legacy="1" w:legacySpace="0" w:legacyIndent="360"/>
      <w:lvlJc w:val="left"/>
      <w:pPr>
        <w:ind w:left="360" w:hanging="360"/>
      </w:pPr>
      <w:rPr>
        <w:rFonts w:ascii="Times New Roman" w:hAnsi="Times New Roman" w:hint="default"/>
        <w:b w:val="0"/>
        <w:i w:val="0"/>
        <w:sz w:val="24"/>
        <w:u w:val="none"/>
      </w:rPr>
    </w:lvl>
  </w:abstractNum>
  <w:abstractNum w:abstractNumId="3">
    <w:nsid w:val="1A723AF4"/>
    <w:multiLevelType w:val="multilevel"/>
    <w:tmpl w:val="A8ECD170"/>
    <w:lvl w:ilvl="0">
      <w:start w:val="6"/>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5EE4447"/>
    <w:multiLevelType w:val="singleLevel"/>
    <w:tmpl w:val="0409000F"/>
    <w:lvl w:ilvl="0">
      <w:start w:val="1"/>
      <w:numFmt w:val="decimal"/>
      <w:lvlText w:val="%1."/>
      <w:lvlJc w:val="left"/>
      <w:pPr>
        <w:tabs>
          <w:tab w:val="num" w:pos="360"/>
        </w:tabs>
        <w:ind w:left="360" w:hanging="360"/>
      </w:pPr>
    </w:lvl>
  </w:abstractNum>
  <w:abstractNum w:abstractNumId="5">
    <w:nsid w:val="27B6351F"/>
    <w:multiLevelType w:val="hybridMultilevel"/>
    <w:tmpl w:val="3B4635FC"/>
    <w:lvl w:ilvl="0" w:tplc="EAAC5064">
      <w:start w:val="1"/>
      <w:numFmt w:val="bullet"/>
      <w:lvlText w:val=""/>
      <w:lvlJc w:val="left"/>
      <w:pPr>
        <w:tabs>
          <w:tab w:val="num" w:pos="648"/>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9D5858"/>
    <w:multiLevelType w:val="singleLevel"/>
    <w:tmpl w:val="04090001"/>
    <w:lvl w:ilvl="0">
      <w:start w:val="48"/>
      <w:numFmt w:val="bullet"/>
      <w:lvlText w:val=""/>
      <w:lvlJc w:val="left"/>
      <w:pPr>
        <w:tabs>
          <w:tab w:val="num" w:pos="360"/>
        </w:tabs>
        <w:ind w:left="360" w:hanging="360"/>
      </w:pPr>
      <w:rPr>
        <w:rFonts w:ascii="Symbol" w:hAnsi="Symbol" w:hint="default"/>
      </w:rPr>
    </w:lvl>
  </w:abstractNum>
  <w:abstractNum w:abstractNumId="7">
    <w:nsid w:val="2BED5BC2"/>
    <w:multiLevelType w:val="singleLevel"/>
    <w:tmpl w:val="BF2ED368"/>
    <w:lvl w:ilvl="0">
      <w:start w:val="2"/>
      <w:numFmt w:val="upperRoman"/>
      <w:lvlText w:val="%1."/>
      <w:lvlJc w:val="left"/>
      <w:pPr>
        <w:tabs>
          <w:tab w:val="num" w:pos="720"/>
        </w:tabs>
        <w:ind w:left="720" w:hanging="720"/>
      </w:pPr>
      <w:rPr>
        <w:rFonts w:hint="default"/>
      </w:rPr>
    </w:lvl>
  </w:abstractNum>
  <w:abstractNum w:abstractNumId="8">
    <w:nsid w:val="2E38640A"/>
    <w:multiLevelType w:val="multilevel"/>
    <w:tmpl w:val="718689D6"/>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9">
    <w:nsid w:val="2F451986"/>
    <w:multiLevelType w:val="multilevel"/>
    <w:tmpl w:val="718689D6"/>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10">
    <w:nsid w:val="31594D82"/>
    <w:multiLevelType w:val="singleLevel"/>
    <w:tmpl w:val="834A472A"/>
    <w:lvl w:ilvl="0">
      <w:start w:val="6"/>
      <w:numFmt w:val="bullet"/>
      <w:lvlText w:val=""/>
      <w:lvlJc w:val="left"/>
      <w:pPr>
        <w:tabs>
          <w:tab w:val="num" w:pos="420"/>
        </w:tabs>
        <w:ind w:left="420" w:hanging="360"/>
      </w:pPr>
      <w:rPr>
        <w:rFonts w:ascii="Symbol" w:hAnsi="Symbol" w:hint="default"/>
      </w:rPr>
    </w:lvl>
  </w:abstractNum>
  <w:abstractNum w:abstractNumId="11">
    <w:nsid w:val="31EF4C49"/>
    <w:multiLevelType w:val="multilevel"/>
    <w:tmpl w:val="718689D6"/>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12">
    <w:nsid w:val="389B4AD4"/>
    <w:multiLevelType w:val="multilevel"/>
    <w:tmpl w:val="718689D6"/>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13">
    <w:nsid w:val="422300F0"/>
    <w:multiLevelType w:val="multilevel"/>
    <w:tmpl w:val="5A4221DC"/>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008"/>
        </w:tabs>
        <w:ind w:left="1008" w:hanging="720"/>
      </w:pPr>
      <w:rPr>
        <w:rFonts w:hint="default"/>
      </w:rPr>
    </w:lvl>
    <w:lvl w:ilvl="2">
      <w:start w:val="1"/>
      <w:numFmt w:val="decimal"/>
      <w:lvlText w:val="%1.%2.%3"/>
      <w:lvlJc w:val="left"/>
      <w:pPr>
        <w:tabs>
          <w:tab w:val="num" w:pos="1296"/>
        </w:tabs>
        <w:ind w:left="1296" w:hanging="720"/>
      </w:pPr>
      <w:rPr>
        <w:rFonts w:hint="default"/>
      </w:rPr>
    </w:lvl>
    <w:lvl w:ilvl="3">
      <w:start w:val="1"/>
      <w:numFmt w:val="decimal"/>
      <w:lvlText w:val="%1.%2.%3.%4"/>
      <w:lvlJc w:val="left"/>
      <w:pPr>
        <w:tabs>
          <w:tab w:val="num" w:pos="1584"/>
        </w:tabs>
        <w:ind w:left="1584" w:hanging="720"/>
      </w:pPr>
      <w:rPr>
        <w:rFonts w:hint="default"/>
      </w:rPr>
    </w:lvl>
    <w:lvl w:ilvl="4">
      <w:start w:val="1"/>
      <w:numFmt w:val="decimal"/>
      <w:lvlText w:val="%1.%2.%3.%4.%5"/>
      <w:lvlJc w:val="left"/>
      <w:pPr>
        <w:tabs>
          <w:tab w:val="num" w:pos="2232"/>
        </w:tabs>
        <w:ind w:left="2232"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168"/>
        </w:tabs>
        <w:ind w:left="3168" w:hanging="1440"/>
      </w:pPr>
      <w:rPr>
        <w:rFonts w:hint="default"/>
      </w:rPr>
    </w:lvl>
    <w:lvl w:ilvl="7">
      <w:start w:val="1"/>
      <w:numFmt w:val="decimal"/>
      <w:lvlText w:val="%1.%2.%3.%4.%5.%6.%7.%8"/>
      <w:lvlJc w:val="left"/>
      <w:pPr>
        <w:tabs>
          <w:tab w:val="num" w:pos="3456"/>
        </w:tabs>
        <w:ind w:left="3456" w:hanging="1440"/>
      </w:pPr>
      <w:rPr>
        <w:rFonts w:hint="default"/>
      </w:rPr>
    </w:lvl>
    <w:lvl w:ilvl="8">
      <w:start w:val="1"/>
      <w:numFmt w:val="decimal"/>
      <w:lvlText w:val="%1.%2.%3.%4.%5.%6.%7.%8.%9"/>
      <w:lvlJc w:val="left"/>
      <w:pPr>
        <w:tabs>
          <w:tab w:val="num" w:pos="4104"/>
        </w:tabs>
        <w:ind w:left="4104" w:hanging="1800"/>
      </w:pPr>
      <w:rPr>
        <w:rFonts w:hint="default"/>
      </w:rPr>
    </w:lvl>
  </w:abstractNum>
  <w:abstractNum w:abstractNumId="14">
    <w:nsid w:val="4A3E61E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4E555EC3"/>
    <w:multiLevelType w:val="multilevel"/>
    <w:tmpl w:val="718689D6"/>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16">
    <w:nsid w:val="61235426"/>
    <w:multiLevelType w:val="multilevel"/>
    <w:tmpl w:val="718689D6"/>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17">
    <w:nsid w:val="64A279E9"/>
    <w:multiLevelType w:val="singleLevel"/>
    <w:tmpl w:val="0409000F"/>
    <w:lvl w:ilvl="0">
      <w:start w:val="1"/>
      <w:numFmt w:val="decimal"/>
      <w:lvlText w:val="%1."/>
      <w:lvlJc w:val="left"/>
      <w:pPr>
        <w:tabs>
          <w:tab w:val="num" w:pos="360"/>
        </w:tabs>
        <w:ind w:left="360" w:hanging="360"/>
      </w:pPr>
    </w:lvl>
  </w:abstractNum>
  <w:abstractNum w:abstractNumId="18">
    <w:nsid w:val="681D7A95"/>
    <w:multiLevelType w:val="singleLevel"/>
    <w:tmpl w:val="E556B494"/>
    <w:lvl w:ilvl="0">
      <w:start w:val="1"/>
      <w:numFmt w:val="lowerLetter"/>
      <w:lvlText w:val="(%1)"/>
      <w:lvlJc w:val="left"/>
      <w:pPr>
        <w:tabs>
          <w:tab w:val="num" w:pos="1095"/>
        </w:tabs>
        <w:ind w:left="1095" w:hanging="495"/>
      </w:pPr>
      <w:rPr>
        <w:rFonts w:hint="default"/>
      </w:rPr>
    </w:lvl>
  </w:abstractNum>
  <w:abstractNum w:abstractNumId="19">
    <w:nsid w:val="6CB34D5E"/>
    <w:multiLevelType w:val="singleLevel"/>
    <w:tmpl w:val="87E49720"/>
    <w:lvl w:ilvl="0">
      <w:start w:val="2"/>
      <w:numFmt w:val="bullet"/>
      <w:lvlText w:val="-"/>
      <w:lvlJc w:val="left"/>
      <w:pPr>
        <w:tabs>
          <w:tab w:val="num" w:pos="1560"/>
        </w:tabs>
        <w:ind w:left="1560" w:hanging="360"/>
      </w:pPr>
      <w:rPr>
        <w:rFonts w:hint="default"/>
      </w:rPr>
    </w:lvl>
  </w:abstractNum>
  <w:abstractNum w:abstractNumId="20">
    <w:nsid w:val="6F456DD3"/>
    <w:multiLevelType w:val="singleLevel"/>
    <w:tmpl w:val="1D88688A"/>
    <w:lvl w:ilvl="0">
      <w:start w:val="2"/>
      <w:numFmt w:val="upperRoman"/>
      <w:lvlText w:val="%1."/>
      <w:lvlJc w:val="left"/>
      <w:pPr>
        <w:tabs>
          <w:tab w:val="num" w:pos="720"/>
        </w:tabs>
        <w:ind w:left="720" w:hanging="720"/>
      </w:pPr>
      <w:rPr>
        <w:rFonts w:hint="default"/>
      </w:rPr>
    </w:lvl>
  </w:abstractNum>
  <w:abstractNum w:abstractNumId="21">
    <w:nsid w:val="70B358BE"/>
    <w:multiLevelType w:val="multilevel"/>
    <w:tmpl w:val="718689D6"/>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22">
    <w:nsid w:val="761265AF"/>
    <w:multiLevelType w:val="hybridMultilevel"/>
    <w:tmpl w:val="5A362C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AE86F75"/>
    <w:multiLevelType w:val="multilevel"/>
    <w:tmpl w:val="718689D6"/>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num w:numId="1">
    <w:abstractNumId w:val="2"/>
  </w:num>
  <w:num w:numId="2">
    <w:abstractNumId w:val="12"/>
  </w:num>
  <w:num w:numId="3">
    <w:abstractNumId w:val="12"/>
    <w:lvlOverride w:ilvl="0">
      <w:lvl w:ilvl="0">
        <w:start w:val="1"/>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432"/>
        <w:lvlJc w:val="left"/>
        <w:pPr>
          <w:ind w:left="792" w:hanging="432"/>
        </w:pPr>
      </w:lvl>
    </w:lvlOverride>
    <w:lvlOverride w:ilvl="2">
      <w:lvl w:ilvl="2">
        <w:start w:val="1"/>
        <w:numFmt w:val="decimal"/>
        <w:lvlText w:val="%1.%2.%3."/>
        <w:legacy w:legacy="1" w:legacySpace="120" w:legacyIndent="504"/>
        <w:lvlJc w:val="left"/>
        <w:pPr>
          <w:ind w:left="1296" w:hanging="504"/>
        </w:pPr>
      </w:lvl>
    </w:lvlOverride>
    <w:lvlOverride w:ilvl="3">
      <w:lvl w:ilvl="3">
        <w:start w:val="1"/>
        <w:numFmt w:val="decimal"/>
        <w:lvlText w:val="%1.%2.%3.%4."/>
        <w:legacy w:legacy="1" w:legacySpace="120" w:legacyIndent="648"/>
        <w:lvlJc w:val="left"/>
        <w:pPr>
          <w:ind w:left="1944" w:hanging="648"/>
        </w:pPr>
      </w:lvl>
    </w:lvlOverride>
    <w:lvlOverride w:ilvl="4">
      <w:lvl w:ilvl="4">
        <w:start w:val="1"/>
        <w:numFmt w:val="decimal"/>
        <w:lvlText w:val="%1.%2.%3.%4.%5."/>
        <w:legacy w:legacy="1" w:legacySpace="120" w:legacyIndent="792"/>
        <w:lvlJc w:val="left"/>
        <w:pPr>
          <w:ind w:left="2736" w:hanging="792"/>
        </w:pPr>
      </w:lvl>
    </w:lvlOverride>
    <w:lvlOverride w:ilvl="5">
      <w:lvl w:ilvl="5">
        <w:start w:val="1"/>
        <w:numFmt w:val="decimal"/>
        <w:lvlText w:val="%1.%2.%3.%4.%5.%6."/>
        <w:legacy w:legacy="1" w:legacySpace="120" w:legacyIndent="936"/>
        <w:lvlJc w:val="left"/>
        <w:pPr>
          <w:ind w:left="3672" w:hanging="936"/>
        </w:pPr>
      </w:lvl>
    </w:lvlOverride>
    <w:lvlOverride w:ilvl="6">
      <w:lvl w:ilvl="6">
        <w:start w:val="1"/>
        <w:numFmt w:val="decimal"/>
        <w:lvlText w:val="%1.%2.%3.%4.%5.%6.%7."/>
        <w:legacy w:legacy="1" w:legacySpace="120" w:legacyIndent="1080"/>
        <w:lvlJc w:val="left"/>
        <w:pPr>
          <w:ind w:left="4752" w:hanging="1080"/>
        </w:pPr>
      </w:lvl>
    </w:lvlOverride>
    <w:lvlOverride w:ilvl="7">
      <w:lvl w:ilvl="7">
        <w:start w:val="1"/>
        <w:numFmt w:val="decimal"/>
        <w:lvlText w:val="%1.%2.%3.%4.%5.%6.%7.%8."/>
        <w:legacy w:legacy="1" w:legacySpace="120" w:legacyIndent="1224"/>
        <w:lvlJc w:val="left"/>
        <w:pPr>
          <w:ind w:left="5976" w:hanging="1224"/>
        </w:pPr>
      </w:lvl>
    </w:lvlOverride>
    <w:lvlOverride w:ilvl="8">
      <w:lvl w:ilvl="8">
        <w:start w:val="1"/>
        <w:numFmt w:val="decimal"/>
        <w:lvlText w:val="%1.%2.%3.%4.%5.%6.%7.%8.%9."/>
        <w:legacy w:legacy="1" w:legacySpace="120" w:legacyIndent="1440"/>
        <w:lvlJc w:val="left"/>
        <w:pPr>
          <w:ind w:left="7416" w:hanging="1440"/>
        </w:pPr>
      </w:lvl>
    </w:lvlOverride>
  </w:num>
  <w:num w:numId="4">
    <w:abstractNumId w:val="11"/>
  </w:num>
  <w:num w:numId="5">
    <w:abstractNumId w:val="11"/>
    <w:lvlOverride w:ilvl="0">
      <w:lvl w:ilvl="0">
        <w:start w:val="1"/>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432"/>
        <w:lvlJc w:val="left"/>
        <w:pPr>
          <w:ind w:left="792" w:hanging="432"/>
        </w:pPr>
      </w:lvl>
    </w:lvlOverride>
    <w:lvlOverride w:ilvl="2">
      <w:lvl w:ilvl="2">
        <w:start w:val="1"/>
        <w:numFmt w:val="decimal"/>
        <w:lvlText w:val="%1.%2.%3."/>
        <w:legacy w:legacy="1" w:legacySpace="120" w:legacyIndent="504"/>
        <w:lvlJc w:val="left"/>
        <w:pPr>
          <w:ind w:left="1296" w:hanging="504"/>
        </w:pPr>
      </w:lvl>
    </w:lvlOverride>
    <w:lvlOverride w:ilvl="3">
      <w:lvl w:ilvl="3">
        <w:start w:val="1"/>
        <w:numFmt w:val="decimal"/>
        <w:lvlText w:val="%1.%2.%3.%4."/>
        <w:legacy w:legacy="1" w:legacySpace="120" w:legacyIndent="648"/>
        <w:lvlJc w:val="left"/>
        <w:pPr>
          <w:ind w:left="1944" w:hanging="648"/>
        </w:pPr>
      </w:lvl>
    </w:lvlOverride>
    <w:lvlOverride w:ilvl="4">
      <w:lvl w:ilvl="4">
        <w:start w:val="1"/>
        <w:numFmt w:val="decimal"/>
        <w:lvlText w:val="%1.%2.%3.%4.%5."/>
        <w:legacy w:legacy="1" w:legacySpace="120" w:legacyIndent="792"/>
        <w:lvlJc w:val="left"/>
        <w:pPr>
          <w:ind w:left="2736" w:hanging="792"/>
        </w:pPr>
      </w:lvl>
    </w:lvlOverride>
    <w:lvlOverride w:ilvl="5">
      <w:lvl w:ilvl="5">
        <w:start w:val="1"/>
        <w:numFmt w:val="decimal"/>
        <w:lvlText w:val="%1.%2.%3.%4.%5.%6."/>
        <w:legacy w:legacy="1" w:legacySpace="120" w:legacyIndent="936"/>
        <w:lvlJc w:val="left"/>
        <w:pPr>
          <w:ind w:left="3672" w:hanging="936"/>
        </w:pPr>
      </w:lvl>
    </w:lvlOverride>
    <w:lvlOverride w:ilvl="6">
      <w:lvl w:ilvl="6">
        <w:start w:val="1"/>
        <w:numFmt w:val="decimal"/>
        <w:lvlText w:val="%1.%2.%3.%4.%5.%6.%7."/>
        <w:legacy w:legacy="1" w:legacySpace="120" w:legacyIndent="1080"/>
        <w:lvlJc w:val="left"/>
        <w:pPr>
          <w:ind w:left="4752" w:hanging="1080"/>
        </w:pPr>
      </w:lvl>
    </w:lvlOverride>
    <w:lvlOverride w:ilvl="7">
      <w:lvl w:ilvl="7">
        <w:start w:val="1"/>
        <w:numFmt w:val="decimal"/>
        <w:lvlText w:val="%1.%2.%3.%4.%5.%6.%7.%8."/>
        <w:legacy w:legacy="1" w:legacySpace="120" w:legacyIndent="1224"/>
        <w:lvlJc w:val="left"/>
        <w:pPr>
          <w:ind w:left="5976" w:hanging="1224"/>
        </w:pPr>
      </w:lvl>
    </w:lvlOverride>
    <w:lvlOverride w:ilvl="8">
      <w:lvl w:ilvl="8">
        <w:start w:val="1"/>
        <w:numFmt w:val="decimal"/>
        <w:lvlText w:val="%1.%2.%3.%4.%5.%6.%7.%8.%9."/>
        <w:legacy w:legacy="1" w:legacySpace="120" w:legacyIndent="1440"/>
        <w:lvlJc w:val="left"/>
        <w:pPr>
          <w:ind w:left="7416" w:hanging="1440"/>
        </w:pPr>
      </w:lvl>
    </w:lvlOverride>
  </w:num>
  <w:num w:numId="6">
    <w:abstractNumId w:val="15"/>
  </w:num>
  <w:num w:numId="7">
    <w:abstractNumId w:val="15"/>
    <w:lvlOverride w:ilvl="0">
      <w:lvl w:ilvl="0">
        <w:start w:val="1"/>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432"/>
        <w:lvlJc w:val="left"/>
        <w:pPr>
          <w:ind w:left="792" w:hanging="432"/>
        </w:pPr>
      </w:lvl>
    </w:lvlOverride>
    <w:lvlOverride w:ilvl="2">
      <w:lvl w:ilvl="2">
        <w:start w:val="1"/>
        <w:numFmt w:val="decimal"/>
        <w:lvlText w:val="%1.%2.%3."/>
        <w:legacy w:legacy="1" w:legacySpace="120" w:legacyIndent="504"/>
        <w:lvlJc w:val="left"/>
        <w:pPr>
          <w:ind w:left="1296" w:hanging="504"/>
        </w:pPr>
      </w:lvl>
    </w:lvlOverride>
    <w:lvlOverride w:ilvl="3">
      <w:lvl w:ilvl="3">
        <w:start w:val="1"/>
        <w:numFmt w:val="decimal"/>
        <w:lvlText w:val="%1.%2.%3.%4."/>
        <w:legacy w:legacy="1" w:legacySpace="120" w:legacyIndent="648"/>
        <w:lvlJc w:val="left"/>
        <w:pPr>
          <w:ind w:left="1944" w:hanging="648"/>
        </w:pPr>
      </w:lvl>
    </w:lvlOverride>
    <w:lvlOverride w:ilvl="4">
      <w:lvl w:ilvl="4">
        <w:start w:val="1"/>
        <w:numFmt w:val="decimal"/>
        <w:lvlText w:val="%1.%2.%3.%4.%5."/>
        <w:legacy w:legacy="1" w:legacySpace="120" w:legacyIndent="792"/>
        <w:lvlJc w:val="left"/>
        <w:pPr>
          <w:ind w:left="2736" w:hanging="792"/>
        </w:pPr>
      </w:lvl>
    </w:lvlOverride>
    <w:lvlOverride w:ilvl="5">
      <w:lvl w:ilvl="5">
        <w:start w:val="1"/>
        <w:numFmt w:val="decimal"/>
        <w:lvlText w:val="%1.%2.%3.%4.%5.%6."/>
        <w:legacy w:legacy="1" w:legacySpace="120" w:legacyIndent="936"/>
        <w:lvlJc w:val="left"/>
        <w:pPr>
          <w:ind w:left="3672" w:hanging="936"/>
        </w:pPr>
      </w:lvl>
    </w:lvlOverride>
    <w:lvlOverride w:ilvl="6">
      <w:lvl w:ilvl="6">
        <w:start w:val="1"/>
        <w:numFmt w:val="decimal"/>
        <w:lvlText w:val="%1.%2.%3.%4.%5.%6.%7."/>
        <w:legacy w:legacy="1" w:legacySpace="120" w:legacyIndent="1080"/>
        <w:lvlJc w:val="left"/>
        <w:pPr>
          <w:ind w:left="4752" w:hanging="1080"/>
        </w:pPr>
      </w:lvl>
    </w:lvlOverride>
    <w:lvlOverride w:ilvl="7">
      <w:lvl w:ilvl="7">
        <w:start w:val="1"/>
        <w:numFmt w:val="decimal"/>
        <w:lvlText w:val="%1.%2.%3.%4.%5.%6.%7.%8."/>
        <w:legacy w:legacy="1" w:legacySpace="120" w:legacyIndent="1224"/>
        <w:lvlJc w:val="left"/>
        <w:pPr>
          <w:ind w:left="5976" w:hanging="1224"/>
        </w:pPr>
      </w:lvl>
    </w:lvlOverride>
    <w:lvlOverride w:ilvl="8">
      <w:lvl w:ilvl="8">
        <w:start w:val="1"/>
        <w:numFmt w:val="decimal"/>
        <w:lvlText w:val="%1.%2.%3.%4.%5.%6.%7.%8.%9."/>
        <w:legacy w:legacy="1" w:legacySpace="120" w:legacyIndent="1440"/>
        <w:lvlJc w:val="left"/>
        <w:pPr>
          <w:ind w:left="7416" w:hanging="1440"/>
        </w:pPr>
      </w:lvl>
    </w:lvlOverride>
  </w:num>
  <w:num w:numId="8">
    <w:abstractNumId w:val="8"/>
  </w:num>
  <w:num w:numId="9">
    <w:abstractNumId w:val="8"/>
    <w:lvlOverride w:ilvl="0">
      <w:lvl w:ilvl="0">
        <w:start w:val="1"/>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432"/>
        <w:lvlJc w:val="left"/>
        <w:pPr>
          <w:ind w:left="792" w:hanging="432"/>
        </w:pPr>
      </w:lvl>
    </w:lvlOverride>
    <w:lvlOverride w:ilvl="2">
      <w:lvl w:ilvl="2">
        <w:start w:val="1"/>
        <w:numFmt w:val="decimal"/>
        <w:lvlText w:val="%1.%2.%3."/>
        <w:legacy w:legacy="1" w:legacySpace="120" w:legacyIndent="504"/>
        <w:lvlJc w:val="left"/>
        <w:pPr>
          <w:ind w:left="1296" w:hanging="504"/>
        </w:pPr>
      </w:lvl>
    </w:lvlOverride>
    <w:lvlOverride w:ilvl="3">
      <w:lvl w:ilvl="3">
        <w:start w:val="1"/>
        <w:numFmt w:val="decimal"/>
        <w:lvlText w:val="%1.%2.%3.%4."/>
        <w:legacy w:legacy="1" w:legacySpace="120" w:legacyIndent="648"/>
        <w:lvlJc w:val="left"/>
        <w:pPr>
          <w:ind w:left="1944" w:hanging="648"/>
        </w:pPr>
      </w:lvl>
    </w:lvlOverride>
    <w:lvlOverride w:ilvl="4">
      <w:lvl w:ilvl="4">
        <w:start w:val="1"/>
        <w:numFmt w:val="decimal"/>
        <w:lvlText w:val="%1.%2.%3.%4.%5."/>
        <w:legacy w:legacy="1" w:legacySpace="120" w:legacyIndent="792"/>
        <w:lvlJc w:val="left"/>
        <w:pPr>
          <w:ind w:left="2736" w:hanging="792"/>
        </w:pPr>
      </w:lvl>
    </w:lvlOverride>
    <w:lvlOverride w:ilvl="5">
      <w:lvl w:ilvl="5">
        <w:start w:val="1"/>
        <w:numFmt w:val="decimal"/>
        <w:lvlText w:val="%1.%2.%3.%4.%5.%6."/>
        <w:legacy w:legacy="1" w:legacySpace="120" w:legacyIndent="936"/>
        <w:lvlJc w:val="left"/>
        <w:pPr>
          <w:ind w:left="3672" w:hanging="936"/>
        </w:pPr>
      </w:lvl>
    </w:lvlOverride>
    <w:lvlOverride w:ilvl="6">
      <w:lvl w:ilvl="6">
        <w:start w:val="1"/>
        <w:numFmt w:val="decimal"/>
        <w:lvlText w:val="%1.%2.%3.%4.%5.%6.%7."/>
        <w:legacy w:legacy="1" w:legacySpace="120" w:legacyIndent="1080"/>
        <w:lvlJc w:val="left"/>
        <w:pPr>
          <w:ind w:left="4752" w:hanging="1080"/>
        </w:pPr>
      </w:lvl>
    </w:lvlOverride>
    <w:lvlOverride w:ilvl="7">
      <w:lvl w:ilvl="7">
        <w:start w:val="1"/>
        <w:numFmt w:val="decimal"/>
        <w:lvlText w:val="%1.%2.%3.%4.%5.%6.%7.%8."/>
        <w:legacy w:legacy="1" w:legacySpace="120" w:legacyIndent="1224"/>
        <w:lvlJc w:val="left"/>
        <w:pPr>
          <w:ind w:left="5976" w:hanging="1224"/>
        </w:pPr>
      </w:lvl>
    </w:lvlOverride>
    <w:lvlOverride w:ilvl="8">
      <w:lvl w:ilvl="8">
        <w:start w:val="1"/>
        <w:numFmt w:val="decimal"/>
        <w:lvlText w:val="%1.%2.%3.%4.%5.%6.%7.%8.%9."/>
        <w:legacy w:legacy="1" w:legacySpace="120" w:legacyIndent="1440"/>
        <w:lvlJc w:val="left"/>
        <w:pPr>
          <w:ind w:left="7416" w:hanging="1440"/>
        </w:pPr>
      </w:lvl>
    </w:lvlOverride>
  </w:num>
  <w:num w:numId="10">
    <w:abstractNumId w:val="14"/>
  </w:num>
  <w:num w:numId="11">
    <w:abstractNumId w:val="16"/>
    <w:lvlOverride w:ilvl="0">
      <w:lvl w:ilvl="0">
        <w:start w:val="1"/>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432"/>
        <w:lvlJc w:val="left"/>
        <w:pPr>
          <w:ind w:left="792" w:hanging="432"/>
        </w:pPr>
      </w:lvl>
    </w:lvlOverride>
    <w:lvlOverride w:ilvl="2">
      <w:lvl w:ilvl="2">
        <w:start w:val="1"/>
        <w:numFmt w:val="decimal"/>
        <w:lvlText w:val="%1.%2.%3."/>
        <w:legacy w:legacy="1" w:legacySpace="120" w:legacyIndent="504"/>
        <w:lvlJc w:val="left"/>
        <w:pPr>
          <w:ind w:left="1296" w:hanging="504"/>
        </w:pPr>
      </w:lvl>
    </w:lvlOverride>
    <w:lvlOverride w:ilvl="3">
      <w:lvl w:ilvl="3">
        <w:start w:val="1"/>
        <w:numFmt w:val="decimal"/>
        <w:lvlText w:val="%1.%2.%3.%4."/>
        <w:legacy w:legacy="1" w:legacySpace="120" w:legacyIndent="648"/>
        <w:lvlJc w:val="left"/>
        <w:pPr>
          <w:ind w:left="1944" w:hanging="648"/>
        </w:pPr>
      </w:lvl>
    </w:lvlOverride>
    <w:lvlOverride w:ilvl="4">
      <w:lvl w:ilvl="4">
        <w:start w:val="1"/>
        <w:numFmt w:val="decimal"/>
        <w:lvlText w:val="%1.%2.%3.%4.%5."/>
        <w:legacy w:legacy="1" w:legacySpace="120" w:legacyIndent="792"/>
        <w:lvlJc w:val="left"/>
        <w:pPr>
          <w:ind w:left="2736" w:hanging="792"/>
        </w:pPr>
      </w:lvl>
    </w:lvlOverride>
    <w:lvlOverride w:ilvl="5">
      <w:lvl w:ilvl="5">
        <w:start w:val="1"/>
        <w:numFmt w:val="decimal"/>
        <w:lvlText w:val="%1.%2.%3.%4.%5.%6."/>
        <w:legacy w:legacy="1" w:legacySpace="120" w:legacyIndent="936"/>
        <w:lvlJc w:val="left"/>
        <w:pPr>
          <w:ind w:left="3672" w:hanging="936"/>
        </w:pPr>
      </w:lvl>
    </w:lvlOverride>
    <w:lvlOverride w:ilvl="6">
      <w:lvl w:ilvl="6">
        <w:start w:val="1"/>
        <w:numFmt w:val="decimal"/>
        <w:lvlText w:val="%1.%2.%3.%4.%5.%6.%7."/>
        <w:legacy w:legacy="1" w:legacySpace="120" w:legacyIndent="1080"/>
        <w:lvlJc w:val="left"/>
        <w:pPr>
          <w:ind w:left="4752" w:hanging="1080"/>
        </w:pPr>
      </w:lvl>
    </w:lvlOverride>
    <w:lvlOverride w:ilvl="7">
      <w:lvl w:ilvl="7">
        <w:start w:val="1"/>
        <w:numFmt w:val="decimal"/>
        <w:lvlText w:val="%1.%2.%3.%4.%5.%6.%7.%8."/>
        <w:legacy w:legacy="1" w:legacySpace="120" w:legacyIndent="1224"/>
        <w:lvlJc w:val="left"/>
        <w:pPr>
          <w:ind w:left="5976" w:hanging="1224"/>
        </w:pPr>
      </w:lvl>
    </w:lvlOverride>
    <w:lvlOverride w:ilvl="8">
      <w:lvl w:ilvl="8">
        <w:start w:val="1"/>
        <w:numFmt w:val="decimal"/>
        <w:lvlText w:val="%1.%2.%3.%4.%5.%6.%7.%8.%9."/>
        <w:legacy w:legacy="1" w:legacySpace="120" w:legacyIndent="1440"/>
        <w:lvlJc w:val="left"/>
        <w:pPr>
          <w:ind w:left="7416" w:hanging="1440"/>
        </w:pPr>
      </w:lvl>
    </w:lvlOverride>
  </w:num>
  <w:num w:numId="12">
    <w:abstractNumId w:val="23"/>
  </w:num>
  <w:num w:numId="13">
    <w:abstractNumId w:val="21"/>
  </w:num>
  <w:num w:numId="14">
    <w:abstractNumId w:val="9"/>
  </w:num>
  <w:num w:numId="15">
    <w:abstractNumId w:val="13"/>
  </w:num>
  <w:num w:numId="16">
    <w:abstractNumId w:val="20"/>
  </w:num>
  <w:num w:numId="17">
    <w:abstractNumId w:val="19"/>
  </w:num>
  <w:num w:numId="18">
    <w:abstractNumId w:val="18"/>
  </w:num>
  <w:num w:numId="19">
    <w:abstractNumId w:val="7"/>
  </w:num>
  <w:num w:numId="20">
    <w:abstractNumId w:val="17"/>
  </w:num>
  <w:num w:numId="21">
    <w:abstractNumId w:val="4"/>
  </w:num>
  <w:num w:numId="22">
    <w:abstractNumId w:val="10"/>
  </w:num>
  <w:num w:numId="23">
    <w:abstractNumId w:val="6"/>
  </w:num>
  <w:num w:numId="24">
    <w:abstractNumId w:val="3"/>
  </w:num>
  <w:num w:numId="25">
    <w:abstractNumId w:val="1"/>
  </w:num>
  <w:num w:numId="2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91B"/>
    <w:rsid w:val="00017192"/>
    <w:rsid w:val="00025FB9"/>
    <w:rsid w:val="000325DC"/>
    <w:rsid w:val="00033635"/>
    <w:rsid w:val="00051FA3"/>
    <w:rsid w:val="00061F0A"/>
    <w:rsid w:val="00072198"/>
    <w:rsid w:val="000730D7"/>
    <w:rsid w:val="000A022B"/>
    <w:rsid w:val="000A15C4"/>
    <w:rsid w:val="000A1AED"/>
    <w:rsid w:val="000B1D24"/>
    <w:rsid w:val="000B3D5F"/>
    <w:rsid w:val="000B3F11"/>
    <w:rsid w:val="000B78F2"/>
    <w:rsid w:val="000D2ECD"/>
    <w:rsid w:val="000D546B"/>
    <w:rsid w:val="000E74A7"/>
    <w:rsid w:val="000E7BFF"/>
    <w:rsid w:val="000E7C80"/>
    <w:rsid w:val="00100F45"/>
    <w:rsid w:val="0011215D"/>
    <w:rsid w:val="00124151"/>
    <w:rsid w:val="00187557"/>
    <w:rsid w:val="001912D0"/>
    <w:rsid w:val="001941FE"/>
    <w:rsid w:val="001A0497"/>
    <w:rsid w:val="001B4FE8"/>
    <w:rsid w:val="001B50B1"/>
    <w:rsid w:val="001C6BCA"/>
    <w:rsid w:val="001D3077"/>
    <w:rsid w:val="001E0880"/>
    <w:rsid w:val="001E50A0"/>
    <w:rsid w:val="001E6CD9"/>
    <w:rsid w:val="001F5EA9"/>
    <w:rsid w:val="00206621"/>
    <w:rsid w:val="00226BC9"/>
    <w:rsid w:val="0024370C"/>
    <w:rsid w:val="00262CA9"/>
    <w:rsid w:val="002828D3"/>
    <w:rsid w:val="00286EC2"/>
    <w:rsid w:val="002A029C"/>
    <w:rsid w:val="002A3A98"/>
    <w:rsid w:val="002B2249"/>
    <w:rsid w:val="002B5F6F"/>
    <w:rsid w:val="002E509D"/>
    <w:rsid w:val="002E64B0"/>
    <w:rsid w:val="002E752C"/>
    <w:rsid w:val="002F4E74"/>
    <w:rsid w:val="00321267"/>
    <w:rsid w:val="00345EF1"/>
    <w:rsid w:val="00347A48"/>
    <w:rsid w:val="00351DF4"/>
    <w:rsid w:val="003600C1"/>
    <w:rsid w:val="00361A4A"/>
    <w:rsid w:val="00364B10"/>
    <w:rsid w:val="00375C02"/>
    <w:rsid w:val="003916D9"/>
    <w:rsid w:val="00396D61"/>
    <w:rsid w:val="003A12D8"/>
    <w:rsid w:val="003B2594"/>
    <w:rsid w:val="003B4275"/>
    <w:rsid w:val="003B59F1"/>
    <w:rsid w:val="003B743F"/>
    <w:rsid w:val="003B7E6B"/>
    <w:rsid w:val="003C1862"/>
    <w:rsid w:val="003D0993"/>
    <w:rsid w:val="003F1A8A"/>
    <w:rsid w:val="003F6714"/>
    <w:rsid w:val="003F725E"/>
    <w:rsid w:val="00402302"/>
    <w:rsid w:val="004261C4"/>
    <w:rsid w:val="00426A10"/>
    <w:rsid w:val="00435679"/>
    <w:rsid w:val="00447854"/>
    <w:rsid w:val="004941F5"/>
    <w:rsid w:val="004A377E"/>
    <w:rsid w:val="004B0FC9"/>
    <w:rsid w:val="004B31A2"/>
    <w:rsid w:val="004B4082"/>
    <w:rsid w:val="004C3608"/>
    <w:rsid w:val="004D2DFF"/>
    <w:rsid w:val="004F0BE9"/>
    <w:rsid w:val="004F131F"/>
    <w:rsid w:val="00500FCB"/>
    <w:rsid w:val="00502FDE"/>
    <w:rsid w:val="00511D5A"/>
    <w:rsid w:val="005225D9"/>
    <w:rsid w:val="00522CAD"/>
    <w:rsid w:val="00530F4F"/>
    <w:rsid w:val="005326D9"/>
    <w:rsid w:val="00547540"/>
    <w:rsid w:val="00563633"/>
    <w:rsid w:val="00571C27"/>
    <w:rsid w:val="0057277D"/>
    <w:rsid w:val="005846AD"/>
    <w:rsid w:val="005851C4"/>
    <w:rsid w:val="00586B63"/>
    <w:rsid w:val="005A73F5"/>
    <w:rsid w:val="005B1EE5"/>
    <w:rsid w:val="005B3EA5"/>
    <w:rsid w:val="005D4CAB"/>
    <w:rsid w:val="005D7C4B"/>
    <w:rsid w:val="005F1770"/>
    <w:rsid w:val="00614895"/>
    <w:rsid w:val="00621765"/>
    <w:rsid w:val="00630B10"/>
    <w:rsid w:val="0064691B"/>
    <w:rsid w:val="006729BC"/>
    <w:rsid w:val="00673933"/>
    <w:rsid w:val="006828F6"/>
    <w:rsid w:val="006904A9"/>
    <w:rsid w:val="00692FC9"/>
    <w:rsid w:val="00697CDE"/>
    <w:rsid w:val="006A213B"/>
    <w:rsid w:val="006A2924"/>
    <w:rsid w:val="006A2945"/>
    <w:rsid w:val="006B1604"/>
    <w:rsid w:val="006C40C2"/>
    <w:rsid w:val="006C7BF0"/>
    <w:rsid w:val="006D2F18"/>
    <w:rsid w:val="006D618F"/>
    <w:rsid w:val="006D6560"/>
    <w:rsid w:val="006E1EDC"/>
    <w:rsid w:val="006E351E"/>
    <w:rsid w:val="006E4F9D"/>
    <w:rsid w:val="006F3015"/>
    <w:rsid w:val="006F35D6"/>
    <w:rsid w:val="006F7328"/>
    <w:rsid w:val="0071514F"/>
    <w:rsid w:val="00730415"/>
    <w:rsid w:val="00730BB4"/>
    <w:rsid w:val="00731AEF"/>
    <w:rsid w:val="00742591"/>
    <w:rsid w:val="007671E9"/>
    <w:rsid w:val="00771AF2"/>
    <w:rsid w:val="00771C90"/>
    <w:rsid w:val="00782620"/>
    <w:rsid w:val="0079306F"/>
    <w:rsid w:val="00794848"/>
    <w:rsid w:val="007B4236"/>
    <w:rsid w:val="007C290D"/>
    <w:rsid w:val="007D0C08"/>
    <w:rsid w:val="007D0D26"/>
    <w:rsid w:val="007E4CB0"/>
    <w:rsid w:val="007E5B20"/>
    <w:rsid w:val="007F25E3"/>
    <w:rsid w:val="007F2FCF"/>
    <w:rsid w:val="007F4B35"/>
    <w:rsid w:val="007F4F36"/>
    <w:rsid w:val="007F6CB0"/>
    <w:rsid w:val="0080500F"/>
    <w:rsid w:val="008230E5"/>
    <w:rsid w:val="00833F47"/>
    <w:rsid w:val="00845E49"/>
    <w:rsid w:val="00867865"/>
    <w:rsid w:val="00895FAB"/>
    <w:rsid w:val="0089684B"/>
    <w:rsid w:val="008A6D12"/>
    <w:rsid w:val="008C69E7"/>
    <w:rsid w:val="008D1A41"/>
    <w:rsid w:val="008E7E0D"/>
    <w:rsid w:val="008F7003"/>
    <w:rsid w:val="00905522"/>
    <w:rsid w:val="00910F80"/>
    <w:rsid w:val="00990281"/>
    <w:rsid w:val="00996AAC"/>
    <w:rsid w:val="009C4212"/>
    <w:rsid w:val="009E0638"/>
    <w:rsid w:val="009E12C3"/>
    <w:rsid w:val="00A010ED"/>
    <w:rsid w:val="00A30DC0"/>
    <w:rsid w:val="00A319F3"/>
    <w:rsid w:val="00A35776"/>
    <w:rsid w:val="00A37956"/>
    <w:rsid w:val="00A43DDD"/>
    <w:rsid w:val="00A46427"/>
    <w:rsid w:val="00A56EF9"/>
    <w:rsid w:val="00A6458D"/>
    <w:rsid w:val="00A66AE3"/>
    <w:rsid w:val="00A6775D"/>
    <w:rsid w:val="00A8280B"/>
    <w:rsid w:val="00A84A7A"/>
    <w:rsid w:val="00A93479"/>
    <w:rsid w:val="00A97B40"/>
    <w:rsid w:val="00AC361F"/>
    <w:rsid w:val="00AD10E9"/>
    <w:rsid w:val="00AE3FF1"/>
    <w:rsid w:val="00B17FEF"/>
    <w:rsid w:val="00B27531"/>
    <w:rsid w:val="00B34611"/>
    <w:rsid w:val="00B37A84"/>
    <w:rsid w:val="00B55C40"/>
    <w:rsid w:val="00B670B6"/>
    <w:rsid w:val="00B74F1F"/>
    <w:rsid w:val="00B76349"/>
    <w:rsid w:val="00B8613A"/>
    <w:rsid w:val="00B95803"/>
    <w:rsid w:val="00BB1B11"/>
    <w:rsid w:val="00BB621B"/>
    <w:rsid w:val="00BB6FF9"/>
    <w:rsid w:val="00BD148B"/>
    <w:rsid w:val="00BD2362"/>
    <w:rsid w:val="00BD24B2"/>
    <w:rsid w:val="00BD319C"/>
    <w:rsid w:val="00BD4A2B"/>
    <w:rsid w:val="00BD7535"/>
    <w:rsid w:val="00C029EE"/>
    <w:rsid w:val="00C063DA"/>
    <w:rsid w:val="00C131DF"/>
    <w:rsid w:val="00C16A3A"/>
    <w:rsid w:val="00C2187C"/>
    <w:rsid w:val="00C35139"/>
    <w:rsid w:val="00C35415"/>
    <w:rsid w:val="00C41850"/>
    <w:rsid w:val="00C47D6B"/>
    <w:rsid w:val="00C5068B"/>
    <w:rsid w:val="00C52932"/>
    <w:rsid w:val="00C56985"/>
    <w:rsid w:val="00C670A3"/>
    <w:rsid w:val="00C745EC"/>
    <w:rsid w:val="00C75502"/>
    <w:rsid w:val="00C96ABE"/>
    <w:rsid w:val="00CC15E1"/>
    <w:rsid w:val="00CC3434"/>
    <w:rsid w:val="00CD228E"/>
    <w:rsid w:val="00CE2120"/>
    <w:rsid w:val="00CE5321"/>
    <w:rsid w:val="00CE57F7"/>
    <w:rsid w:val="00CE7F5E"/>
    <w:rsid w:val="00CF2131"/>
    <w:rsid w:val="00CF7A3C"/>
    <w:rsid w:val="00D0052F"/>
    <w:rsid w:val="00D14814"/>
    <w:rsid w:val="00D14EB5"/>
    <w:rsid w:val="00D368E6"/>
    <w:rsid w:val="00D40703"/>
    <w:rsid w:val="00D54272"/>
    <w:rsid w:val="00D7755F"/>
    <w:rsid w:val="00D86529"/>
    <w:rsid w:val="00D873A9"/>
    <w:rsid w:val="00D937D0"/>
    <w:rsid w:val="00D97A8D"/>
    <w:rsid w:val="00DA26A2"/>
    <w:rsid w:val="00DA685B"/>
    <w:rsid w:val="00DB374B"/>
    <w:rsid w:val="00DB49A9"/>
    <w:rsid w:val="00DB6B24"/>
    <w:rsid w:val="00DE4093"/>
    <w:rsid w:val="00E02211"/>
    <w:rsid w:val="00E1063C"/>
    <w:rsid w:val="00E23F57"/>
    <w:rsid w:val="00E339DC"/>
    <w:rsid w:val="00E421C4"/>
    <w:rsid w:val="00E43DC0"/>
    <w:rsid w:val="00E57D96"/>
    <w:rsid w:val="00E6615A"/>
    <w:rsid w:val="00E7358D"/>
    <w:rsid w:val="00E77193"/>
    <w:rsid w:val="00E916A6"/>
    <w:rsid w:val="00E95212"/>
    <w:rsid w:val="00EA498D"/>
    <w:rsid w:val="00EB05D6"/>
    <w:rsid w:val="00EF2533"/>
    <w:rsid w:val="00EF409A"/>
    <w:rsid w:val="00EF5B29"/>
    <w:rsid w:val="00F02DAB"/>
    <w:rsid w:val="00F0683B"/>
    <w:rsid w:val="00F2783F"/>
    <w:rsid w:val="00F379A3"/>
    <w:rsid w:val="00F37DD6"/>
    <w:rsid w:val="00F53189"/>
    <w:rsid w:val="00F62F26"/>
    <w:rsid w:val="00F751ED"/>
    <w:rsid w:val="00F80A18"/>
    <w:rsid w:val="00FA02B7"/>
    <w:rsid w:val="00FB1434"/>
    <w:rsid w:val="00FB2773"/>
    <w:rsid w:val="00FB4CBF"/>
    <w:rsid w:val="00FB4CF3"/>
    <w:rsid w:val="00FC4EAB"/>
    <w:rsid w:val="00FC530A"/>
    <w:rsid w:val="00FC60B8"/>
    <w:rsid w:val="00FD7630"/>
    <w:rsid w:val="00FD7C48"/>
    <w:rsid w:val="00FE7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A0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5212"/>
    <w:pPr>
      <w:widowControl w:val="0"/>
    </w:pPr>
  </w:style>
  <w:style w:type="paragraph" w:styleId="Heading1">
    <w:name w:val="heading 1"/>
    <w:basedOn w:val="Normal"/>
    <w:next w:val="Normal"/>
    <w:qFormat/>
    <w:pPr>
      <w:keepNext/>
      <w:ind w:left="1440"/>
      <w:outlineLvl w:val="0"/>
    </w:pPr>
    <w:rPr>
      <w:sz w:val="24"/>
    </w:rPr>
  </w:style>
  <w:style w:type="paragraph" w:styleId="Heading2">
    <w:name w:val="heading 2"/>
    <w:basedOn w:val="Normal"/>
    <w:next w:val="Normal"/>
    <w:qFormat/>
    <w:pPr>
      <w:keepNext/>
      <w:ind w:left="720"/>
      <w:outlineLvl w:val="1"/>
    </w:pPr>
    <w:rPr>
      <w:sz w:val="24"/>
    </w:rPr>
  </w:style>
  <w:style w:type="paragraph" w:styleId="Heading3">
    <w:name w:val="heading 3"/>
    <w:basedOn w:val="Normal"/>
    <w:next w:val="Normal"/>
    <w:qFormat/>
    <w:pPr>
      <w:keepNext/>
      <w:ind w:left="360"/>
      <w:outlineLvl w:val="2"/>
    </w:pPr>
    <w:rPr>
      <w:sz w:val="24"/>
    </w:rPr>
  </w:style>
  <w:style w:type="paragraph" w:styleId="Heading4">
    <w:name w:val="heading 4"/>
    <w:basedOn w:val="Normal"/>
    <w:next w:val="Normal"/>
    <w:qFormat/>
    <w:pPr>
      <w:keepNext/>
      <w:tabs>
        <w:tab w:val="left" w:pos="2520"/>
      </w:tabs>
      <w:jc w:val="both"/>
      <w:outlineLvl w:val="3"/>
    </w:pPr>
    <w:rPr>
      <w:sz w:val="24"/>
    </w:rPr>
  </w:style>
  <w:style w:type="paragraph" w:styleId="Heading5">
    <w:name w:val="heading 5"/>
    <w:basedOn w:val="Normal"/>
    <w:next w:val="Normal"/>
    <w:qFormat/>
    <w:pPr>
      <w:keepNext/>
      <w:ind w:left="2520" w:hanging="2160"/>
      <w:outlineLvl w:val="4"/>
    </w:pPr>
    <w:rPr>
      <w:sz w:val="24"/>
    </w:rPr>
  </w:style>
  <w:style w:type="paragraph" w:styleId="Heading6">
    <w:name w:val="heading 6"/>
    <w:basedOn w:val="Normal"/>
    <w:next w:val="Normal"/>
    <w:qFormat/>
    <w:pPr>
      <w:keepNext/>
      <w:outlineLvl w:val="5"/>
    </w:pPr>
    <w:rPr>
      <w:snapToGrid w:val="0"/>
      <w:sz w:val="24"/>
    </w:rPr>
  </w:style>
  <w:style w:type="paragraph" w:styleId="Heading7">
    <w:name w:val="heading 7"/>
    <w:basedOn w:val="Normal"/>
    <w:next w:val="Normal"/>
    <w:qFormat/>
    <w:pPr>
      <w:keepNext/>
      <w:ind w:left="-270"/>
      <w:jc w:val="center"/>
      <w:outlineLvl w:val="6"/>
    </w:pPr>
    <w:rPr>
      <w:b/>
      <w:sz w:val="24"/>
    </w:rPr>
  </w:style>
  <w:style w:type="paragraph" w:styleId="Heading8">
    <w:name w:val="heading 8"/>
    <w:basedOn w:val="Normal"/>
    <w:next w:val="Normal"/>
    <w:qFormat/>
    <w:pPr>
      <w:keepNext/>
      <w:tabs>
        <w:tab w:val="left" w:pos="2520"/>
      </w:tabs>
      <w:ind w:left="1440" w:firstLine="720"/>
      <w:outlineLvl w:val="7"/>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Indent">
    <w:name w:val="Body Text Indent"/>
    <w:basedOn w:val="Normal"/>
    <w:pPr>
      <w:ind w:left="2160" w:hanging="2160"/>
    </w:pPr>
    <w:rPr>
      <w:color w:val="000000"/>
      <w:sz w:val="24"/>
    </w:rPr>
  </w:style>
  <w:style w:type="paragraph" w:styleId="BodyText2">
    <w:name w:val="Body Text 2"/>
    <w:basedOn w:val="Normal"/>
    <w:rPr>
      <w:sz w:val="24"/>
    </w:rPr>
  </w:style>
  <w:style w:type="paragraph" w:styleId="BodyTextIndent2">
    <w:name w:val="Body Text Indent 2"/>
    <w:basedOn w:val="Normal"/>
    <w:pPr>
      <w:tabs>
        <w:tab w:val="left" w:pos="2520"/>
      </w:tabs>
      <w:ind w:left="2520" w:hanging="2520"/>
      <w:jc w:val="both"/>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widowControl/>
      <w:tabs>
        <w:tab w:val="left" w:pos="2520"/>
      </w:tabs>
      <w:jc w:val="both"/>
    </w:pPr>
    <w:rPr>
      <w:snapToGrid w:val="0"/>
      <w:sz w:val="24"/>
    </w:rPr>
  </w:style>
  <w:style w:type="paragraph" w:customStyle="1" w:styleId="H2">
    <w:name w:val="H2"/>
    <w:basedOn w:val="Normal"/>
    <w:next w:val="Normal"/>
    <w:pPr>
      <w:keepNext/>
      <w:widowControl/>
      <w:spacing w:before="100" w:after="100"/>
      <w:outlineLvl w:val="2"/>
    </w:pPr>
    <w:rPr>
      <w:b/>
      <w:snapToGrid w:val="0"/>
      <w:sz w:val="36"/>
    </w:rPr>
  </w:style>
  <w:style w:type="character" w:styleId="Hyperlink">
    <w:name w:val="Hyperlink"/>
    <w:rPr>
      <w:color w:val="0000FF"/>
      <w:u w:val="single"/>
    </w:rPr>
  </w:style>
  <w:style w:type="paragraph" w:styleId="BodyTextIndent3">
    <w:name w:val="Body Text Indent 3"/>
    <w:basedOn w:val="Normal"/>
    <w:pPr>
      <w:ind w:left="-270"/>
      <w:jc w:val="both"/>
    </w:pPr>
    <w:rPr>
      <w:sz w:val="24"/>
    </w:rPr>
  </w:style>
  <w:style w:type="paragraph" w:styleId="DocumentMap">
    <w:name w:val="Document Map"/>
    <w:basedOn w:val="Normal"/>
    <w:semiHidden/>
    <w:pPr>
      <w:shd w:val="clear" w:color="auto" w:fill="000080"/>
    </w:pPr>
    <w:rPr>
      <w:rFonts w:ascii="Tahoma" w:hAnsi="Tahoma"/>
    </w:rPr>
  </w:style>
  <w:style w:type="paragraph" w:styleId="NormalWeb">
    <w:name w:val="Normal (Web)"/>
    <w:basedOn w:val="Normal"/>
    <w:rsid w:val="00BD7535"/>
    <w:pPr>
      <w:widowControl/>
      <w:spacing w:before="100" w:beforeAutospacing="1" w:after="100" w:afterAutospacing="1"/>
    </w:pPr>
    <w:rPr>
      <w:sz w:val="24"/>
      <w:szCs w:val="24"/>
    </w:rPr>
  </w:style>
  <w:style w:type="character" w:styleId="Strong">
    <w:name w:val="Strong"/>
    <w:qFormat/>
    <w:rsid w:val="00BD7535"/>
    <w:rPr>
      <w:b/>
      <w:bCs/>
    </w:rPr>
  </w:style>
  <w:style w:type="character" w:styleId="FollowedHyperlink">
    <w:name w:val="FollowedHyperlink"/>
    <w:rsid w:val="00692FC9"/>
    <w:rPr>
      <w:color w:val="800080"/>
      <w:u w:val="single"/>
    </w:rPr>
  </w:style>
  <w:style w:type="character" w:styleId="PageNumber">
    <w:name w:val="page number"/>
    <w:basedOn w:val="DefaultParagraphFont"/>
    <w:rsid w:val="006D2F18"/>
  </w:style>
  <w:style w:type="paragraph" w:styleId="BalloonText">
    <w:name w:val="Balloon Text"/>
    <w:basedOn w:val="Normal"/>
    <w:link w:val="BalloonTextChar"/>
    <w:rsid w:val="00EA498D"/>
    <w:rPr>
      <w:rFonts w:ascii="Tahoma" w:hAnsi="Tahoma" w:cs="Tahoma"/>
      <w:sz w:val="16"/>
      <w:szCs w:val="16"/>
    </w:rPr>
  </w:style>
  <w:style w:type="character" w:customStyle="1" w:styleId="BalloonTextChar">
    <w:name w:val="Balloon Text Char"/>
    <w:basedOn w:val="DefaultParagraphFont"/>
    <w:link w:val="BalloonText"/>
    <w:rsid w:val="00EA49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5212"/>
    <w:pPr>
      <w:widowControl w:val="0"/>
    </w:pPr>
  </w:style>
  <w:style w:type="paragraph" w:styleId="Heading1">
    <w:name w:val="heading 1"/>
    <w:basedOn w:val="Normal"/>
    <w:next w:val="Normal"/>
    <w:qFormat/>
    <w:pPr>
      <w:keepNext/>
      <w:ind w:left="1440"/>
      <w:outlineLvl w:val="0"/>
    </w:pPr>
    <w:rPr>
      <w:sz w:val="24"/>
    </w:rPr>
  </w:style>
  <w:style w:type="paragraph" w:styleId="Heading2">
    <w:name w:val="heading 2"/>
    <w:basedOn w:val="Normal"/>
    <w:next w:val="Normal"/>
    <w:qFormat/>
    <w:pPr>
      <w:keepNext/>
      <w:ind w:left="720"/>
      <w:outlineLvl w:val="1"/>
    </w:pPr>
    <w:rPr>
      <w:sz w:val="24"/>
    </w:rPr>
  </w:style>
  <w:style w:type="paragraph" w:styleId="Heading3">
    <w:name w:val="heading 3"/>
    <w:basedOn w:val="Normal"/>
    <w:next w:val="Normal"/>
    <w:qFormat/>
    <w:pPr>
      <w:keepNext/>
      <w:ind w:left="360"/>
      <w:outlineLvl w:val="2"/>
    </w:pPr>
    <w:rPr>
      <w:sz w:val="24"/>
    </w:rPr>
  </w:style>
  <w:style w:type="paragraph" w:styleId="Heading4">
    <w:name w:val="heading 4"/>
    <w:basedOn w:val="Normal"/>
    <w:next w:val="Normal"/>
    <w:qFormat/>
    <w:pPr>
      <w:keepNext/>
      <w:tabs>
        <w:tab w:val="left" w:pos="2520"/>
      </w:tabs>
      <w:jc w:val="both"/>
      <w:outlineLvl w:val="3"/>
    </w:pPr>
    <w:rPr>
      <w:sz w:val="24"/>
    </w:rPr>
  </w:style>
  <w:style w:type="paragraph" w:styleId="Heading5">
    <w:name w:val="heading 5"/>
    <w:basedOn w:val="Normal"/>
    <w:next w:val="Normal"/>
    <w:qFormat/>
    <w:pPr>
      <w:keepNext/>
      <w:ind w:left="2520" w:hanging="2160"/>
      <w:outlineLvl w:val="4"/>
    </w:pPr>
    <w:rPr>
      <w:sz w:val="24"/>
    </w:rPr>
  </w:style>
  <w:style w:type="paragraph" w:styleId="Heading6">
    <w:name w:val="heading 6"/>
    <w:basedOn w:val="Normal"/>
    <w:next w:val="Normal"/>
    <w:qFormat/>
    <w:pPr>
      <w:keepNext/>
      <w:outlineLvl w:val="5"/>
    </w:pPr>
    <w:rPr>
      <w:snapToGrid w:val="0"/>
      <w:sz w:val="24"/>
    </w:rPr>
  </w:style>
  <w:style w:type="paragraph" w:styleId="Heading7">
    <w:name w:val="heading 7"/>
    <w:basedOn w:val="Normal"/>
    <w:next w:val="Normal"/>
    <w:qFormat/>
    <w:pPr>
      <w:keepNext/>
      <w:ind w:left="-270"/>
      <w:jc w:val="center"/>
      <w:outlineLvl w:val="6"/>
    </w:pPr>
    <w:rPr>
      <w:b/>
      <w:sz w:val="24"/>
    </w:rPr>
  </w:style>
  <w:style w:type="paragraph" w:styleId="Heading8">
    <w:name w:val="heading 8"/>
    <w:basedOn w:val="Normal"/>
    <w:next w:val="Normal"/>
    <w:qFormat/>
    <w:pPr>
      <w:keepNext/>
      <w:tabs>
        <w:tab w:val="left" w:pos="2520"/>
      </w:tabs>
      <w:ind w:left="1440" w:firstLine="720"/>
      <w:outlineLvl w:val="7"/>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Indent">
    <w:name w:val="Body Text Indent"/>
    <w:basedOn w:val="Normal"/>
    <w:pPr>
      <w:ind w:left="2160" w:hanging="2160"/>
    </w:pPr>
    <w:rPr>
      <w:color w:val="000000"/>
      <w:sz w:val="24"/>
    </w:rPr>
  </w:style>
  <w:style w:type="paragraph" w:styleId="BodyText2">
    <w:name w:val="Body Text 2"/>
    <w:basedOn w:val="Normal"/>
    <w:rPr>
      <w:sz w:val="24"/>
    </w:rPr>
  </w:style>
  <w:style w:type="paragraph" w:styleId="BodyTextIndent2">
    <w:name w:val="Body Text Indent 2"/>
    <w:basedOn w:val="Normal"/>
    <w:pPr>
      <w:tabs>
        <w:tab w:val="left" w:pos="2520"/>
      </w:tabs>
      <w:ind w:left="2520" w:hanging="2520"/>
      <w:jc w:val="both"/>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widowControl/>
      <w:tabs>
        <w:tab w:val="left" w:pos="2520"/>
      </w:tabs>
      <w:jc w:val="both"/>
    </w:pPr>
    <w:rPr>
      <w:snapToGrid w:val="0"/>
      <w:sz w:val="24"/>
    </w:rPr>
  </w:style>
  <w:style w:type="paragraph" w:customStyle="1" w:styleId="H2">
    <w:name w:val="H2"/>
    <w:basedOn w:val="Normal"/>
    <w:next w:val="Normal"/>
    <w:pPr>
      <w:keepNext/>
      <w:widowControl/>
      <w:spacing w:before="100" w:after="100"/>
      <w:outlineLvl w:val="2"/>
    </w:pPr>
    <w:rPr>
      <w:b/>
      <w:snapToGrid w:val="0"/>
      <w:sz w:val="36"/>
    </w:rPr>
  </w:style>
  <w:style w:type="character" w:styleId="Hyperlink">
    <w:name w:val="Hyperlink"/>
    <w:rPr>
      <w:color w:val="0000FF"/>
      <w:u w:val="single"/>
    </w:rPr>
  </w:style>
  <w:style w:type="paragraph" w:styleId="BodyTextIndent3">
    <w:name w:val="Body Text Indent 3"/>
    <w:basedOn w:val="Normal"/>
    <w:pPr>
      <w:ind w:left="-270"/>
      <w:jc w:val="both"/>
    </w:pPr>
    <w:rPr>
      <w:sz w:val="24"/>
    </w:rPr>
  </w:style>
  <w:style w:type="paragraph" w:styleId="DocumentMap">
    <w:name w:val="Document Map"/>
    <w:basedOn w:val="Normal"/>
    <w:semiHidden/>
    <w:pPr>
      <w:shd w:val="clear" w:color="auto" w:fill="000080"/>
    </w:pPr>
    <w:rPr>
      <w:rFonts w:ascii="Tahoma" w:hAnsi="Tahoma"/>
    </w:rPr>
  </w:style>
  <w:style w:type="paragraph" w:styleId="NormalWeb">
    <w:name w:val="Normal (Web)"/>
    <w:basedOn w:val="Normal"/>
    <w:rsid w:val="00BD7535"/>
    <w:pPr>
      <w:widowControl/>
      <w:spacing w:before="100" w:beforeAutospacing="1" w:after="100" w:afterAutospacing="1"/>
    </w:pPr>
    <w:rPr>
      <w:sz w:val="24"/>
      <w:szCs w:val="24"/>
    </w:rPr>
  </w:style>
  <w:style w:type="character" w:styleId="Strong">
    <w:name w:val="Strong"/>
    <w:qFormat/>
    <w:rsid w:val="00BD7535"/>
    <w:rPr>
      <w:b/>
      <w:bCs/>
    </w:rPr>
  </w:style>
  <w:style w:type="character" w:styleId="FollowedHyperlink">
    <w:name w:val="FollowedHyperlink"/>
    <w:rsid w:val="00692FC9"/>
    <w:rPr>
      <w:color w:val="800080"/>
      <w:u w:val="single"/>
    </w:rPr>
  </w:style>
  <w:style w:type="character" w:styleId="PageNumber">
    <w:name w:val="page number"/>
    <w:basedOn w:val="DefaultParagraphFont"/>
    <w:rsid w:val="006D2F18"/>
  </w:style>
  <w:style w:type="paragraph" w:styleId="BalloonText">
    <w:name w:val="Balloon Text"/>
    <w:basedOn w:val="Normal"/>
    <w:link w:val="BalloonTextChar"/>
    <w:rsid w:val="00EA498D"/>
    <w:rPr>
      <w:rFonts w:ascii="Tahoma" w:hAnsi="Tahoma" w:cs="Tahoma"/>
      <w:sz w:val="16"/>
      <w:szCs w:val="16"/>
    </w:rPr>
  </w:style>
  <w:style w:type="character" w:customStyle="1" w:styleId="BalloonTextChar">
    <w:name w:val="Balloon Text Char"/>
    <w:basedOn w:val="DefaultParagraphFont"/>
    <w:link w:val="BalloonText"/>
    <w:rsid w:val="00EA4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82414">
      <w:bodyDiv w:val="1"/>
      <w:marLeft w:val="0"/>
      <w:marRight w:val="0"/>
      <w:marTop w:val="0"/>
      <w:marBottom w:val="0"/>
      <w:divBdr>
        <w:top w:val="none" w:sz="0" w:space="0" w:color="auto"/>
        <w:left w:val="none" w:sz="0" w:space="0" w:color="auto"/>
        <w:bottom w:val="none" w:sz="0" w:space="0" w:color="auto"/>
        <w:right w:val="none" w:sz="0" w:space="0" w:color="auto"/>
      </w:divBdr>
    </w:div>
    <w:div w:id="240608117">
      <w:bodyDiv w:val="1"/>
      <w:marLeft w:val="0"/>
      <w:marRight w:val="0"/>
      <w:marTop w:val="0"/>
      <w:marBottom w:val="0"/>
      <w:divBdr>
        <w:top w:val="none" w:sz="0" w:space="0" w:color="auto"/>
        <w:left w:val="none" w:sz="0" w:space="0" w:color="auto"/>
        <w:bottom w:val="none" w:sz="0" w:space="0" w:color="auto"/>
        <w:right w:val="none" w:sz="0" w:space="0" w:color="auto"/>
      </w:divBdr>
      <w:divsChild>
        <w:div w:id="1414426932">
          <w:marLeft w:val="0"/>
          <w:marRight w:val="0"/>
          <w:marTop w:val="0"/>
          <w:marBottom w:val="0"/>
          <w:divBdr>
            <w:top w:val="none" w:sz="0" w:space="0" w:color="auto"/>
            <w:left w:val="none" w:sz="0" w:space="0" w:color="auto"/>
            <w:bottom w:val="none" w:sz="0" w:space="0" w:color="auto"/>
            <w:right w:val="none" w:sz="0" w:space="0" w:color="auto"/>
          </w:divBdr>
          <w:divsChild>
            <w:div w:id="1538350028">
              <w:marLeft w:val="0"/>
              <w:marRight w:val="0"/>
              <w:marTop w:val="0"/>
              <w:marBottom w:val="0"/>
              <w:divBdr>
                <w:top w:val="none" w:sz="0" w:space="0" w:color="auto"/>
                <w:left w:val="none" w:sz="0" w:space="0" w:color="auto"/>
                <w:bottom w:val="none" w:sz="0" w:space="0" w:color="auto"/>
                <w:right w:val="none" w:sz="0" w:space="0" w:color="auto"/>
              </w:divBdr>
              <w:divsChild>
                <w:div w:id="137758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16416">
      <w:bodyDiv w:val="1"/>
      <w:marLeft w:val="0"/>
      <w:marRight w:val="0"/>
      <w:marTop w:val="0"/>
      <w:marBottom w:val="0"/>
      <w:divBdr>
        <w:top w:val="none" w:sz="0" w:space="0" w:color="auto"/>
        <w:left w:val="none" w:sz="0" w:space="0" w:color="auto"/>
        <w:bottom w:val="none" w:sz="0" w:space="0" w:color="auto"/>
        <w:right w:val="none" w:sz="0" w:space="0" w:color="auto"/>
      </w:divBdr>
    </w:div>
    <w:div w:id="410926219">
      <w:bodyDiv w:val="1"/>
      <w:marLeft w:val="0"/>
      <w:marRight w:val="0"/>
      <w:marTop w:val="0"/>
      <w:marBottom w:val="0"/>
      <w:divBdr>
        <w:top w:val="none" w:sz="0" w:space="0" w:color="auto"/>
        <w:left w:val="none" w:sz="0" w:space="0" w:color="auto"/>
        <w:bottom w:val="none" w:sz="0" w:space="0" w:color="auto"/>
        <w:right w:val="none" w:sz="0" w:space="0" w:color="auto"/>
      </w:divBdr>
    </w:div>
    <w:div w:id="426735200">
      <w:bodyDiv w:val="1"/>
      <w:marLeft w:val="0"/>
      <w:marRight w:val="0"/>
      <w:marTop w:val="0"/>
      <w:marBottom w:val="0"/>
      <w:divBdr>
        <w:top w:val="none" w:sz="0" w:space="0" w:color="auto"/>
        <w:left w:val="none" w:sz="0" w:space="0" w:color="auto"/>
        <w:bottom w:val="none" w:sz="0" w:space="0" w:color="auto"/>
        <w:right w:val="none" w:sz="0" w:space="0" w:color="auto"/>
      </w:divBdr>
    </w:div>
    <w:div w:id="601690108">
      <w:bodyDiv w:val="1"/>
      <w:marLeft w:val="0"/>
      <w:marRight w:val="0"/>
      <w:marTop w:val="0"/>
      <w:marBottom w:val="0"/>
      <w:divBdr>
        <w:top w:val="none" w:sz="0" w:space="0" w:color="auto"/>
        <w:left w:val="none" w:sz="0" w:space="0" w:color="auto"/>
        <w:bottom w:val="none" w:sz="0" w:space="0" w:color="auto"/>
        <w:right w:val="none" w:sz="0" w:space="0" w:color="auto"/>
      </w:divBdr>
    </w:div>
    <w:div w:id="663432096">
      <w:bodyDiv w:val="1"/>
      <w:marLeft w:val="0"/>
      <w:marRight w:val="0"/>
      <w:marTop w:val="0"/>
      <w:marBottom w:val="0"/>
      <w:divBdr>
        <w:top w:val="none" w:sz="0" w:space="0" w:color="auto"/>
        <w:left w:val="none" w:sz="0" w:space="0" w:color="auto"/>
        <w:bottom w:val="none" w:sz="0" w:space="0" w:color="auto"/>
        <w:right w:val="none" w:sz="0" w:space="0" w:color="auto"/>
      </w:divBdr>
    </w:div>
    <w:div w:id="773210931">
      <w:bodyDiv w:val="1"/>
      <w:marLeft w:val="0"/>
      <w:marRight w:val="0"/>
      <w:marTop w:val="0"/>
      <w:marBottom w:val="0"/>
      <w:divBdr>
        <w:top w:val="none" w:sz="0" w:space="0" w:color="auto"/>
        <w:left w:val="none" w:sz="0" w:space="0" w:color="auto"/>
        <w:bottom w:val="none" w:sz="0" w:space="0" w:color="auto"/>
        <w:right w:val="none" w:sz="0" w:space="0" w:color="auto"/>
      </w:divBdr>
    </w:div>
    <w:div w:id="866024210">
      <w:bodyDiv w:val="1"/>
      <w:marLeft w:val="0"/>
      <w:marRight w:val="0"/>
      <w:marTop w:val="0"/>
      <w:marBottom w:val="0"/>
      <w:divBdr>
        <w:top w:val="none" w:sz="0" w:space="0" w:color="auto"/>
        <w:left w:val="none" w:sz="0" w:space="0" w:color="auto"/>
        <w:bottom w:val="none" w:sz="0" w:space="0" w:color="auto"/>
        <w:right w:val="none" w:sz="0" w:space="0" w:color="auto"/>
      </w:divBdr>
    </w:div>
    <w:div w:id="888880388">
      <w:bodyDiv w:val="1"/>
      <w:marLeft w:val="0"/>
      <w:marRight w:val="0"/>
      <w:marTop w:val="0"/>
      <w:marBottom w:val="0"/>
      <w:divBdr>
        <w:top w:val="none" w:sz="0" w:space="0" w:color="auto"/>
        <w:left w:val="none" w:sz="0" w:space="0" w:color="auto"/>
        <w:bottom w:val="none" w:sz="0" w:space="0" w:color="auto"/>
        <w:right w:val="none" w:sz="0" w:space="0" w:color="auto"/>
      </w:divBdr>
    </w:div>
    <w:div w:id="1019350130">
      <w:bodyDiv w:val="1"/>
      <w:marLeft w:val="0"/>
      <w:marRight w:val="0"/>
      <w:marTop w:val="0"/>
      <w:marBottom w:val="0"/>
      <w:divBdr>
        <w:top w:val="none" w:sz="0" w:space="0" w:color="auto"/>
        <w:left w:val="none" w:sz="0" w:space="0" w:color="auto"/>
        <w:bottom w:val="none" w:sz="0" w:space="0" w:color="auto"/>
        <w:right w:val="none" w:sz="0" w:space="0" w:color="auto"/>
      </w:divBdr>
      <w:divsChild>
        <w:div w:id="15472713">
          <w:marLeft w:val="0"/>
          <w:marRight w:val="0"/>
          <w:marTop w:val="0"/>
          <w:marBottom w:val="0"/>
          <w:divBdr>
            <w:top w:val="none" w:sz="0" w:space="0" w:color="auto"/>
            <w:left w:val="none" w:sz="0" w:space="0" w:color="auto"/>
            <w:bottom w:val="none" w:sz="0" w:space="0" w:color="auto"/>
            <w:right w:val="none" w:sz="0" w:space="0" w:color="auto"/>
          </w:divBdr>
          <w:divsChild>
            <w:div w:id="18552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12999">
      <w:bodyDiv w:val="1"/>
      <w:marLeft w:val="0"/>
      <w:marRight w:val="0"/>
      <w:marTop w:val="0"/>
      <w:marBottom w:val="0"/>
      <w:divBdr>
        <w:top w:val="none" w:sz="0" w:space="0" w:color="auto"/>
        <w:left w:val="none" w:sz="0" w:space="0" w:color="auto"/>
        <w:bottom w:val="none" w:sz="0" w:space="0" w:color="auto"/>
        <w:right w:val="none" w:sz="0" w:space="0" w:color="auto"/>
      </w:divBdr>
    </w:div>
    <w:div w:id="1116410146">
      <w:bodyDiv w:val="1"/>
      <w:marLeft w:val="0"/>
      <w:marRight w:val="0"/>
      <w:marTop w:val="0"/>
      <w:marBottom w:val="0"/>
      <w:divBdr>
        <w:top w:val="none" w:sz="0" w:space="0" w:color="auto"/>
        <w:left w:val="none" w:sz="0" w:space="0" w:color="auto"/>
        <w:bottom w:val="none" w:sz="0" w:space="0" w:color="auto"/>
        <w:right w:val="none" w:sz="0" w:space="0" w:color="auto"/>
      </w:divBdr>
    </w:div>
    <w:div w:id="1268318331">
      <w:bodyDiv w:val="1"/>
      <w:marLeft w:val="0"/>
      <w:marRight w:val="0"/>
      <w:marTop w:val="0"/>
      <w:marBottom w:val="0"/>
      <w:divBdr>
        <w:top w:val="none" w:sz="0" w:space="0" w:color="auto"/>
        <w:left w:val="none" w:sz="0" w:space="0" w:color="auto"/>
        <w:bottom w:val="none" w:sz="0" w:space="0" w:color="auto"/>
        <w:right w:val="none" w:sz="0" w:space="0" w:color="auto"/>
      </w:divBdr>
    </w:div>
    <w:div w:id="1310017727">
      <w:bodyDiv w:val="1"/>
      <w:marLeft w:val="0"/>
      <w:marRight w:val="0"/>
      <w:marTop w:val="0"/>
      <w:marBottom w:val="0"/>
      <w:divBdr>
        <w:top w:val="none" w:sz="0" w:space="0" w:color="auto"/>
        <w:left w:val="none" w:sz="0" w:space="0" w:color="auto"/>
        <w:bottom w:val="none" w:sz="0" w:space="0" w:color="auto"/>
        <w:right w:val="none" w:sz="0" w:space="0" w:color="auto"/>
      </w:divBdr>
    </w:div>
    <w:div w:id="1440181418">
      <w:bodyDiv w:val="1"/>
      <w:marLeft w:val="0"/>
      <w:marRight w:val="0"/>
      <w:marTop w:val="0"/>
      <w:marBottom w:val="0"/>
      <w:divBdr>
        <w:top w:val="none" w:sz="0" w:space="0" w:color="auto"/>
        <w:left w:val="none" w:sz="0" w:space="0" w:color="auto"/>
        <w:bottom w:val="none" w:sz="0" w:space="0" w:color="auto"/>
        <w:right w:val="none" w:sz="0" w:space="0" w:color="auto"/>
      </w:divBdr>
    </w:div>
    <w:div w:id="1474525768">
      <w:bodyDiv w:val="1"/>
      <w:marLeft w:val="0"/>
      <w:marRight w:val="0"/>
      <w:marTop w:val="0"/>
      <w:marBottom w:val="0"/>
      <w:divBdr>
        <w:top w:val="none" w:sz="0" w:space="0" w:color="auto"/>
        <w:left w:val="none" w:sz="0" w:space="0" w:color="auto"/>
        <w:bottom w:val="none" w:sz="0" w:space="0" w:color="auto"/>
        <w:right w:val="none" w:sz="0" w:space="0" w:color="auto"/>
      </w:divBdr>
    </w:div>
    <w:div w:id="1503428590">
      <w:bodyDiv w:val="1"/>
      <w:marLeft w:val="0"/>
      <w:marRight w:val="0"/>
      <w:marTop w:val="0"/>
      <w:marBottom w:val="0"/>
      <w:divBdr>
        <w:top w:val="none" w:sz="0" w:space="0" w:color="auto"/>
        <w:left w:val="none" w:sz="0" w:space="0" w:color="auto"/>
        <w:bottom w:val="none" w:sz="0" w:space="0" w:color="auto"/>
        <w:right w:val="none" w:sz="0" w:space="0" w:color="auto"/>
      </w:divBdr>
    </w:div>
    <w:div w:id="1638485571">
      <w:bodyDiv w:val="1"/>
      <w:marLeft w:val="0"/>
      <w:marRight w:val="0"/>
      <w:marTop w:val="0"/>
      <w:marBottom w:val="0"/>
      <w:divBdr>
        <w:top w:val="none" w:sz="0" w:space="0" w:color="auto"/>
        <w:left w:val="none" w:sz="0" w:space="0" w:color="auto"/>
        <w:bottom w:val="none" w:sz="0" w:space="0" w:color="auto"/>
        <w:right w:val="none" w:sz="0" w:space="0" w:color="auto"/>
      </w:divBdr>
    </w:div>
    <w:div w:id="1661813175">
      <w:bodyDiv w:val="1"/>
      <w:marLeft w:val="0"/>
      <w:marRight w:val="0"/>
      <w:marTop w:val="0"/>
      <w:marBottom w:val="0"/>
      <w:divBdr>
        <w:top w:val="none" w:sz="0" w:space="0" w:color="auto"/>
        <w:left w:val="none" w:sz="0" w:space="0" w:color="auto"/>
        <w:bottom w:val="none" w:sz="0" w:space="0" w:color="auto"/>
        <w:right w:val="none" w:sz="0" w:space="0" w:color="auto"/>
      </w:divBdr>
    </w:div>
    <w:div w:id="1670863891">
      <w:bodyDiv w:val="1"/>
      <w:marLeft w:val="0"/>
      <w:marRight w:val="0"/>
      <w:marTop w:val="0"/>
      <w:marBottom w:val="0"/>
      <w:divBdr>
        <w:top w:val="none" w:sz="0" w:space="0" w:color="auto"/>
        <w:left w:val="none" w:sz="0" w:space="0" w:color="auto"/>
        <w:bottom w:val="none" w:sz="0" w:space="0" w:color="auto"/>
        <w:right w:val="none" w:sz="0" w:space="0" w:color="auto"/>
      </w:divBdr>
    </w:div>
    <w:div w:id="1715961363">
      <w:bodyDiv w:val="1"/>
      <w:marLeft w:val="0"/>
      <w:marRight w:val="0"/>
      <w:marTop w:val="0"/>
      <w:marBottom w:val="0"/>
      <w:divBdr>
        <w:top w:val="none" w:sz="0" w:space="0" w:color="auto"/>
        <w:left w:val="none" w:sz="0" w:space="0" w:color="auto"/>
        <w:bottom w:val="none" w:sz="0" w:space="0" w:color="auto"/>
        <w:right w:val="none" w:sz="0" w:space="0" w:color="auto"/>
      </w:divBdr>
    </w:div>
    <w:div w:id="1845657426">
      <w:bodyDiv w:val="1"/>
      <w:marLeft w:val="0"/>
      <w:marRight w:val="0"/>
      <w:marTop w:val="0"/>
      <w:marBottom w:val="0"/>
      <w:divBdr>
        <w:top w:val="none" w:sz="0" w:space="0" w:color="auto"/>
        <w:left w:val="none" w:sz="0" w:space="0" w:color="auto"/>
        <w:bottom w:val="none" w:sz="0" w:space="0" w:color="auto"/>
        <w:right w:val="none" w:sz="0" w:space="0" w:color="auto"/>
      </w:divBdr>
    </w:div>
    <w:div w:id="1915241333">
      <w:bodyDiv w:val="1"/>
      <w:marLeft w:val="0"/>
      <w:marRight w:val="0"/>
      <w:marTop w:val="0"/>
      <w:marBottom w:val="0"/>
      <w:divBdr>
        <w:top w:val="none" w:sz="0" w:space="0" w:color="auto"/>
        <w:left w:val="none" w:sz="0" w:space="0" w:color="auto"/>
        <w:bottom w:val="none" w:sz="0" w:space="0" w:color="auto"/>
        <w:right w:val="none" w:sz="0" w:space="0" w:color="auto"/>
      </w:divBdr>
    </w:div>
    <w:div w:id="1925257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eee.org/web/membership/grade_elevation/grade_elevation.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andards.ieee.org/sa/aw/" TargetMode="External"/><Relationship Id="rId4" Type="http://schemas.microsoft.com/office/2007/relationships/stylesWithEffects" Target="stylesWithEffects.xml"/><Relationship Id="rId9" Type="http://schemas.openxmlformats.org/officeDocument/2006/relationships/hyperlink" Target="http://www.iec.ch/about/profile/expert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1F36D-CCC1-4F77-84DB-92EC611F1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1683</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REPORT OF THE AWARDS SUBCOMMITTEE</vt:lpstr>
    </vt:vector>
  </TitlesOfParts>
  <Company>Ohio Edison</Company>
  <LinksUpToDate>false</LinksUpToDate>
  <CharactersWithSpaces>11255</CharactersWithSpaces>
  <SharedDoc>false</SharedDoc>
  <HLinks>
    <vt:vector size="12" baseType="variant">
      <vt:variant>
        <vt:i4>7733352</vt:i4>
      </vt:variant>
      <vt:variant>
        <vt:i4>3</vt:i4>
      </vt:variant>
      <vt:variant>
        <vt:i4>0</vt:i4>
      </vt:variant>
      <vt:variant>
        <vt:i4>5</vt:i4>
      </vt:variant>
      <vt:variant>
        <vt:lpwstr>http://www.ieee.org/web/membership/grade_elevation/grade_elevation.html</vt:lpwstr>
      </vt:variant>
      <vt:variant>
        <vt:lpwstr/>
      </vt:variant>
      <vt:variant>
        <vt:i4>786459</vt:i4>
      </vt:variant>
      <vt:variant>
        <vt:i4>0</vt:i4>
      </vt:variant>
      <vt:variant>
        <vt:i4>0</vt:i4>
      </vt:variant>
      <vt:variant>
        <vt:i4>5</vt:i4>
      </vt:variant>
      <vt:variant>
        <vt:lpwstr>http://standards.ieee.org/sa/aw/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AWARDS SUBCOMMITTEE</dc:title>
  <dc:creator>P&amp;SSD User</dc:creator>
  <cp:lastModifiedBy>James Edward Smith</cp:lastModifiedBy>
  <cp:revision>5</cp:revision>
  <cp:lastPrinted>2013-10-06T23:39:00Z</cp:lastPrinted>
  <dcterms:created xsi:type="dcterms:W3CDTF">2013-10-15T13:06:00Z</dcterms:created>
  <dcterms:modified xsi:type="dcterms:W3CDTF">2013-10-17T12:51:00Z</dcterms:modified>
</cp:coreProperties>
</file>