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D7E" w:rsidRPr="0026528E" w:rsidRDefault="00C90D7E" w:rsidP="00C90D7E">
      <w:pPr>
        <w:pStyle w:val="ListParagraph"/>
        <w:keepNext/>
        <w:widowControl w:val="0"/>
        <w:numPr>
          <w:ilvl w:val="0"/>
          <w:numId w:val="1"/>
        </w:numPr>
        <w:tabs>
          <w:tab w:val="left" w:pos="720"/>
          <w:tab w:val="right" w:pos="9360"/>
        </w:tabs>
        <w:overflowPunct w:val="0"/>
        <w:autoSpaceDE w:val="0"/>
        <w:autoSpaceDN w:val="0"/>
        <w:adjustRightInd w:val="0"/>
        <w:spacing w:before="100" w:after="100"/>
        <w:jc w:val="both"/>
        <w:textAlignment w:val="baseline"/>
        <w:outlineLvl w:val="1"/>
        <w:rPr>
          <w:b/>
          <w:bCs/>
          <w:iCs/>
          <w:vanish/>
          <w:sz w:val="22"/>
          <w:szCs w:val="22"/>
        </w:rPr>
      </w:pPr>
      <w:bookmarkStart w:id="0" w:name="_Toc33267983"/>
    </w:p>
    <w:p w:rsidR="00C90D7E" w:rsidRPr="0026528E" w:rsidRDefault="00C90D7E" w:rsidP="00C90D7E">
      <w:pPr>
        <w:pStyle w:val="ListParagraph"/>
        <w:keepNext/>
        <w:widowControl w:val="0"/>
        <w:numPr>
          <w:ilvl w:val="0"/>
          <w:numId w:val="1"/>
        </w:numPr>
        <w:tabs>
          <w:tab w:val="left" w:pos="720"/>
          <w:tab w:val="right" w:pos="9360"/>
        </w:tabs>
        <w:overflowPunct w:val="0"/>
        <w:autoSpaceDE w:val="0"/>
        <w:autoSpaceDN w:val="0"/>
        <w:adjustRightInd w:val="0"/>
        <w:spacing w:before="100" w:after="100"/>
        <w:jc w:val="both"/>
        <w:textAlignment w:val="baseline"/>
        <w:outlineLvl w:val="1"/>
        <w:rPr>
          <w:b/>
          <w:bCs/>
          <w:iCs/>
          <w:vanish/>
          <w:sz w:val="22"/>
          <w:szCs w:val="22"/>
        </w:rPr>
      </w:pPr>
    </w:p>
    <w:p w:rsidR="00C90D7E" w:rsidRPr="0026528E" w:rsidRDefault="00C90D7E" w:rsidP="00C90D7E">
      <w:pPr>
        <w:pStyle w:val="ListParagraph"/>
        <w:keepNext/>
        <w:widowControl w:val="0"/>
        <w:numPr>
          <w:ilvl w:val="0"/>
          <w:numId w:val="1"/>
        </w:numPr>
        <w:tabs>
          <w:tab w:val="left" w:pos="720"/>
          <w:tab w:val="right" w:pos="9360"/>
        </w:tabs>
        <w:overflowPunct w:val="0"/>
        <w:autoSpaceDE w:val="0"/>
        <w:autoSpaceDN w:val="0"/>
        <w:adjustRightInd w:val="0"/>
        <w:spacing w:before="100" w:after="100"/>
        <w:jc w:val="both"/>
        <w:textAlignment w:val="baseline"/>
        <w:outlineLvl w:val="1"/>
        <w:rPr>
          <w:b/>
          <w:bCs/>
          <w:iCs/>
          <w:vanish/>
          <w:sz w:val="22"/>
          <w:szCs w:val="22"/>
        </w:rPr>
      </w:pPr>
    </w:p>
    <w:p w:rsidR="0099136F" w:rsidRPr="000172A9" w:rsidRDefault="0003278B" w:rsidP="00CD5FD1">
      <w:pPr>
        <w:pStyle w:val="Heading2"/>
        <w:widowControl w:val="0"/>
        <w:numPr>
          <w:ilvl w:val="1"/>
          <w:numId w:val="33"/>
        </w:numPr>
        <w:tabs>
          <w:tab w:val="left" w:pos="720"/>
          <w:tab w:val="right" w:pos="9360"/>
        </w:tabs>
        <w:overflowPunct w:val="0"/>
        <w:autoSpaceDE w:val="0"/>
        <w:autoSpaceDN w:val="0"/>
        <w:adjustRightInd w:val="0"/>
        <w:spacing w:before="0" w:after="0"/>
        <w:ind w:hanging="720"/>
        <w:jc w:val="both"/>
        <w:textAlignment w:val="baseline"/>
        <w:rPr>
          <w:rFonts w:ascii="Times New Roman" w:hAnsi="Times New Roman" w:cs="Times New Roman"/>
          <w:i w:val="0"/>
          <w:sz w:val="20"/>
          <w:szCs w:val="20"/>
        </w:rPr>
      </w:pPr>
      <w:r w:rsidRPr="000172A9">
        <w:rPr>
          <w:rFonts w:ascii="Times New Roman" w:hAnsi="Times New Roman" w:cs="Times New Roman"/>
          <w:i w:val="0"/>
          <w:sz w:val="20"/>
          <w:szCs w:val="20"/>
        </w:rPr>
        <w:t>Dry Type Transformers SC</w:t>
      </w:r>
      <w:r w:rsidRPr="000172A9">
        <w:rPr>
          <w:rFonts w:ascii="Times New Roman" w:hAnsi="Times New Roman" w:cs="Times New Roman"/>
          <w:i w:val="0"/>
          <w:sz w:val="20"/>
          <w:szCs w:val="20"/>
        </w:rPr>
        <w:tab/>
      </w:r>
      <w:r w:rsidR="0099136F" w:rsidRPr="000172A9">
        <w:rPr>
          <w:rFonts w:ascii="Times New Roman" w:hAnsi="Times New Roman" w:cs="Times New Roman"/>
          <w:i w:val="0"/>
          <w:sz w:val="20"/>
          <w:szCs w:val="20"/>
        </w:rPr>
        <w:t xml:space="preserve">Chair </w:t>
      </w:r>
      <w:bookmarkEnd w:id="0"/>
      <w:r w:rsidR="00112837">
        <w:rPr>
          <w:rFonts w:ascii="Times New Roman" w:hAnsi="Times New Roman" w:cs="Times New Roman"/>
          <w:i w:val="0"/>
          <w:sz w:val="20"/>
          <w:szCs w:val="20"/>
        </w:rPr>
        <w:t xml:space="preserve">Charles Johnson </w:t>
      </w:r>
    </w:p>
    <w:p w:rsidR="00CB7DDC" w:rsidRPr="000172A9" w:rsidRDefault="00927BD7" w:rsidP="00927BD7">
      <w:pPr>
        <w:tabs>
          <w:tab w:val="right" w:pos="9360"/>
        </w:tabs>
        <w:spacing w:after="120"/>
        <w:ind w:left="5400"/>
        <w:rPr>
          <w:b/>
        </w:rPr>
      </w:pPr>
      <w:r w:rsidRPr="000172A9">
        <w:rPr>
          <w:b/>
        </w:rPr>
        <w:tab/>
        <w:t xml:space="preserve">Acting </w:t>
      </w:r>
      <w:r w:rsidR="00CB7DDC" w:rsidRPr="000172A9">
        <w:rPr>
          <w:b/>
        </w:rPr>
        <w:t xml:space="preserve">Secretary </w:t>
      </w:r>
      <w:r w:rsidR="00112837">
        <w:rPr>
          <w:b/>
        </w:rPr>
        <w:t>Casey Ballard</w:t>
      </w:r>
    </w:p>
    <w:p w:rsidR="003B65C4" w:rsidRPr="000172A9" w:rsidRDefault="003B65C4" w:rsidP="00CF32BB">
      <w:pPr>
        <w:numPr>
          <w:ilvl w:val="2"/>
          <w:numId w:val="33"/>
        </w:numPr>
        <w:tabs>
          <w:tab w:val="left" w:pos="720"/>
        </w:tabs>
        <w:spacing w:after="120"/>
        <w:ind w:left="720"/>
        <w:rPr>
          <w:b/>
        </w:rPr>
      </w:pPr>
      <w:r w:rsidRPr="000172A9">
        <w:rPr>
          <w:b/>
        </w:rPr>
        <w:t xml:space="preserve">Introductions and Approval of </w:t>
      </w:r>
      <w:r w:rsidR="00112837">
        <w:rPr>
          <w:b/>
        </w:rPr>
        <w:t xml:space="preserve">Agenda and </w:t>
      </w:r>
      <w:r w:rsidRPr="000172A9">
        <w:rPr>
          <w:b/>
        </w:rPr>
        <w:t>Minutes</w:t>
      </w:r>
    </w:p>
    <w:p w:rsidR="00927BD7" w:rsidRPr="000172A9" w:rsidRDefault="00927BD7" w:rsidP="00CD5FD1">
      <w:pPr>
        <w:widowControl w:val="0"/>
        <w:overflowPunct w:val="0"/>
        <w:autoSpaceDE w:val="0"/>
        <w:autoSpaceDN w:val="0"/>
        <w:adjustRightInd w:val="0"/>
        <w:spacing w:after="120"/>
        <w:jc w:val="both"/>
        <w:textAlignment w:val="baseline"/>
      </w:pPr>
      <w:r w:rsidRPr="000172A9">
        <w:t xml:space="preserve">The Subcommittee met on </w:t>
      </w:r>
      <w:r w:rsidR="00112837">
        <w:t>October 23, 2013</w:t>
      </w:r>
      <w:r w:rsidRPr="000172A9">
        <w:t xml:space="preserve"> at 1:30 PM. There </w:t>
      </w:r>
      <w:r w:rsidRPr="00760439">
        <w:t xml:space="preserve">were </w:t>
      </w:r>
      <w:r w:rsidR="001A299A">
        <w:t>14</w:t>
      </w:r>
      <w:r w:rsidR="00112837">
        <w:t xml:space="preserve"> of </w:t>
      </w:r>
      <w:r w:rsidR="001A299A">
        <w:t>21</w:t>
      </w:r>
      <w:r w:rsidRPr="000172A9">
        <w:t xml:space="preserve"> members</w:t>
      </w:r>
      <w:r w:rsidR="00760439">
        <w:t xml:space="preserve"> present</w:t>
      </w:r>
      <w:r w:rsidRPr="000172A9">
        <w:t xml:space="preserve"> (therefore we </w:t>
      </w:r>
      <w:r w:rsidR="00112837">
        <w:t>had</w:t>
      </w:r>
      <w:r w:rsidRPr="000172A9">
        <w:t xml:space="preserve"> a quorum)</w:t>
      </w:r>
      <w:r w:rsidR="00776B58">
        <w:t>, 2 corresponding members,</w:t>
      </w:r>
      <w:r w:rsidRPr="000172A9">
        <w:t xml:space="preserve"> and </w:t>
      </w:r>
      <w:r w:rsidR="00CF05B0">
        <w:t>18</w:t>
      </w:r>
      <w:r w:rsidRPr="00BE536E">
        <w:t xml:space="preserve"> </w:t>
      </w:r>
      <w:r w:rsidRPr="000172A9">
        <w:t>guests present</w:t>
      </w:r>
      <w:r w:rsidR="007A7C37">
        <w:t xml:space="preserve">, </w:t>
      </w:r>
      <w:r w:rsidR="00BE536E" w:rsidRPr="00BE536E">
        <w:t>5</w:t>
      </w:r>
      <w:r w:rsidR="007A7C37" w:rsidRPr="00BE536E">
        <w:t xml:space="preserve"> </w:t>
      </w:r>
      <w:r w:rsidR="004F06FF">
        <w:t>guests requested</w:t>
      </w:r>
      <w:r w:rsidR="007A7C37">
        <w:t xml:space="preserve"> membership</w:t>
      </w:r>
      <w:r w:rsidRPr="000172A9">
        <w:t>.</w:t>
      </w:r>
    </w:p>
    <w:p w:rsidR="00112837" w:rsidRDefault="00112837" w:rsidP="00CD5FD1">
      <w:pPr>
        <w:widowControl w:val="0"/>
        <w:tabs>
          <w:tab w:val="left" w:pos="720"/>
        </w:tabs>
        <w:overflowPunct w:val="0"/>
        <w:autoSpaceDE w:val="0"/>
        <w:autoSpaceDN w:val="0"/>
        <w:adjustRightInd w:val="0"/>
        <w:spacing w:after="120"/>
        <w:jc w:val="both"/>
        <w:textAlignment w:val="baseline"/>
      </w:pPr>
      <w:r>
        <w:t>The agenda was approved unanimously after a motion from Sanjib Som and a second from Tim Holdway</w:t>
      </w:r>
      <w:r w:rsidRPr="000172A9">
        <w:t xml:space="preserve">. </w:t>
      </w:r>
    </w:p>
    <w:p w:rsidR="00B8542B" w:rsidRDefault="00927BD7" w:rsidP="00CD5FD1">
      <w:pPr>
        <w:widowControl w:val="0"/>
        <w:tabs>
          <w:tab w:val="left" w:pos="720"/>
        </w:tabs>
        <w:overflowPunct w:val="0"/>
        <w:autoSpaceDE w:val="0"/>
        <w:autoSpaceDN w:val="0"/>
        <w:adjustRightInd w:val="0"/>
        <w:spacing w:after="120"/>
        <w:jc w:val="both"/>
        <w:textAlignment w:val="baseline"/>
      </w:pPr>
      <w:r w:rsidRPr="000172A9">
        <w:t xml:space="preserve">The minutes of the </w:t>
      </w:r>
      <w:r w:rsidR="007A7C37">
        <w:t>Milwaukee</w:t>
      </w:r>
      <w:r w:rsidRPr="000172A9">
        <w:t xml:space="preserve">, </w:t>
      </w:r>
      <w:r w:rsidR="007A7C37">
        <w:t>WI</w:t>
      </w:r>
      <w:r w:rsidRPr="000172A9">
        <w:t xml:space="preserve"> meeting </w:t>
      </w:r>
      <w:r w:rsidR="00112837">
        <w:t>were approved unanimously after a motion from Carl Bush and a second from Tim Holdway</w:t>
      </w:r>
      <w:r w:rsidRPr="000172A9">
        <w:t>.</w:t>
      </w:r>
      <w:r w:rsidR="00B8542B" w:rsidRPr="000172A9">
        <w:t xml:space="preserve"> </w:t>
      </w:r>
    </w:p>
    <w:p w:rsidR="00112837" w:rsidRPr="000172A9" w:rsidRDefault="00112837" w:rsidP="00CD5FD1">
      <w:pPr>
        <w:widowControl w:val="0"/>
        <w:tabs>
          <w:tab w:val="left" w:pos="720"/>
        </w:tabs>
        <w:overflowPunct w:val="0"/>
        <w:autoSpaceDE w:val="0"/>
        <w:autoSpaceDN w:val="0"/>
        <w:adjustRightInd w:val="0"/>
        <w:spacing w:after="120"/>
        <w:jc w:val="both"/>
        <w:textAlignment w:val="baseline"/>
      </w:pPr>
      <w:r w:rsidRPr="000172A9">
        <w:t xml:space="preserve">The minutes of the </w:t>
      </w:r>
      <w:r>
        <w:t>Munich, Germany</w:t>
      </w:r>
      <w:r w:rsidRPr="000172A9">
        <w:t xml:space="preserve"> meeting </w:t>
      </w:r>
      <w:r>
        <w:t>were approved unanimously after a motion from Dave Stankes and a second from Roger Wicks</w:t>
      </w:r>
      <w:r w:rsidRPr="000172A9">
        <w:t xml:space="preserve">. </w:t>
      </w:r>
    </w:p>
    <w:p w:rsidR="00670E64" w:rsidRPr="000172A9" w:rsidRDefault="0099136F" w:rsidP="00CF32BB">
      <w:pPr>
        <w:numPr>
          <w:ilvl w:val="2"/>
          <w:numId w:val="33"/>
        </w:numPr>
        <w:tabs>
          <w:tab w:val="left" w:pos="720"/>
        </w:tabs>
        <w:spacing w:after="120"/>
        <w:ind w:left="720"/>
        <w:rPr>
          <w:b/>
        </w:rPr>
      </w:pPr>
      <w:r w:rsidRPr="000172A9">
        <w:rPr>
          <w:b/>
        </w:rPr>
        <w:t>Working Group/Task Force Reports</w:t>
      </w:r>
    </w:p>
    <w:p w:rsidR="001F56A8" w:rsidRPr="000172A9" w:rsidRDefault="0099136F" w:rsidP="00CD5FD1">
      <w:pPr>
        <w:widowControl w:val="0"/>
        <w:overflowPunct w:val="0"/>
        <w:autoSpaceDE w:val="0"/>
        <w:autoSpaceDN w:val="0"/>
        <w:adjustRightInd w:val="0"/>
        <w:spacing w:after="120"/>
        <w:jc w:val="both"/>
        <w:textAlignment w:val="baseline"/>
      </w:pPr>
      <w:r w:rsidRPr="000172A9">
        <w:t>The next order of business was the presentation of the reports of the various working groups and task forces. See the following sections for the individual reports:</w:t>
      </w:r>
      <w:r w:rsidR="006B7FB5" w:rsidRPr="000172A9">
        <w:t xml:space="preserve"> </w:t>
      </w:r>
    </w:p>
    <w:p w:rsidR="00670E64" w:rsidRPr="000172A9" w:rsidRDefault="001F56A8" w:rsidP="000172A9">
      <w:pPr>
        <w:pStyle w:val="Heading2"/>
        <w:widowControl w:val="0"/>
        <w:numPr>
          <w:ilvl w:val="3"/>
          <w:numId w:val="33"/>
        </w:numPr>
        <w:tabs>
          <w:tab w:val="left" w:pos="720"/>
          <w:tab w:val="right" w:pos="9360"/>
        </w:tabs>
        <w:overflowPunct w:val="0"/>
        <w:autoSpaceDE w:val="0"/>
        <w:autoSpaceDN w:val="0"/>
        <w:adjustRightInd w:val="0"/>
        <w:spacing w:before="0"/>
        <w:ind w:left="720"/>
        <w:jc w:val="both"/>
        <w:textAlignment w:val="baseline"/>
        <w:rPr>
          <w:rFonts w:ascii="Times New Roman" w:hAnsi="Times New Roman" w:cs="Times New Roman"/>
          <w:i w:val="0"/>
          <w:sz w:val="20"/>
          <w:szCs w:val="20"/>
        </w:rPr>
      </w:pPr>
      <w:r w:rsidRPr="000172A9">
        <w:rPr>
          <w:rFonts w:ascii="Times New Roman" w:hAnsi="Times New Roman" w:cs="Times New Roman"/>
          <w:i w:val="0"/>
          <w:sz w:val="20"/>
          <w:szCs w:val="20"/>
        </w:rPr>
        <w:t>I</w:t>
      </w:r>
      <w:r w:rsidR="00D10DD5" w:rsidRPr="000172A9">
        <w:rPr>
          <w:rFonts w:ascii="Times New Roman" w:hAnsi="Times New Roman" w:cs="Times New Roman"/>
          <w:i w:val="0"/>
          <w:sz w:val="20"/>
          <w:szCs w:val="20"/>
        </w:rPr>
        <w:t>EEE PC57.12.01 -</w:t>
      </w:r>
      <w:r w:rsidRPr="000172A9">
        <w:rPr>
          <w:rFonts w:ascii="Times New Roman" w:hAnsi="Times New Roman" w:cs="Times New Roman"/>
          <w:i w:val="0"/>
          <w:sz w:val="20"/>
          <w:szCs w:val="20"/>
        </w:rPr>
        <w:t xml:space="preserve"> Dry Type General Requirements </w:t>
      </w:r>
      <w:r w:rsidRPr="000172A9">
        <w:rPr>
          <w:rFonts w:ascii="Times New Roman" w:hAnsi="Times New Roman" w:cs="Times New Roman"/>
          <w:i w:val="0"/>
          <w:sz w:val="20"/>
          <w:szCs w:val="20"/>
        </w:rPr>
        <w:tab/>
      </w:r>
      <w:r w:rsidR="00D10DD5" w:rsidRPr="000172A9">
        <w:rPr>
          <w:rFonts w:ascii="Times New Roman" w:hAnsi="Times New Roman" w:cs="Times New Roman"/>
          <w:i w:val="0"/>
          <w:sz w:val="20"/>
          <w:szCs w:val="20"/>
        </w:rPr>
        <w:t>Chair Tim Holdway</w:t>
      </w:r>
    </w:p>
    <w:p w:rsidR="00CD5FD1" w:rsidRDefault="00CD5FD1" w:rsidP="00CD5FD1">
      <w:pPr>
        <w:spacing w:after="120"/>
      </w:pPr>
      <w:r>
        <w:t>The working group met in the Landmark 7 Room of the Renaissance Grand Hotel St. Louis.</w:t>
      </w:r>
    </w:p>
    <w:p w:rsidR="00CD5FD1" w:rsidRDefault="00CD5FD1" w:rsidP="00CD5FD1">
      <w:pPr>
        <w:spacing w:after="120"/>
      </w:pPr>
      <w:r>
        <w:t xml:space="preserve">The meeting was called to order at 1:45 PM by Chairman Tim </w:t>
      </w:r>
      <w:proofErr w:type="spellStart"/>
      <w:r>
        <w:t>Holdway</w:t>
      </w:r>
      <w:proofErr w:type="spellEnd"/>
    </w:p>
    <w:p w:rsidR="00CD5FD1" w:rsidRDefault="00CD5FD1" w:rsidP="00CD5FD1">
      <w:pPr>
        <w:spacing w:after="120"/>
      </w:pPr>
      <w:r>
        <w:t>The meeting was convened with 17 members (out of 24 – therefore a quorum was reached with 71% attending) and 29 guests present with 3 requesting membership.</w:t>
      </w:r>
    </w:p>
    <w:p w:rsidR="00CD5FD1" w:rsidRDefault="00CD5FD1" w:rsidP="00B77154">
      <w:r>
        <w:t>The agenda was approved unanimously.</w:t>
      </w:r>
    </w:p>
    <w:p w:rsidR="00CD5FD1" w:rsidRDefault="00CD5FD1" w:rsidP="00CD5FD1">
      <w:r>
        <w:tab/>
        <w:t>Motion: Casey Ballard</w:t>
      </w:r>
    </w:p>
    <w:p w:rsidR="00CD5FD1" w:rsidRDefault="00CD5FD1" w:rsidP="00CD5FD1">
      <w:pPr>
        <w:spacing w:after="120"/>
        <w:ind w:firstLine="720"/>
      </w:pPr>
      <w:r>
        <w:t>Second: Mike Haas</w:t>
      </w:r>
    </w:p>
    <w:p w:rsidR="00CD5FD1" w:rsidRDefault="00CD5FD1" w:rsidP="00B77154">
      <w:r>
        <w:t>The minutes of the Munich March 18, 2013 meeting were approved unanimously.</w:t>
      </w:r>
    </w:p>
    <w:p w:rsidR="00CD5FD1" w:rsidRDefault="00CD5FD1" w:rsidP="00CD5FD1">
      <w:r>
        <w:tab/>
        <w:t>Motion: John K. John</w:t>
      </w:r>
    </w:p>
    <w:p w:rsidR="00CD5FD1" w:rsidRDefault="00CD5FD1" w:rsidP="00CD5FD1">
      <w:pPr>
        <w:spacing w:after="120"/>
      </w:pPr>
      <w:r>
        <w:tab/>
        <w:t xml:space="preserve">Second: </w:t>
      </w:r>
      <w:proofErr w:type="spellStart"/>
      <w:r>
        <w:t>Kerwin</w:t>
      </w:r>
      <w:proofErr w:type="spellEnd"/>
      <w:r>
        <w:t xml:space="preserve"> Stretch</w:t>
      </w:r>
    </w:p>
    <w:p w:rsidR="00CD5FD1" w:rsidRDefault="00CD5FD1" w:rsidP="00CD5FD1">
      <w:pPr>
        <w:spacing w:after="120"/>
      </w:pPr>
      <w:r>
        <w:t>The chair reminded the membership what it meant to be a member of the working group and that included participation in balloting, surveys, and attendance at all meetings.  He offered an opportunity for anyone who did not want these responsibilities to remove their name when the attendance roster was circulated</w:t>
      </w:r>
    </w:p>
    <w:p w:rsidR="00CD5FD1" w:rsidRDefault="00CD5FD1" w:rsidP="00B77154">
      <w:r>
        <w:t>Old business</w:t>
      </w:r>
    </w:p>
    <w:p w:rsidR="00CD5FD1" w:rsidRDefault="00CD5FD1" w:rsidP="00CD5FD1">
      <w:pPr>
        <w:pStyle w:val="ListParagraph"/>
        <w:numPr>
          <w:ilvl w:val="0"/>
          <w:numId w:val="40"/>
        </w:numPr>
        <w:spacing w:after="120"/>
      </w:pPr>
      <w:r>
        <w:t>Draft 3 was balloted with 90 responses, 79 approval, 7 disapprove and 4 abstentions.  From these responses, there were 107 comments.  These comments were submitted to the WG membership by the chair on 10-3-13.</w:t>
      </w:r>
    </w:p>
    <w:p w:rsidR="00CD5FD1" w:rsidRDefault="00CD5FD1" w:rsidP="00B77154">
      <w:r>
        <w:t>New business</w:t>
      </w:r>
    </w:p>
    <w:p w:rsidR="00B77154" w:rsidRDefault="00CD5FD1" w:rsidP="00B77154">
      <w:pPr>
        <w:pStyle w:val="ListParagraph"/>
        <w:numPr>
          <w:ilvl w:val="0"/>
          <w:numId w:val="40"/>
        </w:numPr>
      </w:pPr>
      <w:r>
        <w:t>There was a proposal made that a task force be setup to ‘help resolve the comments’ that passed unanimously.</w:t>
      </w:r>
      <w:r w:rsidR="00B77154" w:rsidRPr="00B77154">
        <w:t xml:space="preserve"> </w:t>
      </w:r>
    </w:p>
    <w:p w:rsidR="00B77154" w:rsidRDefault="00CD5FD1" w:rsidP="00B77154">
      <w:pPr>
        <w:pStyle w:val="ListParagraph"/>
        <w:numPr>
          <w:ilvl w:val="1"/>
          <w:numId w:val="40"/>
        </w:numPr>
      </w:pPr>
      <w:r>
        <w:t>Motion: Chuck Johnson</w:t>
      </w:r>
    </w:p>
    <w:p w:rsidR="00CD5FD1" w:rsidRDefault="00CD5FD1" w:rsidP="00B77154">
      <w:pPr>
        <w:pStyle w:val="ListParagraph"/>
        <w:numPr>
          <w:ilvl w:val="1"/>
          <w:numId w:val="40"/>
        </w:numPr>
        <w:spacing w:after="120"/>
      </w:pPr>
      <w:r>
        <w:t xml:space="preserve">Second: Rick </w:t>
      </w:r>
      <w:proofErr w:type="spellStart"/>
      <w:r>
        <w:t>Marek</w:t>
      </w:r>
      <w:proofErr w:type="spellEnd"/>
    </w:p>
    <w:p w:rsidR="00B77154" w:rsidRDefault="00CD5FD1" w:rsidP="00B77154">
      <w:pPr>
        <w:pStyle w:val="ListParagraph"/>
        <w:numPr>
          <w:ilvl w:val="0"/>
          <w:numId w:val="42"/>
        </w:numPr>
        <w:spacing w:after="120"/>
      </w:pPr>
      <w:r>
        <w:t>The chair agreed to chair the task force with the following members volunteering to participate:</w:t>
      </w:r>
    </w:p>
    <w:p w:rsidR="00B77154" w:rsidRDefault="00CD5FD1" w:rsidP="00B77154">
      <w:pPr>
        <w:pStyle w:val="ListParagraph"/>
        <w:numPr>
          <w:ilvl w:val="1"/>
          <w:numId w:val="42"/>
        </w:numPr>
      </w:pPr>
      <w:r>
        <w:t>Carl Bush</w:t>
      </w:r>
    </w:p>
    <w:p w:rsidR="00B77154" w:rsidRDefault="00CD5FD1" w:rsidP="00B77154">
      <w:pPr>
        <w:pStyle w:val="ListParagraph"/>
        <w:numPr>
          <w:ilvl w:val="1"/>
          <w:numId w:val="42"/>
        </w:numPr>
      </w:pPr>
      <w:proofErr w:type="spellStart"/>
      <w:r>
        <w:t>Sanjib</w:t>
      </w:r>
      <w:proofErr w:type="spellEnd"/>
      <w:r>
        <w:t xml:space="preserve"> </w:t>
      </w:r>
      <w:proofErr w:type="spellStart"/>
      <w:r>
        <w:t>Som</w:t>
      </w:r>
      <w:proofErr w:type="spellEnd"/>
    </w:p>
    <w:p w:rsidR="00B77154" w:rsidRDefault="00CD5FD1" w:rsidP="00B77154">
      <w:pPr>
        <w:pStyle w:val="ListParagraph"/>
        <w:numPr>
          <w:ilvl w:val="1"/>
          <w:numId w:val="42"/>
        </w:numPr>
      </w:pPr>
      <w:r>
        <w:t xml:space="preserve">Rick </w:t>
      </w:r>
      <w:proofErr w:type="spellStart"/>
      <w:r>
        <w:t>Marek</w:t>
      </w:r>
      <w:proofErr w:type="spellEnd"/>
    </w:p>
    <w:p w:rsidR="00B77154" w:rsidRDefault="00CD5FD1" w:rsidP="00B77154">
      <w:pPr>
        <w:pStyle w:val="ListParagraph"/>
        <w:numPr>
          <w:ilvl w:val="1"/>
          <w:numId w:val="42"/>
        </w:numPr>
      </w:pPr>
      <w:proofErr w:type="spellStart"/>
      <w:r>
        <w:t>Kerwin</w:t>
      </w:r>
      <w:proofErr w:type="spellEnd"/>
      <w:r>
        <w:t xml:space="preserve"> Stretch</w:t>
      </w:r>
    </w:p>
    <w:p w:rsidR="00B77154" w:rsidRDefault="00CD5FD1" w:rsidP="00B77154">
      <w:pPr>
        <w:pStyle w:val="ListParagraph"/>
        <w:numPr>
          <w:ilvl w:val="1"/>
          <w:numId w:val="42"/>
        </w:numPr>
      </w:pPr>
      <w:r>
        <w:t>Chuck Johnson</w:t>
      </w:r>
    </w:p>
    <w:p w:rsidR="00B77154" w:rsidRDefault="00CD5FD1" w:rsidP="00B77154">
      <w:pPr>
        <w:pStyle w:val="ListParagraph"/>
        <w:numPr>
          <w:ilvl w:val="1"/>
          <w:numId w:val="42"/>
        </w:numPr>
      </w:pPr>
      <w:r>
        <w:t>Sasha Levin</w:t>
      </w:r>
    </w:p>
    <w:p w:rsidR="00B77154" w:rsidRDefault="00CD5FD1" w:rsidP="00B77154">
      <w:pPr>
        <w:pStyle w:val="ListParagraph"/>
        <w:numPr>
          <w:ilvl w:val="1"/>
          <w:numId w:val="42"/>
        </w:numPr>
      </w:pPr>
      <w:r>
        <w:t>John K. John</w:t>
      </w:r>
    </w:p>
    <w:p w:rsidR="00B77154" w:rsidRDefault="00CD5FD1" w:rsidP="00B77154">
      <w:pPr>
        <w:pStyle w:val="ListParagraph"/>
        <w:numPr>
          <w:ilvl w:val="1"/>
          <w:numId w:val="42"/>
        </w:numPr>
      </w:pPr>
      <w:r>
        <w:t>Derek Foster</w:t>
      </w:r>
    </w:p>
    <w:p w:rsidR="00B77154" w:rsidRDefault="00CD5FD1" w:rsidP="00B77154">
      <w:pPr>
        <w:pStyle w:val="ListParagraph"/>
        <w:numPr>
          <w:ilvl w:val="1"/>
          <w:numId w:val="42"/>
        </w:numPr>
      </w:pPr>
      <w:r>
        <w:t xml:space="preserve">Dave </w:t>
      </w:r>
      <w:proofErr w:type="spellStart"/>
      <w:r>
        <w:t>Stankes</w:t>
      </w:r>
      <w:proofErr w:type="spellEnd"/>
    </w:p>
    <w:p w:rsidR="00B77154" w:rsidRDefault="00CD5FD1" w:rsidP="00B77154">
      <w:pPr>
        <w:pStyle w:val="ListParagraph"/>
        <w:numPr>
          <w:ilvl w:val="1"/>
          <w:numId w:val="42"/>
        </w:numPr>
      </w:pPr>
      <w:proofErr w:type="spellStart"/>
      <w:r>
        <w:t>Dhiru</w:t>
      </w:r>
      <w:proofErr w:type="spellEnd"/>
      <w:r>
        <w:t xml:space="preserve"> Patel</w:t>
      </w:r>
    </w:p>
    <w:p w:rsidR="00CD5FD1" w:rsidRDefault="00CD5FD1" w:rsidP="00B77154">
      <w:pPr>
        <w:pStyle w:val="ListParagraph"/>
        <w:numPr>
          <w:ilvl w:val="1"/>
          <w:numId w:val="42"/>
        </w:numPr>
        <w:spacing w:after="120"/>
      </w:pPr>
      <w:r>
        <w:t>Casey Ballard</w:t>
      </w:r>
    </w:p>
    <w:p w:rsidR="00B77154" w:rsidRDefault="00CD5FD1" w:rsidP="00B77154">
      <w:pPr>
        <w:pStyle w:val="ListParagraph"/>
        <w:numPr>
          <w:ilvl w:val="0"/>
          <w:numId w:val="42"/>
        </w:numPr>
      </w:pPr>
      <w:r>
        <w:lastRenderedPageBreak/>
        <w:t>Table 9 was modified and presented by Chuck Johnson for discussion</w:t>
      </w:r>
    </w:p>
    <w:p w:rsidR="00B77154" w:rsidRDefault="00CD5FD1" w:rsidP="00B77154">
      <w:pPr>
        <w:pStyle w:val="ListParagraph"/>
        <w:numPr>
          <w:ilvl w:val="1"/>
          <w:numId w:val="42"/>
        </w:numPr>
      </w:pPr>
      <w:r>
        <w:t>The group agreed to keep his proposals</w:t>
      </w:r>
      <w:r w:rsidR="00B77154">
        <w:t>.</w:t>
      </w:r>
    </w:p>
    <w:p w:rsidR="00B77154" w:rsidRDefault="00CD5FD1" w:rsidP="00B77154">
      <w:pPr>
        <w:pStyle w:val="ListParagraph"/>
        <w:numPr>
          <w:ilvl w:val="1"/>
          <w:numId w:val="42"/>
        </w:numPr>
      </w:pPr>
      <w:r>
        <w:t xml:space="preserve">Rick </w:t>
      </w:r>
      <w:proofErr w:type="spellStart"/>
      <w:r>
        <w:t>Marek</w:t>
      </w:r>
      <w:proofErr w:type="spellEnd"/>
      <w:r>
        <w:t xml:space="preserve"> proposed that 150 be changed to 155.  </w:t>
      </w:r>
    </w:p>
    <w:p w:rsidR="00B77154" w:rsidRDefault="00CD5FD1" w:rsidP="00B77154">
      <w:pPr>
        <w:pStyle w:val="ListParagraph"/>
        <w:numPr>
          <w:ilvl w:val="1"/>
          <w:numId w:val="42"/>
        </w:numPr>
      </w:pPr>
      <w:r>
        <w:t>Vijay Singh proposed that 240C be added</w:t>
      </w:r>
      <w:r w:rsidR="00B77154">
        <w:t>.</w:t>
      </w:r>
    </w:p>
    <w:p w:rsidR="00CD5FD1" w:rsidRDefault="00CD5FD1" w:rsidP="00CD5FD1">
      <w:pPr>
        <w:pStyle w:val="ListParagraph"/>
        <w:numPr>
          <w:ilvl w:val="1"/>
          <w:numId w:val="42"/>
        </w:numPr>
        <w:spacing w:after="120"/>
      </w:pPr>
      <w:r>
        <w:t>The TF will address his proposal</w:t>
      </w:r>
      <w:r w:rsidR="00B77154">
        <w:t>.</w:t>
      </w:r>
    </w:p>
    <w:p w:rsidR="00B77154" w:rsidRDefault="00CD5FD1" w:rsidP="00B77154">
      <w:pPr>
        <w:pStyle w:val="ListParagraph"/>
        <w:numPr>
          <w:ilvl w:val="0"/>
          <w:numId w:val="42"/>
        </w:numPr>
      </w:pPr>
      <w:r>
        <w:t>Section 5.10.1 was modified and presented by Chuck Johnson for discussion</w:t>
      </w:r>
    </w:p>
    <w:p w:rsidR="00CD5FD1" w:rsidRDefault="00CD5FD1" w:rsidP="00B77154">
      <w:pPr>
        <w:pStyle w:val="ListParagraph"/>
        <w:numPr>
          <w:ilvl w:val="1"/>
          <w:numId w:val="42"/>
        </w:numPr>
        <w:spacing w:after="120"/>
      </w:pPr>
      <w:r>
        <w:t>The group agreed to accept his proposal</w:t>
      </w:r>
    </w:p>
    <w:p w:rsidR="00B77154" w:rsidRDefault="00CD5FD1" w:rsidP="00B77154">
      <w:pPr>
        <w:pStyle w:val="ListParagraph"/>
        <w:numPr>
          <w:ilvl w:val="0"/>
          <w:numId w:val="42"/>
        </w:numPr>
      </w:pPr>
      <w:r>
        <w:t xml:space="preserve">Introduction rewrite was proposed by Peter </w:t>
      </w:r>
      <w:proofErr w:type="spellStart"/>
      <w:r>
        <w:t>Balma</w:t>
      </w:r>
      <w:proofErr w:type="spellEnd"/>
    </w:p>
    <w:p w:rsidR="00CD5FD1" w:rsidRDefault="00CD5FD1" w:rsidP="00B77154">
      <w:pPr>
        <w:pStyle w:val="ListParagraph"/>
        <w:numPr>
          <w:ilvl w:val="1"/>
          <w:numId w:val="42"/>
        </w:numPr>
        <w:spacing w:after="120"/>
      </w:pPr>
      <w:r>
        <w:t>The group agreed to accept his proposal</w:t>
      </w:r>
    </w:p>
    <w:p w:rsidR="00A74C35" w:rsidRDefault="00CD5FD1" w:rsidP="00A74C35">
      <w:pPr>
        <w:pStyle w:val="ListParagraph"/>
        <w:numPr>
          <w:ilvl w:val="0"/>
          <w:numId w:val="42"/>
        </w:numPr>
      </w:pPr>
      <w:r>
        <w:t xml:space="preserve">There was a proposal to modify the scope from ‘This standard describes electrical, mechanical, and safety requirements of single and </w:t>
      </w:r>
      <w:proofErr w:type="spellStart"/>
      <w:r>
        <w:t>polyphase</w:t>
      </w:r>
      <w:proofErr w:type="spellEnd"/>
      <w:r>
        <w:t xml:space="preserve"> ventilated’ to ‘This standard describes electrical and mechanical requirements of single and </w:t>
      </w:r>
      <w:proofErr w:type="spellStart"/>
      <w:r>
        <w:t>polyphase</w:t>
      </w:r>
      <w:proofErr w:type="spellEnd"/>
      <w:r>
        <w:t xml:space="preserve"> ventilated’.  The motion carried unanimously.</w:t>
      </w:r>
      <w:r w:rsidR="00B77154" w:rsidRPr="00B77154">
        <w:t xml:space="preserve"> </w:t>
      </w:r>
    </w:p>
    <w:p w:rsidR="00A74C35" w:rsidRDefault="00CD5FD1" w:rsidP="00A74C35">
      <w:pPr>
        <w:pStyle w:val="ListParagraph"/>
        <w:numPr>
          <w:ilvl w:val="1"/>
          <w:numId w:val="42"/>
        </w:numPr>
      </w:pPr>
      <w:r>
        <w:t xml:space="preserve">Motion: Rick </w:t>
      </w:r>
      <w:proofErr w:type="spellStart"/>
      <w:r>
        <w:t>Marek</w:t>
      </w:r>
      <w:proofErr w:type="spellEnd"/>
    </w:p>
    <w:p w:rsidR="00CD5FD1" w:rsidRDefault="00CD5FD1" w:rsidP="00CD5FD1">
      <w:pPr>
        <w:pStyle w:val="ListParagraph"/>
        <w:numPr>
          <w:ilvl w:val="1"/>
          <w:numId w:val="42"/>
        </w:numPr>
        <w:spacing w:after="120"/>
      </w:pPr>
      <w:r>
        <w:t>Second: Chuck Johnson</w:t>
      </w:r>
    </w:p>
    <w:p w:rsidR="00A74C35" w:rsidRDefault="00CD5FD1" w:rsidP="00A74C35">
      <w:pPr>
        <w:pStyle w:val="ListParagraph"/>
        <w:numPr>
          <w:ilvl w:val="0"/>
          <w:numId w:val="42"/>
        </w:numPr>
      </w:pPr>
      <w:r>
        <w:t>There was a proposal to modify the purpose from ‘This standard is intended to serve as a basis for the establishment of performance, interchangeability, and safety requirements of equipment described, and for assistance in the proper selection of such equipment.’ to ‘This standard is intended to serve as a basis for the establishment of performance and interchangeability requirements of equipment described, and for assistance in the proper selection of such equipment.’  The motion carried unanimously.</w:t>
      </w:r>
      <w:r w:rsidR="00A74C35" w:rsidRPr="00A74C35">
        <w:t xml:space="preserve"> </w:t>
      </w:r>
    </w:p>
    <w:p w:rsidR="00A74C35" w:rsidRDefault="00CD5FD1" w:rsidP="00A74C35">
      <w:pPr>
        <w:pStyle w:val="ListParagraph"/>
        <w:numPr>
          <w:ilvl w:val="1"/>
          <w:numId w:val="42"/>
        </w:numPr>
      </w:pPr>
      <w:r>
        <w:t xml:space="preserve">Motion: Rick </w:t>
      </w:r>
      <w:proofErr w:type="spellStart"/>
      <w:r>
        <w:t>Marek</w:t>
      </w:r>
      <w:proofErr w:type="spellEnd"/>
    </w:p>
    <w:p w:rsidR="00CD5FD1" w:rsidRDefault="00CD5FD1" w:rsidP="00CD5FD1">
      <w:pPr>
        <w:pStyle w:val="ListParagraph"/>
        <w:numPr>
          <w:ilvl w:val="1"/>
          <w:numId w:val="42"/>
        </w:numPr>
        <w:spacing w:after="120"/>
      </w:pPr>
      <w:r>
        <w:t>Second: John K. John</w:t>
      </w:r>
    </w:p>
    <w:p w:rsidR="00A74C35" w:rsidRDefault="00CD5FD1" w:rsidP="00A74C35">
      <w:pPr>
        <w:pStyle w:val="ListParagraph"/>
        <w:numPr>
          <w:ilvl w:val="0"/>
          <w:numId w:val="42"/>
        </w:numPr>
      </w:pPr>
      <w:r>
        <w:t>There was a proposal to search the document for the word ‘safety’ and for the TF to remove them accordingly.  The motion carried unanimously.</w:t>
      </w:r>
      <w:r w:rsidR="00A74C35" w:rsidRPr="00A74C35">
        <w:t xml:space="preserve"> </w:t>
      </w:r>
    </w:p>
    <w:p w:rsidR="00A74C35" w:rsidRDefault="00CD5FD1" w:rsidP="00A74C35">
      <w:pPr>
        <w:pStyle w:val="ListParagraph"/>
        <w:numPr>
          <w:ilvl w:val="1"/>
          <w:numId w:val="42"/>
        </w:numPr>
      </w:pPr>
      <w:r>
        <w:t>Motion: Chuck Johnson</w:t>
      </w:r>
    </w:p>
    <w:p w:rsidR="00CD5FD1" w:rsidRDefault="00CD5FD1" w:rsidP="00A74C35">
      <w:pPr>
        <w:pStyle w:val="ListParagraph"/>
        <w:numPr>
          <w:ilvl w:val="1"/>
          <w:numId w:val="42"/>
        </w:numPr>
        <w:spacing w:after="120"/>
      </w:pPr>
      <w:r>
        <w:t>Second: Mike Hass</w:t>
      </w:r>
    </w:p>
    <w:p w:rsidR="00A74C35" w:rsidRDefault="00CD5FD1" w:rsidP="00A74C35">
      <w:pPr>
        <w:pStyle w:val="ListParagraph"/>
        <w:numPr>
          <w:ilvl w:val="0"/>
          <w:numId w:val="42"/>
        </w:numPr>
      </w:pPr>
      <w:r>
        <w:t>There was a proposal to remove the Note from 4.2.1.  The motion carried unanimously.</w:t>
      </w:r>
      <w:r w:rsidR="00A74C35" w:rsidRPr="00A74C35">
        <w:t xml:space="preserve"> </w:t>
      </w:r>
    </w:p>
    <w:p w:rsidR="00A74C35" w:rsidRDefault="00CD5FD1" w:rsidP="00A74C35">
      <w:pPr>
        <w:pStyle w:val="ListParagraph"/>
        <w:numPr>
          <w:ilvl w:val="1"/>
          <w:numId w:val="42"/>
        </w:numPr>
      </w:pPr>
      <w:r>
        <w:t>Motion: Casey Ballard</w:t>
      </w:r>
    </w:p>
    <w:p w:rsidR="00CD5FD1" w:rsidRDefault="00CD5FD1" w:rsidP="00CD5FD1">
      <w:pPr>
        <w:pStyle w:val="ListParagraph"/>
        <w:numPr>
          <w:ilvl w:val="1"/>
          <w:numId w:val="42"/>
        </w:numPr>
        <w:spacing w:after="120"/>
      </w:pPr>
      <w:r>
        <w:t xml:space="preserve">Second: Rick </w:t>
      </w:r>
      <w:proofErr w:type="spellStart"/>
      <w:r>
        <w:t>Marek</w:t>
      </w:r>
      <w:proofErr w:type="spellEnd"/>
    </w:p>
    <w:p w:rsidR="00A74C35" w:rsidRDefault="00CD5FD1" w:rsidP="00A74C35">
      <w:pPr>
        <w:pStyle w:val="ListParagraph"/>
        <w:numPr>
          <w:ilvl w:val="0"/>
          <w:numId w:val="42"/>
        </w:numPr>
      </w:pPr>
      <w:r>
        <w:t>The following topics were proposed in the balloting and will be further addressed by the TF</w:t>
      </w:r>
    </w:p>
    <w:p w:rsidR="00A74C35" w:rsidRDefault="00CD5FD1" w:rsidP="00A74C35">
      <w:pPr>
        <w:pStyle w:val="ListParagraph"/>
        <w:numPr>
          <w:ilvl w:val="1"/>
          <w:numId w:val="42"/>
        </w:numPr>
      </w:pPr>
      <w:r>
        <w:t>Equation 8 and the removal of exponent 2</w:t>
      </w:r>
    </w:p>
    <w:p w:rsidR="00CD5FD1" w:rsidRDefault="00CD5FD1" w:rsidP="00A74C35">
      <w:pPr>
        <w:pStyle w:val="ListParagraph"/>
        <w:numPr>
          <w:ilvl w:val="2"/>
          <w:numId w:val="42"/>
        </w:numPr>
        <w:spacing w:after="120"/>
      </w:pPr>
      <w:r>
        <w:t>The group agreed to leave the exponent 2</w:t>
      </w:r>
    </w:p>
    <w:p w:rsidR="00A74C35" w:rsidRDefault="00CD5FD1" w:rsidP="00A74C35">
      <w:pPr>
        <w:pStyle w:val="ListParagraph"/>
        <w:numPr>
          <w:ilvl w:val="1"/>
          <w:numId w:val="42"/>
        </w:numPr>
      </w:pPr>
      <w:r>
        <w:t>The following definitions were discussed in reference to this standard and C57.12.80.  The TF will determine the need for and define the following winding types</w:t>
      </w:r>
    </w:p>
    <w:p w:rsidR="00A74C35" w:rsidRDefault="00CD5FD1" w:rsidP="00A74C35">
      <w:pPr>
        <w:pStyle w:val="ListParagraph"/>
        <w:numPr>
          <w:ilvl w:val="2"/>
          <w:numId w:val="42"/>
        </w:numPr>
      </w:pPr>
      <w:r>
        <w:t>Cast coil</w:t>
      </w:r>
    </w:p>
    <w:p w:rsidR="00A74C35" w:rsidRDefault="00CD5FD1" w:rsidP="00A74C35">
      <w:pPr>
        <w:pStyle w:val="ListParagraph"/>
        <w:numPr>
          <w:ilvl w:val="2"/>
          <w:numId w:val="42"/>
        </w:numPr>
      </w:pPr>
      <w:r>
        <w:t>Resin encapsulated</w:t>
      </w:r>
    </w:p>
    <w:p w:rsidR="00A74C35" w:rsidRDefault="00CD5FD1" w:rsidP="00A74C35">
      <w:pPr>
        <w:pStyle w:val="ListParagraph"/>
        <w:numPr>
          <w:ilvl w:val="2"/>
          <w:numId w:val="42"/>
        </w:numPr>
      </w:pPr>
      <w:r>
        <w:t>Vacuum cast</w:t>
      </w:r>
    </w:p>
    <w:p w:rsidR="00CD5FD1" w:rsidRDefault="00CD5FD1" w:rsidP="00CD5FD1">
      <w:pPr>
        <w:pStyle w:val="ListParagraph"/>
        <w:numPr>
          <w:ilvl w:val="2"/>
          <w:numId w:val="42"/>
        </w:numPr>
        <w:spacing w:after="120"/>
      </w:pPr>
      <w:r>
        <w:t>Open Wound</w:t>
      </w:r>
    </w:p>
    <w:p w:rsidR="00A74C35" w:rsidRDefault="00CD5FD1" w:rsidP="00A74C35">
      <w:pPr>
        <w:pStyle w:val="ListParagraph"/>
        <w:numPr>
          <w:ilvl w:val="1"/>
          <w:numId w:val="42"/>
        </w:numPr>
      </w:pPr>
      <w:r>
        <w:t xml:space="preserve">Section 5.8 references ‘product standards’ which are commonly considered to be C57.12.51 and C57.12.52.  </w:t>
      </w:r>
    </w:p>
    <w:p w:rsidR="00CD5FD1" w:rsidRDefault="00CD5FD1" w:rsidP="00A74C35">
      <w:pPr>
        <w:pStyle w:val="ListParagraph"/>
        <w:numPr>
          <w:ilvl w:val="2"/>
          <w:numId w:val="42"/>
        </w:numPr>
        <w:spacing w:after="120"/>
      </w:pPr>
      <w:r>
        <w:t>The TF will determine if these should be added to Section 5.8 and Section 2</w:t>
      </w:r>
    </w:p>
    <w:p w:rsidR="00CD5FD1" w:rsidRDefault="00CD5FD1" w:rsidP="00CD5FD1">
      <w:pPr>
        <w:spacing w:after="120"/>
      </w:pPr>
      <w:r>
        <w:t>Next meeting: Spring 2014, Savannah, Georgia USA, March 23-24 2104.</w:t>
      </w:r>
    </w:p>
    <w:p w:rsidR="00CD5FD1" w:rsidRDefault="00CD5FD1" w:rsidP="00A74C35">
      <w:r>
        <w:t>With no further business, the meeting was adjourned at 2:58 PM.</w:t>
      </w:r>
    </w:p>
    <w:p w:rsidR="00A74C35" w:rsidRDefault="00CD5FD1" w:rsidP="00A74C35">
      <w:pPr>
        <w:ind w:firstLine="720"/>
      </w:pPr>
      <w:r>
        <w:t xml:space="preserve">Motion: </w:t>
      </w:r>
      <w:proofErr w:type="spellStart"/>
      <w:r>
        <w:t>Sanjib</w:t>
      </w:r>
      <w:proofErr w:type="spellEnd"/>
      <w:r>
        <w:t xml:space="preserve"> </w:t>
      </w:r>
      <w:proofErr w:type="spellStart"/>
      <w:r>
        <w:t>Som</w:t>
      </w:r>
      <w:proofErr w:type="spellEnd"/>
    </w:p>
    <w:p w:rsidR="005F7AE3" w:rsidRDefault="00CD5FD1" w:rsidP="00CD5FD1">
      <w:pPr>
        <w:spacing w:after="120"/>
      </w:pPr>
      <w:r>
        <w:tab/>
        <w:t>Second: Chuck Johnson</w:t>
      </w:r>
    </w:p>
    <w:p w:rsidR="00670E64" w:rsidRPr="000172A9" w:rsidRDefault="004D2B09" w:rsidP="00A74C35">
      <w:pPr>
        <w:pStyle w:val="Heading2"/>
        <w:widowControl w:val="0"/>
        <w:numPr>
          <w:ilvl w:val="3"/>
          <w:numId w:val="33"/>
        </w:numPr>
        <w:tabs>
          <w:tab w:val="left" w:pos="720"/>
          <w:tab w:val="right" w:pos="9360"/>
        </w:tabs>
        <w:overflowPunct w:val="0"/>
        <w:autoSpaceDE w:val="0"/>
        <w:autoSpaceDN w:val="0"/>
        <w:adjustRightInd w:val="0"/>
        <w:spacing w:before="0"/>
        <w:ind w:left="720"/>
        <w:jc w:val="both"/>
        <w:textAlignment w:val="baseline"/>
        <w:rPr>
          <w:rFonts w:ascii="Times New Roman" w:hAnsi="Times New Roman" w:cs="Times New Roman"/>
          <w:i w:val="0"/>
          <w:sz w:val="20"/>
          <w:szCs w:val="20"/>
        </w:rPr>
      </w:pPr>
      <w:r w:rsidRPr="000172A9">
        <w:rPr>
          <w:rFonts w:ascii="Times New Roman" w:hAnsi="Times New Roman" w:cs="Times New Roman"/>
          <w:i w:val="0"/>
          <w:sz w:val="20"/>
          <w:szCs w:val="20"/>
        </w:rPr>
        <w:t>WG Dry Type O&amp;M Guide C57.94</w:t>
      </w:r>
      <w:r w:rsidRPr="000172A9">
        <w:rPr>
          <w:rFonts w:ascii="Times New Roman" w:hAnsi="Times New Roman" w:cs="Times New Roman"/>
          <w:i w:val="0"/>
          <w:sz w:val="20"/>
          <w:szCs w:val="20"/>
        </w:rPr>
        <w:tab/>
        <w:t xml:space="preserve">Chair </w:t>
      </w:r>
      <w:r w:rsidR="000B21C9">
        <w:rPr>
          <w:rFonts w:ascii="Times New Roman" w:hAnsi="Times New Roman" w:cs="Times New Roman"/>
          <w:i w:val="0"/>
          <w:sz w:val="20"/>
          <w:szCs w:val="20"/>
        </w:rPr>
        <w:t>Dave Stankes</w:t>
      </w:r>
    </w:p>
    <w:p w:rsidR="00A74C35" w:rsidRPr="00592C00" w:rsidRDefault="00A74C35" w:rsidP="00A74C35">
      <w:pPr>
        <w:pStyle w:val="NormalWeb"/>
        <w:spacing w:before="0" w:beforeAutospacing="0" w:after="90" w:afterAutospacing="0"/>
        <w:jc w:val="both"/>
        <w:rPr>
          <w:color w:val="000000"/>
          <w:sz w:val="20"/>
          <w:szCs w:val="20"/>
        </w:rPr>
      </w:pPr>
      <w:r w:rsidRPr="00592C00">
        <w:rPr>
          <w:color w:val="000000"/>
          <w:sz w:val="20"/>
          <w:szCs w:val="20"/>
        </w:rPr>
        <w:t xml:space="preserve">The working group met in the </w:t>
      </w:r>
      <w:r>
        <w:rPr>
          <w:color w:val="000000"/>
          <w:sz w:val="20"/>
          <w:szCs w:val="20"/>
        </w:rPr>
        <w:t>Landmark 1 Room of the</w:t>
      </w:r>
      <w:r w:rsidRPr="00A16003">
        <w:rPr>
          <w:color w:val="000000"/>
          <w:sz w:val="20"/>
          <w:szCs w:val="20"/>
        </w:rPr>
        <w:t xml:space="preserve"> </w:t>
      </w:r>
      <w:r w:rsidRPr="00A16003">
        <w:rPr>
          <w:rFonts w:ascii="Arial" w:hAnsi="Arial" w:cs="Arial"/>
          <w:color w:val="000000"/>
        </w:rPr>
        <w:t>Renaissance Grand Hotel</w:t>
      </w:r>
      <w:r w:rsidRPr="00592C00">
        <w:rPr>
          <w:color w:val="000000"/>
          <w:sz w:val="20"/>
          <w:szCs w:val="20"/>
        </w:rPr>
        <w:t>.</w:t>
      </w:r>
    </w:p>
    <w:p w:rsidR="00A74C35" w:rsidRPr="00592C00" w:rsidRDefault="00A74C35" w:rsidP="00A74C35">
      <w:pPr>
        <w:spacing w:after="240"/>
        <w:jc w:val="both"/>
        <w:outlineLvl w:val="0"/>
        <w:rPr>
          <w:color w:val="000000"/>
        </w:rPr>
      </w:pPr>
      <w:r w:rsidRPr="00592C00">
        <w:rPr>
          <w:color w:val="000000"/>
        </w:rPr>
        <w:t>The meet</w:t>
      </w:r>
      <w:r>
        <w:rPr>
          <w:color w:val="000000"/>
        </w:rPr>
        <w:t>ing was called to order at 4:45</w:t>
      </w:r>
      <w:r w:rsidRPr="00592C00">
        <w:rPr>
          <w:color w:val="000000"/>
        </w:rPr>
        <w:t xml:space="preserve"> </w:t>
      </w:r>
      <w:r>
        <w:rPr>
          <w:color w:val="000000"/>
        </w:rPr>
        <w:t xml:space="preserve">PM by Chairman David </w:t>
      </w:r>
      <w:proofErr w:type="spellStart"/>
      <w:r>
        <w:rPr>
          <w:color w:val="000000"/>
        </w:rPr>
        <w:t>Stankes</w:t>
      </w:r>
      <w:proofErr w:type="spellEnd"/>
      <w:r>
        <w:rPr>
          <w:color w:val="000000"/>
        </w:rPr>
        <w:t>.</w:t>
      </w:r>
    </w:p>
    <w:p w:rsidR="00A74C35" w:rsidRDefault="00A74C35" w:rsidP="00A74C35">
      <w:pPr>
        <w:spacing w:after="240"/>
        <w:jc w:val="both"/>
        <w:outlineLvl w:val="0"/>
        <w:rPr>
          <w:color w:val="000000"/>
        </w:rPr>
      </w:pPr>
      <w:r w:rsidRPr="00592C00">
        <w:rPr>
          <w:color w:val="000000"/>
        </w:rPr>
        <w:t xml:space="preserve">The meeting was convened with </w:t>
      </w:r>
      <w:r>
        <w:rPr>
          <w:color w:val="000000"/>
        </w:rPr>
        <w:t>14</w:t>
      </w:r>
      <w:r w:rsidRPr="00592C00">
        <w:rPr>
          <w:color w:val="000000"/>
        </w:rPr>
        <w:t xml:space="preserve"> </w:t>
      </w:r>
      <w:r>
        <w:rPr>
          <w:color w:val="000000"/>
        </w:rPr>
        <w:t xml:space="preserve">out of 21members (enough for a quorum) and 17 guests </w:t>
      </w:r>
      <w:r w:rsidRPr="00592C00">
        <w:rPr>
          <w:color w:val="000000"/>
        </w:rPr>
        <w:t xml:space="preserve">present with </w:t>
      </w:r>
      <w:r>
        <w:rPr>
          <w:color w:val="000000"/>
        </w:rPr>
        <w:t>1</w:t>
      </w:r>
      <w:r w:rsidRPr="00592C00">
        <w:rPr>
          <w:b/>
          <w:color w:val="000000"/>
        </w:rPr>
        <w:t xml:space="preserve"> </w:t>
      </w:r>
      <w:r w:rsidRPr="00592C00">
        <w:rPr>
          <w:color w:val="000000"/>
        </w:rPr>
        <w:t>requesting membership.</w:t>
      </w:r>
    </w:p>
    <w:p w:rsidR="00A74C35" w:rsidRPr="0019243E" w:rsidRDefault="00A74C35" w:rsidP="00A74C35">
      <w:pPr>
        <w:spacing w:after="240"/>
        <w:jc w:val="both"/>
        <w:rPr>
          <w:color w:val="000000"/>
          <w:sz w:val="16"/>
          <w:szCs w:val="16"/>
        </w:rPr>
      </w:pPr>
      <w:r w:rsidRPr="00592C00">
        <w:rPr>
          <w:color w:val="000000"/>
        </w:rPr>
        <w:lastRenderedPageBreak/>
        <w:t xml:space="preserve">The minutes of the </w:t>
      </w:r>
      <w:r>
        <w:rPr>
          <w:color w:val="000000"/>
        </w:rPr>
        <w:t xml:space="preserve">Milwaukee (Fall 2013) and Munich (Spring 2013) </w:t>
      </w:r>
      <w:r w:rsidRPr="00592C00">
        <w:rPr>
          <w:bCs/>
          <w:color w:val="000000"/>
        </w:rPr>
        <w:t>meeting</w:t>
      </w:r>
      <w:r>
        <w:rPr>
          <w:bCs/>
          <w:color w:val="000000"/>
        </w:rPr>
        <w:t>s</w:t>
      </w:r>
      <w:r w:rsidRPr="00592C00">
        <w:rPr>
          <w:color w:val="000000"/>
        </w:rPr>
        <w:t xml:space="preserve"> </w:t>
      </w:r>
      <w:r>
        <w:rPr>
          <w:color w:val="000000"/>
        </w:rPr>
        <w:t xml:space="preserve">were </w:t>
      </w:r>
      <w:r w:rsidRPr="00592C00">
        <w:rPr>
          <w:color w:val="000000"/>
        </w:rPr>
        <w:t>approved</w:t>
      </w:r>
      <w:r>
        <w:rPr>
          <w:color w:val="000000"/>
        </w:rPr>
        <w:t xml:space="preserve"> by unanimous vote – proposed by Tim </w:t>
      </w:r>
      <w:proofErr w:type="spellStart"/>
      <w:r>
        <w:rPr>
          <w:color w:val="000000"/>
        </w:rPr>
        <w:t>Holdway</w:t>
      </w:r>
      <w:proofErr w:type="spellEnd"/>
      <w:r>
        <w:rPr>
          <w:color w:val="000000"/>
        </w:rPr>
        <w:t xml:space="preserve"> and seconded by Chuck Johnson.</w:t>
      </w:r>
    </w:p>
    <w:p w:rsidR="00A74C35" w:rsidRDefault="00A74C35" w:rsidP="00A74C35">
      <w:pPr>
        <w:autoSpaceDE w:val="0"/>
        <w:autoSpaceDN w:val="0"/>
        <w:adjustRightInd w:val="0"/>
        <w:spacing w:after="240"/>
        <w:jc w:val="both"/>
        <w:outlineLvl w:val="0"/>
        <w:rPr>
          <w:color w:val="000000"/>
        </w:rPr>
      </w:pPr>
      <w:r>
        <w:rPr>
          <w:color w:val="000000"/>
        </w:rPr>
        <w:t>The agenda was approved unanimously – proposed by Carl Bush and seconded by Roger Wicks.</w:t>
      </w:r>
    </w:p>
    <w:p w:rsidR="00A74C35" w:rsidRDefault="00A74C35" w:rsidP="00A74C35">
      <w:pPr>
        <w:autoSpaceDE w:val="0"/>
        <w:autoSpaceDN w:val="0"/>
        <w:adjustRightInd w:val="0"/>
        <w:spacing w:after="240"/>
        <w:jc w:val="both"/>
        <w:outlineLvl w:val="0"/>
        <w:rPr>
          <w:color w:val="000000"/>
        </w:rPr>
      </w:pPr>
      <w:r>
        <w:rPr>
          <w:color w:val="000000"/>
        </w:rPr>
        <w:t>The chair discussed the timeline of the PAR leading to the end date of Dec 2015.</w:t>
      </w:r>
    </w:p>
    <w:p w:rsidR="00A74C35" w:rsidRPr="00516903" w:rsidRDefault="00A74C35" w:rsidP="00A74C35">
      <w:pPr>
        <w:rPr>
          <w:color w:val="000000"/>
          <w:sz w:val="16"/>
          <w:szCs w:val="16"/>
        </w:rPr>
      </w:pPr>
      <w:r w:rsidRPr="00516903">
        <w:rPr>
          <w:color w:val="000000"/>
        </w:rPr>
        <w:t xml:space="preserve">Document Review  </w:t>
      </w:r>
    </w:p>
    <w:p w:rsidR="00A74C35" w:rsidRDefault="00A74C35" w:rsidP="00A74C35">
      <w:pPr>
        <w:numPr>
          <w:ilvl w:val="0"/>
          <w:numId w:val="44"/>
        </w:numPr>
        <w:jc w:val="both"/>
        <w:rPr>
          <w:color w:val="000000"/>
        </w:rPr>
      </w:pPr>
      <w:bookmarkStart w:id="1" w:name="_GoBack"/>
      <w:r>
        <w:rPr>
          <w:color w:val="000000"/>
        </w:rPr>
        <w:t xml:space="preserve">There was a motion to consolidate and/or add titles as proposed in </w:t>
      </w:r>
      <w:smartTag w:uri="urn:schemas-microsoft-com:office:smarttags" w:element="City">
        <w:smartTag w:uri="urn:schemas-microsoft-com:office:smarttags" w:element="place">
          <w:r>
            <w:rPr>
              <w:color w:val="000000"/>
            </w:rPr>
            <w:t>Munich</w:t>
          </w:r>
        </w:smartTag>
      </w:smartTag>
      <w:r>
        <w:rPr>
          <w:color w:val="000000"/>
        </w:rPr>
        <w:t xml:space="preserve"> – proposed by Richard </w:t>
      </w:r>
      <w:proofErr w:type="spellStart"/>
      <w:r>
        <w:rPr>
          <w:color w:val="000000"/>
        </w:rPr>
        <w:t>Marek</w:t>
      </w:r>
      <w:proofErr w:type="spellEnd"/>
      <w:r>
        <w:rPr>
          <w:color w:val="000000"/>
        </w:rPr>
        <w:t xml:space="preserve"> </w:t>
      </w:r>
      <w:bookmarkEnd w:id="1"/>
      <w:r>
        <w:rPr>
          <w:color w:val="000000"/>
        </w:rPr>
        <w:t>and seconded by Jerry Murphy – approved by unanimous vote</w:t>
      </w:r>
    </w:p>
    <w:p w:rsidR="00A74C35" w:rsidRDefault="00A74C35" w:rsidP="00A74C35">
      <w:pPr>
        <w:numPr>
          <w:ilvl w:val="0"/>
          <w:numId w:val="44"/>
        </w:numPr>
        <w:jc w:val="both"/>
        <w:rPr>
          <w:color w:val="000000"/>
        </w:rPr>
      </w:pPr>
      <w:r>
        <w:rPr>
          <w:color w:val="000000"/>
        </w:rPr>
        <w:t xml:space="preserve">A proposal was presented to delete terms “cast coil”, “resin encapsulated winding” and “solid cast windings” – Richard </w:t>
      </w:r>
      <w:proofErr w:type="spellStart"/>
      <w:r>
        <w:rPr>
          <w:color w:val="000000"/>
        </w:rPr>
        <w:t>Marek</w:t>
      </w:r>
      <w:proofErr w:type="spellEnd"/>
      <w:r>
        <w:rPr>
          <w:color w:val="000000"/>
        </w:rPr>
        <w:t xml:space="preserve"> explained that the deletion of these winding types corresponds with definitions reviewed and approved during the C57.12.96 loading guide balloting.   The motion to eliminate these above mentioned definitions was proposed by Casey Ballard and seconded by Richard </w:t>
      </w:r>
      <w:proofErr w:type="spellStart"/>
      <w:r>
        <w:rPr>
          <w:color w:val="000000"/>
        </w:rPr>
        <w:t>Marek</w:t>
      </w:r>
      <w:proofErr w:type="spellEnd"/>
      <w:r>
        <w:rPr>
          <w:color w:val="000000"/>
        </w:rPr>
        <w:t xml:space="preserve">  – motion carried unanimously.  Rick </w:t>
      </w:r>
      <w:proofErr w:type="spellStart"/>
      <w:r>
        <w:rPr>
          <w:color w:val="000000"/>
        </w:rPr>
        <w:t>Marek</w:t>
      </w:r>
      <w:proofErr w:type="spellEnd"/>
      <w:r>
        <w:rPr>
          <w:color w:val="000000"/>
        </w:rPr>
        <w:t xml:space="preserve"> mentioned that the SC may investigate reviewing C57.12.80 to make sure all definitions were updated and correct.</w:t>
      </w:r>
    </w:p>
    <w:p w:rsidR="00A74C35" w:rsidRDefault="00A74C35" w:rsidP="00A74C35">
      <w:pPr>
        <w:numPr>
          <w:ilvl w:val="0"/>
          <w:numId w:val="44"/>
        </w:numPr>
        <w:jc w:val="both"/>
        <w:rPr>
          <w:color w:val="000000"/>
        </w:rPr>
      </w:pPr>
      <w:r>
        <w:rPr>
          <w:color w:val="000000"/>
        </w:rPr>
        <w:t xml:space="preserve">Carl Bush brought up the question as to whether or not the reference to poly-phase in the scope </w:t>
      </w:r>
      <w:proofErr w:type="gramStart"/>
      <w:r>
        <w:rPr>
          <w:color w:val="000000"/>
        </w:rPr>
        <w:t>be</w:t>
      </w:r>
      <w:proofErr w:type="gramEnd"/>
      <w:r>
        <w:rPr>
          <w:color w:val="000000"/>
        </w:rPr>
        <w:t xml:space="preserve"> eliminated.  Chuck Johnson explained why that would be unsustainable, noting that the effort is to generalize winding types and not eliminate scope of transformer applications.</w:t>
      </w:r>
    </w:p>
    <w:p w:rsidR="00A74C35" w:rsidRDefault="00A74C35" w:rsidP="00A74C35">
      <w:pPr>
        <w:numPr>
          <w:ilvl w:val="0"/>
          <w:numId w:val="44"/>
        </w:numPr>
        <w:jc w:val="both"/>
        <w:rPr>
          <w:color w:val="000000"/>
        </w:rPr>
      </w:pPr>
      <w:r>
        <w:rPr>
          <w:color w:val="000000"/>
        </w:rPr>
        <w:t xml:space="preserve">There was a motion to drop the note in the definition of seal dry type transformer – proposed by Richard </w:t>
      </w:r>
      <w:proofErr w:type="spellStart"/>
      <w:r>
        <w:rPr>
          <w:color w:val="000000"/>
        </w:rPr>
        <w:t>Marek</w:t>
      </w:r>
      <w:proofErr w:type="spellEnd"/>
      <w:r>
        <w:rPr>
          <w:color w:val="000000"/>
        </w:rPr>
        <w:t xml:space="preserve"> and seconded by Chuck Johnson.  There was some discussion regarding whether or not the note should remain, but be amended to eliminate reference to fluorocarbons which are no longer used.  After some discussion a vote was taken, and the motion to eliminate the Note was approved.</w:t>
      </w:r>
    </w:p>
    <w:p w:rsidR="00A74C35" w:rsidRDefault="00A74C35" w:rsidP="00DA70B0">
      <w:pPr>
        <w:numPr>
          <w:ilvl w:val="0"/>
          <w:numId w:val="44"/>
        </w:numPr>
        <w:spacing w:after="240"/>
        <w:jc w:val="both"/>
        <w:rPr>
          <w:color w:val="000000"/>
        </w:rPr>
      </w:pPr>
      <w:r>
        <w:rPr>
          <w:color w:val="000000"/>
        </w:rPr>
        <w:t xml:space="preserve">Just prior to the meeting, the Chairman received extensive comments regarding Section 6 Testing from a Jill </w:t>
      </w:r>
      <w:proofErr w:type="spellStart"/>
      <w:r>
        <w:rPr>
          <w:color w:val="000000"/>
        </w:rPr>
        <w:t>Duplissis</w:t>
      </w:r>
      <w:proofErr w:type="spellEnd"/>
      <w:r>
        <w:rPr>
          <w:color w:val="000000"/>
        </w:rPr>
        <w:t xml:space="preserve">, a guest of the Working Group.  The Chair thanked Jill for her comments, and displayed these comments on the screen for discussion.   One comment that was discussed was the proposed elimination of SFRA testing.  Casey Ballard commented that he would recommend retaining the reference use of SFRA, which has been requested by several customers who actually bring their own instrument in for measurement.   Carl Bush recommended replacing the SFRA abbreviation with its completely expanded description. There was a very animated discussion for 15 minutes at the end of which the Chair proposed that a separate (web conference) meeting be planned to review Section 6 Testing.  He also noted that the comments and proposals received from Jill </w:t>
      </w:r>
      <w:proofErr w:type="spellStart"/>
      <w:r>
        <w:rPr>
          <w:color w:val="000000"/>
        </w:rPr>
        <w:t>Duplessis</w:t>
      </w:r>
      <w:proofErr w:type="spellEnd"/>
      <w:r>
        <w:rPr>
          <w:color w:val="000000"/>
        </w:rPr>
        <w:t xml:space="preserve"> would be sent out by email to all WG members and guests prior to the meeting so that they had sufficient time to review. </w:t>
      </w:r>
    </w:p>
    <w:p w:rsidR="00A74C35" w:rsidRDefault="00A74C35" w:rsidP="00DA70B0">
      <w:pPr>
        <w:spacing w:after="240"/>
        <w:rPr>
          <w:color w:val="000000"/>
        </w:rPr>
      </w:pPr>
      <w:r>
        <w:rPr>
          <w:color w:val="000000"/>
        </w:rPr>
        <w:t>No new business was proposed.</w:t>
      </w:r>
    </w:p>
    <w:p w:rsidR="00A74C35" w:rsidRDefault="00A74C35" w:rsidP="00DA70B0">
      <w:pPr>
        <w:spacing w:after="240"/>
        <w:rPr>
          <w:color w:val="000000"/>
        </w:rPr>
      </w:pPr>
      <w:r>
        <w:rPr>
          <w:color w:val="000000"/>
        </w:rPr>
        <w:t xml:space="preserve">The motion to adjourn was proposed by Tim </w:t>
      </w:r>
      <w:proofErr w:type="spellStart"/>
      <w:r>
        <w:rPr>
          <w:color w:val="000000"/>
        </w:rPr>
        <w:t>Holdway</w:t>
      </w:r>
      <w:proofErr w:type="spellEnd"/>
      <w:r>
        <w:rPr>
          <w:color w:val="000000"/>
        </w:rPr>
        <w:t xml:space="preserve"> and was seconded by Jerry Murphy. The meeting ended at 5:59pm.</w:t>
      </w:r>
    </w:p>
    <w:p w:rsidR="00C632A3" w:rsidRPr="000172A9" w:rsidRDefault="000172A9" w:rsidP="00C632A3">
      <w:pPr>
        <w:numPr>
          <w:ilvl w:val="2"/>
          <w:numId w:val="33"/>
        </w:numPr>
        <w:tabs>
          <w:tab w:val="left" w:pos="720"/>
        </w:tabs>
        <w:spacing w:after="120"/>
        <w:ind w:left="720"/>
        <w:rPr>
          <w:b/>
        </w:rPr>
      </w:pPr>
      <w:r w:rsidRPr="000172A9">
        <w:rPr>
          <w:b/>
        </w:rPr>
        <w:t>Old Business</w:t>
      </w:r>
    </w:p>
    <w:p w:rsidR="000172A9" w:rsidRDefault="000B21C9" w:rsidP="000172A9">
      <w:pPr>
        <w:tabs>
          <w:tab w:val="left" w:pos="720"/>
        </w:tabs>
        <w:spacing w:after="120"/>
      </w:pPr>
      <w:r>
        <w:t>The chair presented the standards report for the dry-type standards and reminded the members that the group is small and must stay on top of the standards to keep them current.</w:t>
      </w:r>
    </w:p>
    <w:p w:rsidR="000B21C9" w:rsidRPr="000172A9" w:rsidRDefault="000B21C9" w:rsidP="000172A9">
      <w:pPr>
        <w:tabs>
          <w:tab w:val="left" w:pos="720"/>
        </w:tabs>
        <w:spacing w:after="120"/>
      </w:pPr>
      <w:r>
        <w:t xml:space="preserve">Casey Ballard spoke about the need to update C57.12.55 which is outdated when compared to CSA C22.2 No. 94-M91, IEC 60529, and NEMA 250.  He asked for reviewers to compare the standards so that the SC can be updated in Savannah.  Chuck Johnson and Jim </w:t>
      </w:r>
      <w:proofErr w:type="spellStart"/>
      <w:r>
        <w:t>Atwiler</w:t>
      </w:r>
      <w:proofErr w:type="spellEnd"/>
      <w:r>
        <w:t xml:space="preserve"> agreed to join the existing group of Kerwin Stretch, Sanjib Som, and Vijay Tendulkar.  Casey will provide a secure, password protected, copy of the standards referenced above working with Erin </w:t>
      </w:r>
      <w:proofErr w:type="spellStart"/>
      <w:r>
        <w:t>Spiewak</w:t>
      </w:r>
      <w:proofErr w:type="spellEnd"/>
      <w:r>
        <w:t xml:space="preserve"> from IEEE.</w:t>
      </w:r>
    </w:p>
    <w:p w:rsidR="000172A9" w:rsidRPr="000172A9" w:rsidRDefault="000172A9" w:rsidP="00C632A3">
      <w:pPr>
        <w:numPr>
          <w:ilvl w:val="2"/>
          <w:numId w:val="33"/>
        </w:numPr>
        <w:tabs>
          <w:tab w:val="left" w:pos="720"/>
        </w:tabs>
        <w:spacing w:after="120"/>
        <w:ind w:left="720"/>
        <w:rPr>
          <w:b/>
        </w:rPr>
      </w:pPr>
      <w:r w:rsidRPr="000172A9">
        <w:rPr>
          <w:b/>
        </w:rPr>
        <w:t>New Business</w:t>
      </w:r>
    </w:p>
    <w:p w:rsidR="00697907" w:rsidRDefault="000B21C9" w:rsidP="00697907">
      <w:pPr>
        <w:tabs>
          <w:tab w:val="left" w:pos="720"/>
        </w:tabs>
      </w:pPr>
      <w:r>
        <w:t>Casey Ballard noted that he had been nominated by Phil Hopkinson in the TC14 meeting to represent the US when IEC 60076-11 is opened for revision.  He asked the membership to provide him input on any changes that might be needed.</w:t>
      </w:r>
    </w:p>
    <w:p w:rsidR="000B21C9" w:rsidRDefault="000B21C9" w:rsidP="00697907">
      <w:pPr>
        <w:tabs>
          <w:tab w:val="left" w:pos="720"/>
        </w:tabs>
      </w:pPr>
    </w:p>
    <w:p w:rsidR="000B21C9" w:rsidRDefault="000B21C9" w:rsidP="00697907">
      <w:pPr>
        <w:tabs>
          <w:tab w:val="left" w:pos="720"/>
        </w:tabs>
      </w:pPr>
      <w:r>
        <w:t>There was a discussion on how to update the definitions in C57.12.80 once they were completed by the TF from C57.12.01.  There was not a clear answer so the Chair agreed to research it further.</w:t>
      </w:r>
    </w:p>
    <w:p w:rsidR="000B21C9" w:rsidRDefault="000B21C9" w:rsidP="00697907">
      <w:pPr>
        <w:tabs>
          <w:tab w:val="left" w:pos="720"/>
        </w:tabs>
      </w:pPr>
    </w:p>
    <w:p w:rsidR="00540874" w:rsidRPr="00540874" w:rsidRDefault="00540874" w:rsidP="00697907">
      <w:pPr>
        <w:tabs>
          <w:tab w:val="left" w:pos="720"/>
        </w:tabs>
        <w:spacing w:after="120"/>
      </w:pPr>
      <w:r>
        <w:lastRenderedPageBreak/>
        <w:t xml:space="preserve">Roger Wicks and </w:t>
      </w:r>
      <w:proofErr w:type="spellStart"/>
      <w:r w:rsidRPr="00DA70B0">
        <w:t>Jewan</w:t>
      </w:r>
      <w:proofErr w:type="spellEnd"/>
      <w:r w:rsidRPr="00DA70B0">
        <w:t xml:space="preserve"> </w:t>
      </w:r>
      <w:proofErr w:type="spellStart"/>
      <w:r w:rsidR="00CD5FD1" w:rsidRPr="00DA70B0">
        <w:t>Puri</w:t>
      </w:r>
      <w:proofErr w:type="spellEnd"/>
      <w:r w:rsidRPr="00DA70B0">
        <w:t xml:space="preserve"> </w:t>
      </w:r>
      <w:r>
        <w:t xml:space="preserve">commented that C57.12.58 should be opened to allow for enough time for a WG to make changes.  The Chair asked them to review the current version and provide feedback in the </w:t>
      </w:r>
      <w:proofErr w:type="gramStart"/>
      <w:r>
        <w:t>Spring</w:t>
      </w:r>
      <w:proofErr w:type="gramEnd"/>
      <w:r>
        <w:t xml:space="preserve"> 2014 meeting.</w:t>
      </w:r>
    </w:p>
    <w:p w:rsidR="00697907" w:rsidRDefault="00697907" w:rsidP="00697907">
      <w:pPr>
        <w:tabs>
          <w:tab w:val="left" w:pos="720"/>
        </w:tabs>
        <w:spacing w:after="120"/>
      </w:pPr>
      <w:r>
        <w:t>C57.12.91</w:t>
      </w:r>
    </w:p>
    <w:p w:rsidR="00697907" w:rsidRDefault="00697907" w:rsidP="000B21C9">
      <w:pPr>
        <w:pStyle w:val="ListParagraph"/>
        <w:numPr>
          <w:ilvl w:val="0"/>
          <w:numId w:val="39"/>
        </w:numPr>
        <w:tabs>
          <w:tab w:val="left" w:pos="720"/>
        </w:tabs>
        <w:spacing w:after="120"/>
      </w:pPr>
      <w:r>
        <w:t xml:space="preserve">The past chair, Derek Foster is considering opening up this document for revision.  </w:t>
      </w:r>
      <w:r w:rsidR="000B21C9">
        <w:t>He held an informal session in which the attendees agreed on some topics to address.</w:t>
      </w:r>
    </w:p>
    <w:p w:rsidR="000B21C9" w:rsidRDefault="000B21C9" w:rsidP="000B21C9">
      <w:pPr>
        <w:pStyle w:val="ListParagraph"/>
        <w:numPr>
          <w:ilvl w:val="0"/>
          <w:numId w:val="39"/>
        </w:numPr>
        <w:tabs>
          <w:tab w:val="left" w:pos="720"/>
        </w:tabs>
        <w:spacing w:after="120"/>
      </w:pPr>
      <w:r>
        <w:t>There was a TF created by the SC Chair and it will have its first meeting in Spring 2014</w:t>
      </w:r>
    </w:p>
    <w:p w:rsidR="007B6731" w:rsidRPr="00DA70B0" w:rsidRDefault="007B6731" w:rsidP="000B21C9">
      <w:pPr>
        <w:pStyle w:val="ListParagraph"/>
        <w:numPr>
          <w:ilvl w:val="0"/>
          <w:numId w:val="39"/>
        </w:numPr>
        <w:tabs>
          <w:tab w:val="left" w:pos="720"/>
        </w:tabs>
        <w:spacing w:after="120"/>
      </w:pPr>
      <w:proofErr w:type="spellStart"/>
      <w:r w:rsidRPr="00DA70B0">
        <w:t>Jewan</w:t>
      </w:r>
      <w:proofErr w:type="spellEnd"/>
      <w:r w:rsidRPr="00DA70B0">
        <w:t xml:space="preserve"> </w:t>
      </w:r>
      <w:proofErr w:type="spellStart"/>
      <w:r w:rsidR="00CD5FD1" w:rsidRPr="00DA70B0">
        <w:t>Puri</w:t>
      </w:r>
      <w:proofErr w:type="spellEnd"/>
      <w:r w:rsidRPr="00DA70B0">
        <w:t xml:space="preserve"> offered to present a tutorial on sound from the TF in C57.12.90</w:t>
      </w:r>
    </w:p>
    <w:p w:rsidR="006A27AC" w:rsidRDefault="007B6731" w:rsidP="007B6731">
      <w:pPr>
        <w:tabs>
          <w:tab w:val="left" w:pos="720"/>
        </w:tabs>
        <w:spacing w:after="120"/>
      </w:pPr>
      <w:r>
        <w:t>Sheldon Kennedy asked for the groups input on the maximum allowed temperature for a grounding transformer.  There was some limited discussion, but Sheldon agreed to provide the Chair with more information to be distributed to the SC for their input.</w:t>
      </w:r>
    </w:p>
    <w:p w:rsidR="000172A9" w:rsidRPr="006A27AC" w:rsidRDefault="000172A9" w:rsidP="006A27AC">
      <w:pPr>
        <w:numPr>
          <w:ilvl w:val="2"/>
          <w:numId w:val="33"/>
        </w:numPr>
        <w:tabs>
          <w:tab w:val="left" w:pos="720"/>
        </w:tabs>
        <w:spacing w:after="120"/>
        <w:ind w:left="720"/>
        <w:rPr>
          <w:b/>
        </w:rPr>
      </w:pPr>
      <w:r w:rsidRPr="006A27AC">
        <w:rPr>
          <w:b/>
        </w:rPr>
        <w:t>Adjournment</w:t>
      </w:r>
    </w:p>
    <w:p w:rsidR="000172A9" w:rsidRPr="000172A9" w:rsidRDefault="000172A9" w:rsidP="000172A9">
      <w:pPr>
        <w:tabs>
          <w:tab w:val="left" w:pos="720"/>
        </w:tabs>
        <w:spacing w:after="120"/>
      </w:pPr>
      <w:r w:rsidRPr="000172A9">
        <w:t>Being no further business, the meeting adjourned at 2:</w:t>
      </w:r>
      <w:r w:rsidR="007B6731">
        <w:t>33</w:t>
      </w:r>
      <w:r w:rsidRPr="000172A9">
        <w:t xml:space="preserve"> PM</w:t>
      </w:r>
    </w:p>
    <w:p w:rsidR="00C632A3" w:rsidRPr="000172A9" w:rsidRDefault="00C632A3" w:rsidP="00C632A3"/>
    <w:sectPr w:rsidR="00C632A3" w:rsidRPr="000172A9" w:rsidSect="00B77154">
      <w:headerReference w:type="default" r:id="rId9"/>
      <w:footerReference w:type="default" r:id="rId10"/>
      <w:pgSz w:w="12240" w:h="15840"/>
      <w:pgMar w:top="1440" w:right="1440" w:bottom="1080" w:left="1440" w:header="72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497" w:rsidRDefault="00FA0497">
      <w:r>
        <w:separator/>
      </w:r>
    </w:p>
  </w:endnote>
  <w:endnote w:type="continuationSeparator" w:id="0">
    <w:p w:rsidR="00FA0497" w:rsidRDefault="00FA0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2A3" w:rsidRPr="00760439" w:rsidRDefault="004F06FF" w:rsidP="0099136F">
    <w:pPr>
      <w:pStyle w:val="Footer"/>
      <w:rPr>
        <w:noProof/>
        <w:sz w:val="18"/>
      </w:rPr>
    </w:pPr>
    <w:fldSimple w:instr=" FILENAME  \* MERGEFORMAT ">
      <w:r w:rsidR="00112837">
        <w:rPr>
          <w:noProof/>
          <w:sz w:val="18"/>
        </w:rPr>
        <w:t>Una</w:t>
      </w:r>
      <w:r w:rsidR="00760439">
        <w:rPr>
          <w:noProof/>
          <w:sz w:val="18"/>
        </w:rPr>
        <w:t>pproved Dry Ty</w:t>
      </w:r>
      <w:r w:rsidR="00112837">
        <w:rPr>
          <w:noProof/>
          <w:sz w:val="18"/>
        </w:rPr>
        <w:t>pe SC Minutes Fall 2013 St Louis MO</w:t>
      </w:r>
      <w:r w:rsidR="00C632A3">
        <w:rPr>
          <w:noProof/>
          <w:sz w:val="18"/>
        </w:rPr>
        <w:t>.doc</w:t>
      </w:r>
    </w:fldSimple>
    <w:r w:rsidR="00C632A3">
      <w:rPr>
        <w:sz w:val="18"/>
      </w:rPr>
      <w:tab/>
    </w:r>
    <w:r w:rsidR="00C632A3">
      <w:rPr>
        <w:sz w:val="18"/>
      </w:rPr>
      <w:tab/>
    </w:r>
    <w:r w:rsidR="00C632A3">
      <w:rPr>
        <w:snapToGrid w:val="0"/>
        <w:sz w:val="18"/>
      </w:rPr>
      <w:t xml:space="preserve">Page </w:t>
    </w:r>
    <w:r w:rsidR="00E64D84">
      <w:rPr>
        <w:snapToGrid w:val="0"/>
        <w:sz w:val="18"/>
      </w:rPr>
      <w:fldChar w:fldCharType="begin"/>
    </w:r>
    <w:r w:rsidR="00C632A3">
      <w:rPr>
        <w:snapToGrid w:val="0"/>
        <w:sz w:val="18"/>
      </w:rPr>
      <w:instrText xml:space="preserve"> PAGE </w:instrText>
    </w:r>
    <w:r w:rsidR="00E64D84">
      <w:rPr>
        <w:snapToGrid w:val="0"/>
        <w:sz w:val="18"/>
      </w:rPr>
      <w:fldChar w:fldCharType="separate"/>
    </w:r>
    <w:r w:rsidR="00516903">
      <w:rPr>
        <w:noProof/>
        <w:snapToGrid w:val="0"/>
        <w:sz w:val="18"/>
      </w:rPr>
      <w:t>1</w:t>
    </w:r>
    <w:r w:rsidR="00E64D84">
      <w:rPr>
        <w:snapToGrid w:val="0"/>
        <w:sz w:val="18"/>
      </w:rPr>
      <w:fldChar w:fldCharType="end"/>
    </w:r>
    <w:r w:rsidR="00C632A3">
      <w:rPr>
        <w:snapToGrid w:val="0"/>
        <w:sz w:val="18"/>
      </w:rPr>
      <w:t xml:space="preserve"> of </w:t>
    </w:r>
    <w:r w:rsidR="00E64D84">
      <w:rPr>
        <w:snapToGrid w:val="0"/>
        <w:sz w:val="18"/>
      </w:rPr>
      <w:fldChar w:fldCharType="begin"/>
    </w:r>
    <w:r w:rsidR="00C632A3">
      <w:rPr>
        <w:snapToGrid w:val="0"/>
        <w:sz w:val="18"/>
      </w:rPr>
      <w:instrText xml:space="preserve"> NUMPAGES </w:instrText>
    </w:r>
    <w:r w:rsidR="00E64D84">
      <w:rPr>
        <w:snapToGrid w:val="0"/>
        <w:sz w:val="18"/>
      </w:rPr>
      <w:fldChar w:fldCharType="separate"/>
    </w:r>
    <w:r w:rsidR="00516903">
      <w:rPr>
        <w:noProof/>
        <w:snapToGrid w:val="0"/>
        <w:sz w:val="18"/>
      </w:rPr>
      <w:t>4</w:t>
    </w:r>
    <w:r w:rsidR="00E64D84">
      <w:rPr>
        <w:snapToGrid w:val="0"/>
        <w:sz w:val="18"/>
      </w:rPr>
      <w:fldChar w:fldCharType="end"/>
    </w:r>
  </w:p>
  <w:p w:rsidR="00C632A3" w:rsidRPr="005C4A08" w:rsidRDefault="00C632A3" w:rsidP="00F1228E">
    <w:pPr>
      <w:pStyle w:val="Footer"/>
      <w:tabs>
        <w:tab w:val="clear" w:pos="4320"/>
        <w:tab w:val="clear" w:pos="8640"/>
        <w:tab w:val="left" w:pos="5475"/>
      </w:tabs>
    </w:pPr>
    <w:r>
      <w:tab/>
    </w:r>
  </w:p>
  <w:p w:rsidR="00C632A3" w:rsidRDefault="00C632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497" w:rsidRDefault="00FA0497">
      <w:r>
        <w:separator/>
      </w:r>
    </w:p>
  </w:footnote>
  <w:footnote w:type="continuationSeparator" w:id="0">
    <w:p w:rsidR="00FA0497" w:rsidRDefault="00FA0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2A3" w:rsidRPr="005C4A08" w:rsidRDefault="00C632A3" w:rsidP="0099136F">
    <w:pPr>
      <w:pStyle w:val="Header"/>
      <w:jc w:val="center"/>
      <w:rPr>
        <w:szCs w:val="24"/>
      </w:rPr>
    </w:pPr>
    <w:r w:rsidRPr="005C4A08">
      <w:rPr>
        <w:szCs w:val="24"/>
      </w:rPr>
      <w:t>Dry Typ</w:t>
    </w:r>
    <w:r w:rsidR="00A914D2">
      <w:rPr>
        <w:szCs w:val="24"/>
      </w:rPr>
      <w:t xml:space="preserve">e Transformers Subcommittee – </w:t>
    </w:r>
    <w:r w:rsidR="00112837">
      <w:rPr>
        <w:szCs w:val="24"/>
      </w:rPr>
      <w:t>Una</w:t>
    </w:r>
    <w:r w:rsidRPr="005C4A08">
      <w:rPr>
        <w:szCs w:val="24"/>
      </w:rPr>
      <w:t>pproved Meeting Minutes</w:t>
    </w:r>
  </w:p>
  <w:p w:rsidR="00C632A3" w:rsidRDefault="00112837" w:rsidP="00F06CA4">
    <w:pPr>
      <w:pStyle w:val="Header"/>
      <w:jc w:val="center"/>
    </w:pPr>
    <w:r>
      <w:rPr>
        <w:szCs w:val="24"/>
      </w:rPr>
      <w:t>October 23</w:t>
    </w:r>
    <w:r w:rsidR="00C632A3" w:rsidRPr="005C4A08">
      <w:rPr>
        <w:szCs w:val="24"/>
      </w:rPr>
      <w:t>, 20</w:t>
    </w:r>
    <w:r w:rsidR="00760439">
      <w:rPr>
        <w:szCs w:val="24"/>
      </w:rPr>
      <w:t>13</w:t>
    </w:r>
    <w:r w:rsidR="00C632A3" w:rsidRPr="005C4A08">
      <w:rPr>
        <w:szCs w:val="24"/>
      </w:rPr>
      <w:t xml:space="preserve"> – </w:t>
    </w:r>
    <w:r>
      <w:rPr>
        <w:szCs w:val="24"/>
      </w:rPr>
      <w:t>St Louis, MO USA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AE0"/>
    <w:multiLevelType w:val="singleLevel"/>
    <w:tmpl w:val="91CA6B82"/>
    <w:lvl w:ilvl="0">
      <w:start w:val="1"/>
      <w:numFmt w:val="decimal"/>
      <w:lvlText w:val="%1."/>
      <w:lvlJc w:val="left"/>
      <w:pPr>
        <w:tabs>
          <w:tab w:val="num" w:pos="720"/>
        </w:tabs>
        <w:ind w:left="720" w:hanging="720"/>
      </w:pPr>
      <w:rPr>
        <w:rFonts w:hint="default"/>
      </w:rPr>
    </w:lvl>
  </w:abstractNum>
  <w:abstractNum w:abstractNumId="1">
    <w:nsid w:val="05B81B74"/>
    <w:multiLevelType w:val="hybridMultilevel"/>
    <w:tmpl w:val="0F60558A"/>
    <w:lvl w:ilvl="0" w:tplc="C318E9D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631D4"/>
    <w:multiLevelType w:val="hybridMultilevel"/>
    <w:tmpl w:val="787C8DC0"/>
    <w:lvl w:ilvl="0" w:tplc="91CA6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67368"/>
    <w:multiLevelType w:val="multilevel"/>
    <w:tmpl w:val="7F2E6D94"/>
    <w:lvl w:ilvl="0">
      <w:start w:val="1"/>
      <w:numFmt w:val="decimal"/>
      <w:lvlText w:val="%1."/>
      <w:lvlJc w:val="left"/>
      <w:pPr>
        <w:ind w:left="72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4">
    <w:nsid w:val="09B100A7"/>
    <w:multiLevelType w:val="hybridMultilevel"/>
    <w:tmpl w:val="D40A1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DD103A"/>
    <w:multiLevelType w:val="hybridMultilevel"/>
    <w:tmpl w:val="DD0CD700"/>
    <w:lvl w:ilvl="0" w:tplc="E98E8E6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922344"/>
    <w:multiLevelType w:val="hybridMultilevel"/>
    <w:tmpl w:val="2D407A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722423"/>
    <w:multiLevelType w:val="hybridMultilevel"/>
    <w:tmpl w:val="294ED9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5E641E"/>
    <w:multiLevelType w:val="hybridMultilevel"/>
    <w:tmpl w:val="5428F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8318E7"/>
    <w:multiLevelType w:val="hybridMultilevel"/>
    <w:tmpl w:val="0C28B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773292"/>
    <w:multiLevelType w:val="hybridMultilevel"/>
    <w:tmpl w:val="FE2A3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9069B4C">
      <w:numFmt w:val="bullet"/>
      <w:lvlText w:val="•"/>
      <w:lvlJc w:val="left"/>
      <w:pPr>
        <w:ind w:left="2310" w:hanging="51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167F38"/>
    <w:multiLevelType w:val="hybridMultilevel"/>
    <w:tmpl w:val="6600820E"/>
    <w:lvl w:ilvl="0" w:tplc="DE760E3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4E6995"/>
    <w:multiLevelType w:val="hybridMultilevel"/>
    <w:tmpl w:val="9664246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1DA02B38"/>
    <w:multiLevelType w:val="hybridMultilevel"/>
    <w:tmpl w:val="B9C6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B61522"/>
    <w:multiLevelType w:val="hybridMultilevel"/>
    <w:tmpl w:val="688C1B62"/>
    <w:lvl w:ilvl="0" w:tplc="C318E9D0">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635050E"/>
    <w:multiLevelType w:val="hybridMultilevel"/>
    <w:tmpl w:val="3CB8B656"/>
    <w:lvl w:ilvl="0" w:tplc="91CA6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C33649"/>
    <w:multiLevelType w:val="hybridMultilevel"/>
    <w:tmpl w:val="A912CA58"/>
    <w:lvl w:ilvl="0" w:tplc="91CA6B8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5374DF"/>
    <w:multiLevelType w:val="hybridMultilevel"/>
    <w:tmpl w:val="C5D04D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11B06CD"/>
    <w:multiLevelType w:val="multilevel"/>
    <w:tmpl w:val="82C2C714"/>
    <w:lvl w:ilvl="0">
      <w:start w:val="7"/>
      <w:numFmt w:val="decimal"/>
      <w:lvlText w:val="%1"/>
      <w:lvlJc w:val="left"/>
      <w:pPr>
        <w:tabs>
          <w:tab w:val="num" w:pos="0"/>
        </w:tabs>
        <w:ind w:left="0" w:firstLine="0"/>
      </w:pPr>
      <w:rPr>
        <w:rFonts w:hint="default"/>
      </w:rPr>
    </w:lvl>
    <w:lvl w:ilvl="1">
      <w:start w:val="7"/>
      <w:numFmt w:val="decimal"/>
      <w:lvlText w:val="8.%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3.%4"/>
      <w:lvlJc w:val="left"/>
      <w:pPr>
        <w:tabs>
          <w:tab w:val="num" w:pos="0"/>
        </w:tabs>
        <w:ind w:left="0" w:firstLine="0"/>
      </w:pPr>
      <w:rPr>
        <w:rFonts w:hint="default"/>
      </w:rPr>
    </w:lvl>
    <w:lvl w:ilvl="4">
      <w:start w:val="1"/>
      <w:numFmt w:val="decimal"/>
      <w:lvlText w:val=".%3.%4.%5"/>
      <w:lvlJc w:val="left"/>
      <w:pPr>
        <w:tabs>
          <w:tab w:val="num" w:pos="0"/>
        </w:tabs>
        <w:ind w:left="0" w:firstLine="0"/>
      </w:pPr>
      <w:rPr>
        <w:rFonts w:hint="default"/>
      </w:rPr>
    </w:lvl>
    <w:lvl w:ilvl="5">
      <w:start w:val="1"/>
      <w:numFmt w:val="decimal"/>
      <w:lvlText w:val=".%3.%4.%5.%6"/>
      <w:lvlJc w:val="left"/>
      <w:pPr>
        <w:tabs>
          <w:tab w:val="num" w:pos="0"/>
        </w:tabs>
        <w:ind w:left="0" w:firstLine="0"/>
      </w:pPr>
      <w:rPr>
        <w:rFonts w:hint="default"/>
      </w:rPr>
    </w:lvl>
    <w:lvl w:ilvl="6">
      <w:start w:val="1"/>
      <w:numFmt w:val="decimal"/>
      <w:lvlText w:val=".%3.%4.%5.%6.%7"/>
      <w:lvlJc w:val="left"/>
      <w:pPr>
        <w:tabs>
          <w:tab w:val="num" w:pos="0"/>
        </w:tabs>
        <w:ind w:left="0" w:firstLine="0"/>
      </w:pPr>
      <w:rPr>
        <w:rFonts w:hint="default"/>
      </w:rPr>
    </w:lvl>
    <w:lvl w:ilvl="7">
      <w:start w:val="1"/>
      <w:numFmt w:val="decimal"/>
      <w:lvlText w:val=".%3.%4.%5.%6.%7.%8"/>
      <w:lvlJc w:val="left"/>
      <w:pPr>
        <w:tabs>
          <w:tab w:val="num" w:pos="0"/>
        </w:tabs>
        <w:ind w:left="0" w:firstLine="0"/>
      </w:pPr>
      <w:rPr>
        <w:rFonts w:hint="default"/>
      </w:rPr>
    </w:lvl>
    <w:lvl w:ilvl="8">
      <w:start w:val="1"/>
      <w:numFmt w:val="decimal"/>
      <w:lvlText w:val=".%3.%4.%5.%6.%7.%8.%9"/>
      <w:lvlJc w:val="left"/>
      <w:pPr>
        <w:tabs>
          <w:tab w:val="num" w:pos="0"/>
        </w:tabs>
        <w:ind w:left="2520" w:hanging="1440"/>
      </w:pPr>
      <w:rPr>
        <w:rFonts w:hint="default"/>
      </w:rPr>
    </w:lvl>
  </w:abstractNum>
  <w:abstractNum w:abstractNumId="19">
    <w:nsid w:val="328F4B23"/>
    <w:multiLevelType w:val="hybridMultilevel"/>
    <w:tmpl w:val="35A8DBDE"/>
    <w:lvl w:ilvl="0" w:tplc="ADC268C8">
      <w:start w:val="5"/>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F77121"/>
    <w:multiLevelType w:val="hybridMultilevel"/>
    <w:tmpl w:val="9B882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13D0BE6"/>
    <w:multiLevelType w:val="hybridMultilevel"/>
    <w:tmpl w:val="294ED9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1BC0457"/>
    <w:multiLevelType w:val="hybridMultilevel"/>
    <w:tmpl w:val="38046F50"/>
    <w:lvl w:ilvl="0" w:tplc="DE227AB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3A85369"/>
    <w:multiLevelType w:val="hybridMultilevel"/>
    <w:tmpl w:val="D40A1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96913E0"/>
    <w:multiLevelType w:val="hybridMultilevel"/>
    <w:tmpl w:val="4588FDAA"/>
    <w:lvl w:ilvl="0" w:tplc="B65A3FB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C314230"/>
    <w:multiLevelType w:val="hybridMultilevel"/>
    <w:tmpl w:val="F47259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E76685"/>
    <w:multiLevelType w:val="hybridMultilevel"/>
    <w:tmpl w:val="A2BEE444"/>
    <w:lvl w:ilvl="0" w:tplc="91CA6B8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476844"/>
    <w:multiLevelType w:val="hybridMultilevel"/>
    <w:tmpl w:val="67CED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42424A"/>
    <w:multiLevelType w:val="hybridMultilevel"/>
    <w:tmpl w:val="D8E21774"/>
    <w:lvl w:ilvl="0" w:tplc="C318E9D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554A7D"/>
    <w:multiLevelType w:val="hybridMultilevel"/>
    <w:tmpl w:val="F154D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8045A3"/>
    <w:multiLevelType w:val="singleLevel"/>
    <w:tmpl w:val="802C8C00"/>
    <w:lvl w:ilvl="0">
      <w:start w:val="1"/>
      <w:numFmt w:val="lowerRoman"/>
      <w:lvlText w:val="(%1)"/>
      <w:lvlJc w:val="left"/>
      <w:pPr>
        <w:tabs>
          <w:tab w:val="num" w:pos="1440"/>
        </w:tabs>
        <w:ind w:left="1440" w:hanging="720"/>
      </w:pPr>
      <w:rPr>
        <w:rFonts w:hint="default"/>
      </w:rPr>
    </w:lvl>
  </w:abstractNum>
  <w:abstractNum w:abstractNumId="31">
    <w:nsid w:val="59E32BEF"/>
    <w:multiLevelType w:val="hybridMultilevel"/>
    <w:tmpl w:val="6324E2D4"/>
    <w:lvl w:ilvl="0" w:tplc="DE227AB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CBD79C7"/>
    <w:multiLevelType w:val="hybridMultilevel"/>
    <w:tmpl w:val="24BE0D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CD108F0"/>
    <w:multiLevelType w:val="hybridMultilevel"/>
    <w:tmpl w:val="D40A1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23848EA"/>
    <w:multiLevelType w:val="multilevel"/>
    <w:tmpl w:val="0D6A0A6E"/>
    <w:lvl w:ilvl="0">
      <w:start w:val="10"/>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0"/>
      <w:numFmt w:val="decimal"/>
      <w:lvlText w:val="5%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3B61B60"/>
    <w:multiLevelType w:val="multilevel"/>
    <w:tmpl w:val="C3D43EFC"/>
    <w:lvl w:ilvl="0">
      <w:start w:val="5"/>
      <w:numFmt w:val="decimal"/>
      <w:lvlText w:val="%1"/>
      <w:lvlJc w:val="left"/>
      <w:pPr>
        <w:ind w:left="360" w:hanging="360"/>
      </w:pPr>
      <w:rPr>
        <w:rFonts w:hint="default"/>
        <w:sz w:val="22"/>
      </w:rPr>
    </w:lvl>
    <w:lvl w:ilvl="1">
      <w:start w:val="5"/>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160" w:hanging="72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320" w:hanging="1440"/>
      </w:pPr>
      <w:rPr>
        <w:rFonts w:hint="default"/>
        <w:sz w:val="22"/>
      </w:rPr>
    </w:lvl>
  </w:abstractNum>
  <w:abstractNum w:abstractNumId="36">
    <w:nsid w:val="65135A57"/>
    <w:multiLevelType w:val="hybridMultilevel"/>
    <w:tmpl w:val="27DA23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6F76879"/>
    <w:multiLevelType w:val="hybridMultilevel"/>
    <w:tmpl w:val="241821EE"/>
    <w:lvl w:ilvl="0" w:tplc="5E463302">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7955BA"/>
    <w:multiLevelType w:val="multilevel"/>
    <w:tmpl w:val="B2C0F418"/>
    <w:lvl w:ilvl="0">
      <w:start w:val="3"/>
      <w:numFmt w:val="decimal"/>
      <w:lvlText w:val="%1"/>
      <w:lvlJc w:val="left"/>
      <w:pPr>
        <w:ind w:left="360" w:hanging="360"/>
      </w:pPr>
      <w:rPr>
        <w:rFonts w:hint="default"/>
        <w:sz w:val="22"/>
      </w:rPr>
    </w:lvl>
    <w:lvl w:ilvl="1">
      <w:start w:val="6"/>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160" w:hanging="72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320" w:hanging="1440"/>
      </w:pPr>
      <w:rPr>
        <w:rFonts w:hint="default"/>
        <w:sz w:val="22"/>
      </w:rPr>
    </w:lvl>
  </w:abstractNum>
  <w:abstractNum w:abstractNumId="39">
    <w:nsid w:val="748726F2"/>
    <w:multiLevelType w:val="hybridMultilevel"/>
    <w:tmpl w:val="CB309242"/>
    <w:lvl w:ilvl="0" w:tplc="B53AEDD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93828AC"/>
    <w:multiLevelType w:val="hybridMultilevel"/>
    <w:tmpl w:val="F8EE46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B17657E"/>
    <w:multiLevelType w:val="hybridMultilevel"/>
    <w:tmpl w:val="D5E675C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nsid w:val="7D55078C"/>
    <w:multiLevelType w:val="multilevel"/>
    <w:tmpl w:val="4E1CFBF0"/>
    <w:lvl w:ilvl="0">
      <w:start w:val="9"/>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F31450F"/>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num w:numId="1">
    <w:abstractNumId w:val="18"/>
  </w:num>
  <w:num w:numId="2">
    <w:abstractNumId w:val="0"/>
  </w:num>
  <w:num w:numId="3">
    <w:abstractNumId w:val="30"/>
  </w:num>
  <w:num w:numId="4">
    <w:abstractNumId w:val="42"/>
  </w:num>
  <w:num w:numId="5">
    <w:abstractNumId w:val="16"/>
  </w:num>
  <w:num w:numId="6">
    <w:abstractNumId w:val="25"/>
  </w:num>
  <w:num w:numId="7">
    <w:abstractNumId w:val="2"/>
  </w:num>
  <w:num w:numId="8">
    <w:abstractNumId w:val="3"/>
  </w:num>
  <w:num w:numId="9">
    <w:abstractNumId w:val="26"/>
  </w:num>
  <w:num w:numId="10">
    <w:abstractNumId w:val="15"/>
  </w:num>
  <w:num w:numId="11">
    <w:abstractNumId w:val="20"/>
  </w:num>
  <w:num w:numId="12">
    <w:abstractNumId w:val="22"/>
  </w:num>
  <w:num w:numId="13">
    <w:abstractNumId w:val="31"/>
  </w:num>
  <w:num w:numId="14">
    <w:abstractNumId w:val="36"/>
  </w:num>
  <w:num w:numId="15">
    <w:abstractNumId w:val="17"/>
  </w:num>
  <w:num w:numId="16">
    <w:abstractNumId w:val="39"/>
  </w:num>
  <w:num w:numId="17">
    <w:abstractNumId w:val="6"/>
  </w:num>
  <w:num w:numId="18">
    <w:abstractNumId w:val="40"/>
  </w:num>
  <w:num w:numId="19">
    <w:abstractNumId w:val="43"/>
  </w:num>
  <w:num w:numId="20">
    <w:abstractNumId w:val="41"/>
  </w:num>
  <w:num w:numId="21">
    <w:abstractNumId w:val="34"/>
  </w:num>
  <w:num w:numId="22">
    <w:abstractNumId w:val="32"/>
  </w:num>
  <w:num w:numId="23">
    <w:abstractNumId w:val="24"/>
  </w:num>
  <w:num w:numId="24">
    <w:abstractNumId w:val="27"/>
  </w:num>
  <w:num w:numId="25">
    <w:abstractNumId w:val="7"/>
  </w:num>
  <w:num w:numId="26">
    <w:abstractNumId w:val="4"/>
  </w:num>
  <w:num w:numId="27">
    <w:abstractNumId w:val="21"/>
  </w:num>
  <w:num w:numId="28">
    <w:abstractNumId w:val="12"/>
  </w:num>
  <w:num w:numId="29">
    <w:abstractNumId w:val="23"/>
  </w:num>
  <w:num w:numId="30">
    <w:abstractNumId w:val="33"/>
  </w:num>
  <w:num w:numId="31">
    <w:abstractNumId w:val="19"/>
  </w:num>
  <w:num w:numId="32">
    <w:abstractNumId w:val="35"/>
  </w:num>
  <w:num w:numId="33">
    <w:abstractNumId w:val="38"/>
  </w:num>
  <w:num w:numId="34">
    <w:abstractNumId w:val="9"/>
  </w:num>
  <w:num w:numId="35">
    <w:abstractNumId w:val="8"/>
  </w:num>
  <w:num w:numId="36">
    <w:abstractNumId w:val="10"/>
  </w:num>
  <w:num w:numId="37">
    <w:abstractNumId w:val="13"/>
  </w:num>
  <w:num w:numId="38">
    <w:abstractNumId w:val="14"/>
  </w:num>
  <w:num w:numId="39">
    <w:abstractNumId w:val="11"/>
  </w:num>
  <w:num w:numId="40">
    <w:abstractNumId w:val="28"/>
  </w:num>
  <w:num w:numId="41">
    <w:abstractNumId w:val="5"/>
  </w:num>
  <w:num w:numId="42">
    <w:abstractNumId w:val="1"/>
  </w:num>
  <w:num w:numId="43">
    <w:abstractNumId w:val="37"/>
  </w:num>
  <w:num w:numId="44">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98D"/>
    <w:rsid w:val="00006E5D"/>
    <w:rsid w:val="000172A9"/>
    <w:rsid w:val="00023EE5"/>
    <w:rsid w:val="0003126F"/>
    <w:rsid w:val="0003278B"/>
    <w:rsid w:val="00037F76"/>
    <w:rsid w:val="0005157C"/>
    <w:rsid w:val="00070C31"/>
    <w:rsid w:val="00087281"/>
    <w:rsid w:val="00091F5C"/>
    <w:rsid w:val="000B21C9"/>
    <w:rsid w:val="000B4D69"/>
    <w:rsid w:val="000C0D80"/>
    <w:rsid w:val="000F138E"/>
    <w:rsid w:val="000F1693"/>
    <w:rsid w:val="000F234C"/>
    <w:rsid w:val="00112837"/>
    <w:rsid w:val="00136EBA"/>
    <w:rsid w:val="0014760A"/>
    <w:rsid w:val="00156C6A"/>
    <w:rsid w:val="00167276"/>
    <w:rsid w:val="001A299A"/>
    <w:rsid w:val="001C3A5F"/>
    <w:rsid w:val="001C7082"/>
    <w:rsid w:val="001D79B3"/>
    <w:rsid w:val="001F021C"/>
    <w:rsid w:val="001F1601"/>
    <w:rsid w:val="001F47B5"/>
    <w:rsid w:val="001F56A8"/>
    <w:rsid w:val="001F6F0B"/>
    <w:rsid w:val="001F737A"/>
    <w:rsid w:val="00206022"/>
    <w:rsid w:val="00210F3E"/>
    <w:rsid w:val="00247572"/>
    <w:rsid w:val="00256BE0"/>
    <w:rsid w:val="0025766D"/>
    <w:rsid w:val="002628BF"/>
    <w:rsid w:val="0026528E"/>
    <w:rsid w:val="0028011F"/>
    <w:rsid w:val="00287772"/>
    <w:rsid w:val="002A6DA8"/>
    <w:rsid w:val="002B2071"/>
    <w:rsid w:val="002B306C"/>
    <w:rsid w:val="002C0D1B"/>
    <w:rsid w:val="002D384F"/>
    <w:rsid w:val="002F28B1"/>
    <w:rsid w:val="00315B7E"/>
    <w:rsid w:val="003273A1"/>
    <w:rsid w:val="003836D0"/>
    <w:rsid w:val="0038756D"/>
    <w:rsid w:val="003A064B"/>
    <w:rsid w:val="003B65C4"/>
    <w:rsid w:val="003B6C46"/>
    <w:rsid w:val="003C14B3"/>
    <w:rsid w:val="003C2954"/>
    <w:rsid w:val="003E1841"/>
    <w:rsid w:val="003E566B"/>
    <w:rsid w:val="003E7BA6"/>
    <w:rsid w:val="003F3064"/>
    <w:rsid w:val="003F743A"/>
    <w:rsid w:val="004018DC"/>
    <w:rsid w:val="00413193"/>
    <w:rsid w:val="00420F65"/>
    <w:rsid w:val="0042730B"/>
    <w:rsid w:val="004406BC"/>
    <w:rsid w:val="00445A39"/>
    <w:rsid w:val="00445E93"/>
    <w:rsid w:val="00447E6C"/>
    <w:rsid w:val="0045517C"/>
    <w:rsid w:val="00463201"/>
    <w:rsid w:val="00463253"/>
    <w:rsid w:val="0046437E"/>
    <w:rsid w:val="00466F92"/>
    <w:rsid w:val="00484D9C"/>
    <w:rsid w:val="00492589"/>
    <w:rsid w:val="004D2B09"/>
    <w:rsid w:val="004D5637"/>
    <w:rsid w:val="004E3FFD"/>
    <w:rsid w:val="004E7792"/>
    <w:rsid w:val="004F06FF"/>
    <w:rsid w:val="004F2822"/>
    <w:rsid w:val="00516903"/>
    <w:rsid w:val="00536FC0"/>
    <w:rsid w:val="00540874"/>
    <w:rsid w:val="00542C93"/>
    <w:rsid w:val="005458B1"/>
    <w:rsid w:val="00563543"/>
    <w:rsid w:val="0057295F"/>
    <w:rsid w:val="00572A6C"/>
    <w:rsid w:val="00576124"/>
    <w:rsid w:val="005A2D9A"/>
    <w:rsid w:val="005A3A8D"/>
    <w:rsid w:val="005C0AC0"/>
    <w:rsid w:val="005F2465"/>
    <w:rsid w:val="005F7AE3"/>
    <w:rsid w:val="00624B0B"/>
    <w:rsid w:val="0062509F"/>
    <w:rsid w:val="00642AD5"/>
    <w:rsid w:val="00647216"/>
    <w:rsid w:val="00655603"/>
    <w:rsid w:val="00662159"/>
    <w:rsid w:val="006646AF"/>
    <w:rsid w:val="00670E64"/>
    <w:rsid w:val="006802E0"/>
    <w:rsid w:val="00684EEE"/>
    <w:rsid w:val="00687698"/>
    <w:rsid w:val="0069274D"/>
    <w:rsid w:val="00693D8C"/>
    <w:rsid w:val="006958CC"/>
    <w:rsid w:val="00697907"/>
    <w:rsid w:val="006A27AC"/>
    <w:rsid w:val="006A53DB"/>
    <w:rsid w:val="006B34A4"/>
    <w:rsid w:val="006B70DC"/>
    <w:rsid w:val="006B773C"/>
    <w:rsid w:val="006B7FB5"/>
    <w:rsid w:val="006C5F3C"/>
    <w:rsid w:val="006D260C"/>
    <w:rsid w:val="006F08A8"/>
    <w:rsid w:val="006F471A"/>
    <w:rsid w:val="00703A79"/>
    <w:rsid w:val="0071705C"/>
    <w:rsid w:val="00722E9E"/>
    <w:rsid w:val="00723DFE"/>
    <w:rsid w:val="007262D6"/>
    <w:rsid w:val="0073150E"/>
    <w:rsid w:val="00731A8A"/>
    <w:rsid w:val="007366BC"/>
    <w:rsid w:val="007454DF"/>
    <w:rsid w:val="007476BE"/>
    <w:rsid w:val="00750811"/>
    <w:rsid w:val="00760439"/>
    <w:rsid w:val="00774109"/>
    <w:rsid w:val="00776B58"/>
    <w:rsid w:val="00793155"/>
    <w:rsid w:val="007A4C9E"/>
    <w:rsid w:val="007A7C37"/>
    <w:rsid w:val="007B27EE"/>
    <w:rsid w:val="007B5251"/>
    <w:rsid w:val="007B6731"/>
    <w:rsid w:val="007C2854"/>
    <w:rsid w:val="007D098D"/>
    <w:rsid w:val="007D2F7D"/>
    <w:rsid w:val="007E6BC8"/>
    <w:rsid w:val="007E7D7A"/>
    <w:rsid w:val="007F1147"/>
    <w:rsid w:val="007F5729"/>
    <w:rsid w:val="008235A1"/>
    <w:rsid w:val="00842A20"/>
    <w:rsid w:val="00852F63"/>
    <w:rsid w:val="00874F8F"/>
    <w:rsid w:val="00881184"/>
    <w:rsid w:val="00890B2F"/>
    <w:rsid w:val="008A122B"/>
    <w:rsid w:val="008B6CFB"/>
    <w:rsid w:val="008C0BFC"/>
    <w:rsid w:val="008F21DE"/>
    <w:rsid w:val="008F5245"/>
    <w:rsid w:val="009061CD"/>
    <w:rsid w:val="0091097F"/>
    <w:rsid w:val="009179BB"/>
    <w:rsid w:val="00927BD7"/>
    <w:rsid w:val="00932207"/>
    <w:rsid w:val="00941533"/>
    <w:rsid w:val="00946A4C"/>
    <w:rsid w:val="00954EE9"/>
    <w:rsid w:val="009617E8"/>
    <w:rsid w:val="009634B8"/>
    <w:rsid w:val="009821C9"/>
    <w:rsid w:val="0099136F"/>
    <w:rsid w:val="009C224D"/>
    <w:rsid w:val="009E7D13"/>
    <w:rsid w:val="00A05263"/>
    <w:rsid w:val="00A438E8"/>
    <w:rsid w:val="00A51C63"/>
    <w:rsid w:val="00A57E4A"/>
    <w:rsid w:val="00A74C35"/>
    <w:rsid w:val="00A914D2"/>
    <w:rsid w:val="00AA5069"/>
    <w:rsid w:val="00AB188B"/>
    <w:rsid w:val="00AB2F9A"/>
    <w:rsid w:val="00AB4967"/>
    <w:rsid w:val="00AD0660"/>
    <w:rsid w:val="00AD26C5"/>
    <w:rsid w:val="00AD7897"/>
    <w:rsid w:val="00AF706F"/>
    <w:rsid w:val="00B1200F"/>
    <w:rsid w:val="00B26436"/>
    <w:rsid w:val="00B373FE"/>
    <w:rsid w:val="00B44584"/>
    <w:rsid w:val="00B607EA"/>
    <w:rsid w:val="00B75427"/>
    <w:rsid w:val="00B77154"/>
    <w:rsid w:val="00B8021B"/>
    <w:rsid w:val="00B8542B"/>
    <w:rsid w:val="00BA7686"/>
    <w:rsid w:val="00BC0BAB"/>
    <w:rsid w:val="00BC6E80"/>
    <w:rsid w:val="00BE536E"/>
    <w:rsid w:val="00BF776A"/>
    <w:rsid w:val="00C02011"/>
    <w:rsid w:val="00C16A56"/>
    <w:rsid w:val="00C21C7A"/>
    <w:rsid w:val="00C221AD"/>
    <w:rsid w:val="00C22DA5"/>
    <w:rsid w:val="00C350BE"/>
    <w:rsid w:val="00C36A87"/>
    <w:rsid w:val="00C45396"/>
    <w:rsid w:val="00C50B4A"/>
    <w:rsid w:val="00C5603C"/>
    <w:rsid w:val="00C632A3"/>
    <w:rsid w:val="00C87699"/>
    <w:rsid w:val="00C90D7E"/>
    <w:rsid w:val="00C95B5F"/>
    <w:rsid w:val="00CA21D6"/>
    <w:rsid w:val="00CA38FF"/>
    <w:rsid w:val="00CA4FF5"/>
    <w:rsid w:val="00CB7483"/>
    <w:rsid w:val="00CB7DDC"/>
    <w:rsid w:val="00CD5FD1"/>
    <w:rsid w:val="00CF05B0"/>
    <w:rsid w:val="00CF32BB"/>
    <w:rsid w:val="00D008B4"/>
    <w:rsid w:val="00D04379"/>
    <w:rsid w:val="00D10DD5"/>
    <w:rsid w:val="00D33076"/>
    <w:rsid w:val="00D457A2"/>
    <w:rsid w:val="00D63135"/>
    <w:rsid w:val="00D81B74"/>
    <w:rsid w:val="00DA70B0"/>
    <w:rsid w:val="00DB1B55"/>
    <w:rsid w:val="00DC050C"/>
    <w:rsid w:val="00DE01B1"/>
    <w:rsid w:val="00DE2778"/>
    <w:rsid w:val="00DE4296"/>
    <w:rsid w:val="00E0426B"/>
    <w:rsid w:val="00E279EC"/>
    <w:rsid w:val="00E332C5"/>
    <w:rsid w:val="00E52A64"/>
    <w:rsid w:val="00E64D84"/>
    <w:rsid w:val="00E83BEE"/>
    <w:rsid w:val="00EA1150"/>
    <w:rsid w:val="00EA372A"/>
    <w:rsid w:val="00EA4528"/>
    <w:rsid w:val="00EA52CD"/>
    <w:rsid w:val="00EB5CE8"/>
    <w:rsid w:val="00EE335A"/>
    <w:rsid w:val="00EE515E"/>
    <w:rsid w:val="00EF2504"/>
    <w:rsid w:val="00EF7611"/>
    <w:rsid w:val="00F06CA4"/>
    <w:rsid w:val="00F1228E"/>
    <w:rsid w:val="00F129FB"/>
    <w:rsid w:val="00F24EE2"/>
    <w:rsid w:val="00F273FB"/>
    <w:rsid w:val="00F5487C"/>
    <w:rsid w:val="00F77959"/>
    <w:rsid w:val="00FA0497"/>
    <w:rsid w:val="00FA388B"/>
    <w:rsid w:val="00FA562A"/>
    <w:rsid w:val="00FA5E56"/>
    <w:rsid w:val="00FF6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F63"/>
  </w:style>
  <w:style w:type="paragraph" w:styleId="Heading1">
    <w:name w:val="heading 1"/>
    <w:basedOn w:val="Normal"/>
    <w:next w:val="Normal"/>
    <w:qFormat/>
    <w:rsid w:val="00E64D84"/>
    <w:pPr>
      <w:keepNext/>
      <w:spacing w:before="240"/>
      <w:jc w:val="center"/>
      <w:outlineLvl w:val="0"/>
    </w:pPr>
    <w:rPr>
      <w:b/>
      <w:sz w:val="24"/>
    </w:rPr>
  </w:style>
  <w:style w:type="paragraph" w:styleId="Heading2">
    <w:name w:val="heading 2"/>
    <w:basedOn w:val="Normal"/>
    <w:next w:val="Normal"/>
    <w:qFormat/>
    <w:rsid w:val="0099136F"/>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0F169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Title">
    <w:name w:val="Title"/>
    <w:basedOn w:val="Normal"/>
    <w:qFormat/>
    <w:rsid w:val="00E64D84"/>
    <w:pPr>
      <w:jc w:val="center"/>
    </w:pPr>
    <w:rPr>
      <w:b/>
      <w:sz w:val="24"/>
    </w:rPr>
  </w:style>
  <w:style w:type="paragraph" w:styleId="Header">
    <w:name w:val="header"/>
    <w:basedOn w:val="Normal"/>
    <w:rsid w:val="00E64D84"/>
    <w:pPr>
      <w:tabs>
        <w:tab w:val="center" w:pos="4320"/>
        <w:tab w:val="right" w:pos="8640"/>
      </w:tabs>
    </w:pPr>
    <w:rPr>
      <w:rFonts w:ascii="Arial" w:hAnsi="Arial"/>
      <w:sz w:val="24"/>
    </w:rPr>
  </w:style>
  <w:style w:type="paragraph" w:styleId="Subtitle">
    <w:name w:val="Subtitle"/>
    <w:basedOn w:val="Normal"/>
    <w:qFormat/>
    <w:rsid w:val="00E64D84"/>
    <w:pPr>
      <w:spacing w:before="240"/>
      <w:jc w:val="center"/>
    </w:pPr>
    <w:rPr>
      <w:b/>
      <w:sz w:val="24"/>
    </w:rPr>
  </w:style>
  <w:style w:type="paragraph" w:styleId="BodyTextIndent">
    <w:name w:val="Body Text Indent"/>
    <w:basedOn w:val="Normal"/>
    <w:rsid w:val="000F234C"/>
    <w:pPr>
      <w:overflowPunct w:val="0"/>
      <w:autoSpaceDE w:val="0"/>
      <w:autoSpaceDN w:val="0"/>
      <w:adjustRightInd w:val="0"/>
      <w:spacing w:before="100" w:after="100"/>
      <w:ind w:left="720"/>
      <w:jc w:val="both"/>
      <w:textAlignment w:val="baseline"/>
    </w:pPr>
    <w:rPr>
      <w:rFonts w:ascii="Arial" w:hAnsi="Arial"/>
      <w:bCs/>
      <w:sz w:val="24"/>
      <w:szCs w:val="24"/>
    </w:rPr>
  </w:style>
  <w:style w:type="paragraph" w:styleId="Footer">
    <w:name w:val="footer"/>
    <w:basedOn w:val="Normal"/>
    <w:rsid w:val="0099136F"/>
    <w:pPr>
      <w:tabs>
        <w:tab w:val="center" w:pos="4320"/>
        <w:tab w:val="right" w:pos="8640"/>
      </w:tabs>
    </w:pPr>
  </w:style>
  <w:style w:type="paragraph" w:customStyle="1" w:styleId="Default">
    <w:name w:val="Default"/>
    <w:rsid w:val="005F2465"/>
    <w:pPr>
      <w:autoSpaceDE w:val="0"/>
      <w:autoSpaceDN w:val="0"/>
      <w:adjustRightInd w:val="0"/>
    </w:pPr>
    <w:rPr>
      <w:rFonts w:ascii="Arial" w:eastAsia="SimSun" w:hAnsi="Arial" w:cs="Arial"/>
      <w:color w:val="000000"/>
      <w:sz w:val="24"/>
      <w:szCs w:val="24"/>
      <w:lang w:eastAsia="zh-CN"/>
    </w:rPr>
  </w:style>
  <w:style w:type="paragraph" w:styleId="BodyText">
    <w:name w:val="Body Text"/>
    <w:basedOn w:val="Normal"/>
    <w:rsid w:val="00C87699"/>
    <w:pPr>
      <w:spacing w:after="120"/>
    </w:pPr>
  </w:style>
  <w:style w:type="paragraph" w:styleId="NormalWeb">
    <w:name w:val="Normal (Web)"/>
    <w:basedOn w:val="Normal"/>
    <w:uiPriority w:val="99"/>
    <w:rsid w:val="00136EBA"/>
    <w:pPr>
      <w:spacing w:before="100" w:beforeAutospacing="1" w:after="100" w:afterAutospacing="1"/>
    </w:pPr>
    <w:rPr>
      <w:sz w:val="24"/>
      <w:szCs w:val="24"/>
    </w:rPr>
  </w:style>
  <w:style w:type="paragraph" w:styleId="ListParagraph">
    <w:name w:val="List Paragraph"/>
    <w:basedOn w:val="Normal"/>
    <w:uiPriority w:val="34"/>
    <w:qFormat/>
    <w:rsid w:val="00AD0660"/>
    <w:pPr>
      <w:ind w:left="720"/>
    </w:pPr>
  </w:style>
  <w:style w:type="character" w:styleId="Hyperlink">
    <w:name w:val="Hyperlink"/>
    <w:rsid w:val="00210F3E"/>
    <w:rPr>
      <w:color w:val="0000FF"/>
      <w:u w:val="single"/>
    </w:rPr>
  </w:style>
  <w:style w:type="paragraph" w:styleId="NoSpacing">
    <w:name w:val="No Spacing"/>
    <w:uiPriority w:val="1"/>
    <w:qFormat/>
    <w:rsid w:val="00F1228E"/>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F63"/>
  </w:style>
  <w:style w:type="paragraph" w:styleId="Heading1">
    <w:name w:val="heading 1"/>
    <w:basedOn w:val="Normal"/>
    <w:next w:val="Normal"/>
    <w:qFormat/>
    <w:rsid w:val="00E64D84"/>
    <w:pPr>
      <w:keepNext/>
      <w:spacing w:before="240"/>
      <w:jc w:val="center"/>
      <w:outlineLvl w:val="0"/>
    </w:pPr>
    <w:rPr>
      <w:b/>
      <w:sz w:val="24"/>
    </w:rPr>
  </w:style>
  <w:style w:type="paragraph" w:styleId="Heading2">
    <w:name w:val="heading 2"/>
    <w:basedOn w:val="Normal"/>
    <w:next w:val="Normal"/>
    <w:qFormat/>
    <w:rsid w:val="0099136F"/>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0F169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Title">
    <w:name w:val="Title"/>
    <w:basedOn w:val="Normal"/>
    <w:qFormat/>
    <w:rsid w:val="00E64D84"/>
    <w:pPr>
      <w:jc w:val="center"/>
    </w:pPr>
    <w:rPr>
      <w:b/>
      <w:sz w:val="24"/>
    </w:rPr>
  </w:style>
  <w:style w:type="paragraph" w:styleId="Header">
    <w:name w:val="header"/>
    <w:basedOn w:val="Normal"/>
    <w:rsid w:val="00E64D84"/>
    <w:pPr>
      <w:tabs>
        <w:tab w:val="center" w:pos="4320"/>
        <w:tab w:val="right" w:pos="8640"/>
      </w:tabs>
    </w:pPr>
    <w:rPr>
      <w:rFonts w:ascii="Arial" w:hAnsi="Arial"/>
      <w:sz w:val="24"/>
    </w:rPr>
  </w:style>
  <w:style w:type="paragraph" w:styleId="Subtitle">
    <w:name w:val="Subtitle"/>
    <w:basedOn w:val="Normal"/>
    <w:qFormat/>
    <w:rsid w:val="00E64D84"/>
    <w:pPr>
      <w:spacing w:before="240"/>
      <w:jc w:val="center"/>
    </w:pPr>
    <w:rPr>
      <w:b/>
      <w:sz w:val="24"/>
    </w:rPr>
  </w:style>
  <w:style w:type="paragraph" w:styleId="BodyTextIndent">
    <w:name w:val="Body Text Indent"/>
    <w:basedOn w:val="Normal"/>
    <w:rsid w:val="000F234C"/>
    <w:pPr>
      <w:overflowPunct w:val="0"/>
      <w:autoSpaceDE w:val="0"/>
      <w:autoSpaceDN w:val="0"/>
      <w:adjustRightInd w:val="0"/>
      <w:spacing w:before="100" w:after="100"/>
      <w:ind w:left="720"/>
      <w:jc w:val="both"/>
      <w:textAlignment w:val="baseline"/>
    </w:pPr>
    <w:rPr>
      <w:rFonts w:ascii="Arial" w:hAnsi="Arial"/>
      <w:bCs/>
      <w:sz w:val="24"/>
      <w:szCs w:val="24"/>
    </w:rPr>
  </w:style>
  <w:style w:type="paragraph" w:styleId="Footer">
    <w:name w:val="footer"/>
    <w:basedOn w:val="Normal"/>
    <w:rsid w:val="0099136F"/>
    <w:pPr>
      <w:tabs>
        <w:tab w:val="center" w:pos="4320"/>
        <w:tab w:val="right" w:pos="8640"/>
      </w:tabs>
    </w:pPr>
  </w:style>
  <w:style w:type="paragraph" w:customStyle="1" w:styleId="Default">
    <w:name w:val="Default"/>
    <w:rsid w:val="005F2465"/>
    <w:pPr>
      <w:autoSpaceDE w:val="0"/>
      <w:autoSpaceDN w:val="0"/>
      <w:adjustRightInd w:val="0"/>
    </w:pPr>
    <w:rPr>
      <w:rFonts w:ascii="Arial" w:eastAsia="SimSun" w:hAnsi="Arial" w:cs="Arial"/>
      <w:color w:val="000000"/>
      <w:sz w:val="24"/>
      <w:szCs w:val="24"/>
      <w:lang w:eastAsia="zh-CN"/>
    </w:rPr>
  </w:style>
  <w:style w:type="paragraph" w:styleId="BodyText">
    <w:name w:val="Body Text"/>
    <w:basedOn w:val="Normal"/>
    <w:rsid w:val="00C87699"/>
    <w:pPr>
      <w:spacing w:after="120"/>
    </w:pPr>
  </w:style>
  <w:style w:type="paragraph" w:styleId="NormalWeb">
    <w:name w:val="Normal (Web)"/>
    <w:basedOn w:val="Normal"/>
    <w:uiPriority w:val="99"/>
    <w:rsid w:val="00136EBA"/>
    <w:pPr>
      <w:spacing w:before="100" w:beforeAutospacing="1" w:after="100" w:afterAutospacing="1"/>
    </w:pPr>
    <w:rPr>
      <w:sz w:val="24"/>
      <w:szCs w:val="24"/>
    </w:rPr>
  </w:style>
  <w:style w:type="paragraph" w:styleId="ListParagraph">
    <w:name w:val="List Paragraph"/>
    <w:basedOn w:val="Normal"/>
    <w:uiPriority w:val="34"/>
    <w:qFormat/>
    <w:rsid w:val="00AD0660"/>
    <w:pPr>
      <w:ind w:left="720"/>
    </w:pPr>
  </w:style>
  <w:style w:type="character" w:styleId="Hyperlink">
    <w:name w:val="Hyperlink"/>
    <w:rsid w:val="00210F3E"/>
    <w:rPr>
      <w:color w:val="0000FF"/>
      <w:u w:val="single"/>
    </w:rPr>
  </w:style>
  <w:style w:type="paragraph" w:styleId="NoSpacing">
    <w:name w:val="No Spacing"/>
    <w:uiPriority w:val="1"/>
    <w:qFormat/>
    <w:rsid w:val="00F1228E"/>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112059">
      <w:bodyDiv w:val="1"/>
      <w:marLeft w:val="0"/>
      <w:marRight w:val="0"/>
      <w:marTop w:val="0"/>
      <w:marBottom w:val="0"/>
      <w:divBdr>
        <w:top w:val="none" w:sz="0" w:space="0" w:color="auto"/>
        <w:left w:val="none" w:sz="0" w:space="0" w:color="auto"/>
        <w:bottom w:val="none" w:sz="0" w:space="0" w:color="auto"/>
        <w:right w:val="none" w:sz="0" w:space="0" w:color="auto"/>
      </w:divBdr>
      <w:divsChild>
        <w:div w:id="1352220167">
          <w:marLeft w:val="0"/>
          <w:marRight w:val="0"/>
          <w:marTop w:val="0"/>
          <w:marBottom w:val="0"/>
          <w:divBdr>
            <w:top w:val="none" w:sz="0" w:space="0" w:color="auto"/>
            <w:left w:val="none" w:sz="0" w:space="0" w:color="auto"/>
            <w:bottom w:val="none" w:sz="0" w:space="0" w:color="auto"/>
            <w:right w:val="none" w:sz="0" w:space="0" w:color="auto"/>
          </w:divBdr>
          <w:divsChild>
            <w:div w:id="118232064">
              <w:marLeft w:val="0"/>
              <w:marRight w:val="0"/>
              <w:marTop w:val="0"/>
              <w:marBottom w:val="0"/>
              <w:divBdr>
                <w:top w:val="none" w:sz="0" w:space="0" w:color="auto"/>
                <w:left w:val="none" w:sz="0" w:space="0" w:color="auto"/>
                <w:bottom w:val="none" w:sz="0" w:space="0" w:color="auto"/>
                <w:right w:val="none" w:sz="0" w:space="0" w:color="auto"/>
              </w:divBdr>
            </w:div>
            <w:div w:id="284704133">
              <w:marLeft w:val="0"/>
              <w:marRight w:val="0"/>
              <w:marTop w:val="0"/>
              <w:marBottom w:val="0"/>
              <w:divBdr>
                <w:top w:val="none" w:sz="0" w:space="0" w:color="auto"/>
                <w:left w:val="none" w:sz="0" w:space="0" w:color="auto"/>
                <w:bottom w:val="none" w:sz="0" w:space="0" w:color="auto"/>
                <w:right w:val="none" w:sz="0" w:space="0" w:color="auto"/>
              </w:divBdr>
            </w:div>
            <w:div w:id="353658817">
              <w:marLeft w:val="0"/>
              <w:marRight w:val="0"/>
              <w:marTop w:val="0"/>
              <w:marBottom w:val="0"/>
              <w:divBdr>
                <w:top w:val="none" w:sz="0" w:space="0" w:color="auto"/>
                <w:left w:val="none" w:sz="0" w:space="0" w:color="auto"/>
                <w:bottom w:val="none" w:sz="0" w:space="0" w:color="auto"/>
                <w:right w:val="none" w:sz="0" w:space="0" w:color="auto"/>
              </w:divBdr>
            </w:div>
            <w:div w:id="386883047">
              <w:marLeft w:val="0"/>
              <w:marRight w:val="0"/>
              <w:marTop w:val="0"/>
              <w:marBottom w:val="0"/>
              <w:divBdr>
                <w:top w:val="none" w:sz="0" w:space="0" w:color="auto"/>
                <w:left w:val="none" w:sz="0" w:space="0" w:color="auto"/>
                <w:bottom w:val="none" w:sz="0" w:space="0" w:color="auto"/>
                <w:right w:val="none" w:sz="0" w:space="0" w:color="auto"/>
              </w:divBdr>
            </w:div>
            <w:div w:id="940602481">
              <w:marLeft w:val="0"/>
              <w:marRight w:val="0"/>
              <w:marTop w:val="0"/>
              <w:marBottom w:val="0"/>
              <w:divBdr>
                <w:top w:val="none" w:sz="0" w:space="0" w:color="auto"/>
                <w:left w:val="none" w:sz="0" w:space="0" w:color="auto"/>
                <w:bottom w:val="none" w:sz="0" w:space="0" w:color="auto"/>
                <w:right w:val="none" w:sz="0" w:space="0" w:color="auto"/>
              </w:divBdr>
            </w:div>
            <w:div w:id="972751863">
              <w:marLeft w:val="0"/>
              <w:marRight w:val="0"/>
              <w:marTop w:val="0"/>
              <w:marBottom w:val="0"/>
              <w:divBdr>
                <w:top w:val="none" w:sz="0" w:space="0" w:color="auto"/>
                <w:left w:val="none" w:sz="0" w:space="0" w:color="auto"/>
                <w:bottom w:val="none" w:sz="0" w:space="0" w:color="auto"/>
                <w:right w:val="none" w:sz="0" w:space="0" w:color="auto"/>
              </w:divBdr>
            </w:div>
            <w:div w:id="1067416265">
              <w:marLeft w:val="0"/>
              <w:marRight w:val="0"/>
              <w:marTop w:val="0"/>
              <w:marBottom w:val="0"/>
              <w:divBdr>
                <w:top w:val="none" w:sz="0" w:space="0" w:color="auto"/>
                <w:left w:val="none" w:sz="0" w:space="0" w:color="auto"/>
                <w:bottom w:val="none" w:sz="0" w:space="0" w:color="auto"/>
                <w:right w:val="none" w:sz="0" w:space="0" w:color="auto"/>
              </w:divBdr>
            </w:div>
            <w:div w:id="12534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0299">
      <w:bodyDiv w:val="1"/>
      <w:marLeft w:val="0"/>
      <w:marRight w:val="0"/>
      <w:marTop w:val="0"/>
      <w:marBottom w:val="0"/>
      <w:divBdr>
        <w:top w:val="none" w:sz="0" w:space="0" w:color="auto"/>
        <w:left w:val="none" w:sz="0" w:space="0" w:color="auto"/>
        <w:bottom w:val="none" w:sz="0" w:space="0" w:color="auto"/>
        <w:right w:val="none" w:sz="0" w:space="0" w:color="auto"/>
      </w:divBdr>
      <w:divsChild>
        <w:div w:id="1025327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BE1C57-73F0-4206-A0F3-0B630FF0A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1677</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IEEE/PES TRANSFORMERS COMMITTEE</vt:lpstr>
    </vt:vector>
  </TitlesOfParts>
  <Company>ABB Power T&amp;D Company Inc.</Company>
  <LinksUpToDate>false</LinksUpToDate>
  <CharactersWithSpaces>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IEEE/PES TRANSFORMERS COMMITTEE</dc:title>
  <dc:creator>Charles W Johnson</dc:creator>
  <cp:lastModifiedBy>Charles W. Johnson</cp:lastModifiedBy>
  <cp:revision>7</cp:revision>
  <cp:lastPrinted>2001-04-04T13:28:00Z</cp:lastPrinted>
  <dcterms:created xsi:type="dcterms:W3CDTF">2013-12-04T14:02:00Z</dcterms:created>
  <dcterms:modified xsi:type="dcterms:W3CDTF">2013-12-19T18:08:00Z</dcterms:modified>
</cp:coreProperties>
</file>