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7E" w:rsidRPr="004B0B5B" w:rsidRDefault="008056FE" w:rsidP="00EC1498">
      <w:pPr>
        <w:spacing w:after="0" w:line="720" w:lineRule="exact"/>
        <w:ind w:right="187"/>
        <w:contextualSpacing/>
        <w:jc w:val="center"/>
        <w:rPr>
          <w:b/>
          <w:color w:val="002060"/>
          <w:sz w:val="36"/>
          <w:szCs w:val="36"/>
        </w:rPr>
      </w:pPr>
      <w:r>
        <w:rPr>
          <w:b/>
          <w:noProof/>
          <w:color w:val="002060"/>
          <w:sz w:val="36"/>
          <w:szCs w:val="36"/>
        </w:rPr>
        <w:drawing>
          <wp:anchor distT="0" distB="0" distL="114300" distR="114300" simplePos="0" relativeHeight="251684864" behindDoc="1" locked="0" layoutInCell="1" allowOverlap="1" wp14:anchorId="1A96F764" wp14:editId="2C9D7C0A">
            <wp:simplePos x="0" y="0"/>
            <wp:positionH relativeFrom="column">
              <wp:posOffset>114300</wp:posOffset>
            </wp:positionH>
            <wp:positionV relativeFrom="paragraph">
              <wp:posOffset>138282</wp:posOffset>
            </wp:positionV>
            <wp:extent cx="1435548" cy="9997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IEEEPESLogo_2-6-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4256" cy="998886"/>
                    </a:xfrm>
                    <a:prstGeom prst="rect">
                      <a:avLst/>
                    </a:prstGeom>
                  </pic:spPr>
                </pic:pic>
              </a:graphicData>
            </a:graphic>
            <wp14:sizeRelH relativeFrom="page">
              <wp14:pctWidth>0</wp14:pctWidth>
            </wp14:sizeRelH>
            <wp14:sizeRelV relativeFrom="page">
              <wp14:pctHeight>0</wp14:pctHeight>
            </wp14:sizeRelV>
          </wp:anchor>
        </w:drawing>
      </w:r>
      <w:r w:rsidR="00EC1498">
        <w:rPr>
          <w:b/>
          <w:noProof/>
          <w:color w:val="002060"/>
          <w:sz w:val="36"/>
          <w:szCs w:val="36"/>
        </w:rPr>
        <w:drawing>
          <wp:anchor distT="0" distB="0" distL="114300" distR="114300" simplePos="0" relativeHeight="251683840" behindDoc="1" locked="0" layoutInCell="1" allowOverlap="1" wp14:anchorId="0E1ADABD" wp14:editId="37462F72">
            <wp:simplePos x="0" y="0"/>
            <wp:positionH relativeFrom="column">
              <wp:posOffset>5255260</wp:posOffset>
            </wp:positionH>
            <wp:positionV relativeFrom="paragraph">
              <wp:posOffset>219075</wp:posOffset>
            </wp:positionV>
            <wp:extent cx="1453896" cy="4206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_mb_blue_2-6-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896" cy="420624"/>
                    </a:xfrm>
                    <a:prstGeom prst="rect">
                      <a:avLst/>
                    </a:prstGeom>
                  </pic:spPr>
                </pic:pic>
              </a:graphicData>
            </a:graphic>
            <wp14:sizeRelH relativeFrom="page">
              <wp14:pctWidth>0</wp14:pctWidth>
            </wp14:sizeRelH>
            <wp14:sizeRelV relativeFrom="page">
              <wp14:pctHeight>0</wp14:pctHeight>
            </wp14:sizeRelV>
          </wp:anchor>
        </w:drawing>
      </w:r>
      <w:r w:rsidR="00EC1498">
        <w:rPr>
          <w:b/>
          <w:color w:val="002060"/>
          <w:sz w:val="36"/>
          <w:szCs w:val="36"/>
        </w:rPr>
        <w:t xml:space="preserve">   </w:t>
      </w:r>
      <w:r w:rsidR="005320A6" w:rsidRPr="004B0B5B">
        <w:rPr>
          <w:b/>
          <w:color w:val="002060"/>
          <w:sz w:val="36"/>
          <w:szCs w:val="36"/>
        </w:rPr>
        <w:t>Spouse/Companion Tour</w:t>
      </w:r>
    </w:p>
    <w:p w:rsidR="004B0B5B" w:rsidRPr="004B0B5B" w:rsidRDefault="0065086E" w:rsidP="00EC1498">
      <w:pPr>
        <w:tabs>
          <w:tab w:val="left" w:pos="700"/>
          <w:tab w:val="center" w:pos="5400"/>
        </w:tabs>
        <w:spacing w:after="0" w:line="240" w:lineRule="auto"/>
        <w:ind w:left="180" w:right="180"/>
        <w:contextualSpacing/>
        <w:jc w:val="center"/>
        <w:rPr>
          <w:b/>
          <w:color w:val="002060"/>
          <w:sz w:val="36"/>
          <w:szCs w:val="36"/>
        </w:rPr>
      </w:pPr>
      <w:r>
        <w:rPr>
          <w:b/>
          <w:color w:val="002060"/>
          <w:sz w:val="36"/>
          <w:szCs w:val="36"/>
        </w:rPr>
        <w:t>Tuesday, March 25, 2014</w:t>
      </w:r>
    </w:p>
    <w:p w:rsidR="0065086E" w:rsidRPr="0065086E" w:rsidRDefault="0065086E" w:rsidP="00EC1498">
      <w:pPr>
        <w:pStyle w:val="ListParagraph"/>
        <w:spacing w:after="0" w:line="240" w:lineRule="auto"/>
        <w:ind w:left="540" w:right="180"/>
        <w:jc w:val="center"/>
        <w:rPr>
          <w:b/>
          <w:color w:val="C00000"/>
          <w:sz w:val="36"/>
          <w:szCs w:val="36"/>
        </w:rPr>
      </w:pPr>
      <w:r w:rsidRPr="0065086E">
        <w:rPr>
          <w:b/>
          <w:color w:val="C00000"/>
          <w:sz w:val="36"/>
          <w:szCs w:val="36"/>
        </w:rPr>
        <w:t xml:space="preserve">Tybee Island &amp; Paula </w:t>
      </w:r>
      <w:proofErr w:type="spellStart"/>
      <w:r w:rsidRPr="0065086E">
        <w:rPr>
          <w:b/>
          <w:color w:val="C00000"/>
          <w:sz w:val="36"/>
          <w:szCs w:val="36"/>
        </w:rPr>
        <w:t>Deen</w:t>
      </w:r>
      <w:proofErr w:type="spellEnd"/>
      <w:r w:rsidRPr="0065086E">
        <w:rPr>
          <w:b/>
          <w:color w:val="C00000"/>
          <w:sz w:val="36"/>
          <w:szCs w:val="36"/>
        </w:rPr>
        <w:t xml:space="preserve"> Tour</w:t>
      </w:r>
    </w:p>
    <w:p w:rsidR="007359AA" w:rsidRDefault="0065086E" w:rsidP="0065086E">
      <w:pPr>
        <w:spacing w:after="0" w:line="360" w:lineRule="exact"/>
        <w:ind w:left="187" w:right="187"/>
        <w:contextualSpacing/>
        <w:rPr>
          <w:sz w:val="28"/>
          <w:szCs w:val="28"/>
        </w:rPr>
      </w:pPr>
      <w:bookmarkStart w:id="0" w:name="_GoBack"/>
      <w:bookmarkEnd w:id="0"/>
      <w:r>
        <w:rPr>
          <w:noProof/>
          <w:sz w:val="24"/>
          <w:szCs w:val="24"/>
        </w:rPr>
        <w:drawing>
          <wp:anchor distT="0" distB="0" distL="182880" distR="114300" simplePos="0" relativeHeight="251678720" behindDoc="1" locked="0" layoutInCell="1" allowOverlap="1" wp14:anchorId="5D839DBD" wp14:editId="1D473ECB">
            <wp:simplePos x="0" y="0"/>
            <wp:positionH relativeFrom="column">
              <wp:posOffset>5283835</wp:posOffset>
            </wp:positionH>
            <wp:positionV relativeFrom="paragraph">
              <wp:posOffset>410845</wp:posOffset>
            </wp:positionV>
            <wp:extent cx="1316355" cy="1755140"/>
            <wp:effectExtent l="0" t="0" r="0" b="0"/>
            <wp:wrapTight wrapText="bothSides">
              <wp:wrapPolygon edited="0">
                <wp:start x="0" y="0"/>
                <wp:lineTo x="0" y="21334"/>
                <wp:lineTo x="21256" y="21334"/>
                <wp:lineTo x="21256"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355" cy="175514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br/>
      </w:r>
    </w:p>
    <w:p w:rsidR="007359AA" w:rsidRPr="00703C66" w:rsidRDefault="0065086E" w:rsidP="00BC726B">
      <w:pPr>
        <w:spacing w:after="0" w:line="240" w:lineRule="auto"/>
        <w:ind w:left="360" w:right="187"/>
        <w:contextualSpacing/>
        <w:jc w:val="both"/>
        <w:rPr>
          <w:noProof/>
          <w:sz w:val="24"/>
          <w:szCs w:val="24"/>
        </w:rPr>
      </w:pPr>
      <w:r>
        <w:rPr>
          <w:sz w:val="24"/>
          <w:szCs w:val="24"/>
        </w:rPr>
        <w:t xml:space="preserve">The day begins with a tour of Tybee Island. </w:t>
      </w:r>
      <w:r w:rsidRPr="008754ED">
        <w:rPr>
          <w:sz w:val="24"/>
          <w:szCs w:val="24"/>
        </w:rPr>
        <w:t xml:space="preserve">Ordered </w:t>
      </w:r>
      <w:r>
        <w:rPr>
          <w:sz w:val="24"/>
          <w:szCs w:val="24"/>
        </w:rPr>
        <w:t xml:space="preserve">in 1732 </w:t>
      </w:r>
      <w:r w:rsidRPr="008754ED">
        <w:rPr>
          <w:sz w:val="24"/>
          <w:szCs w:val="24"/>
        </w:rPr>
        <w:t>by General James Oglethorpe, Governor of the 13th colony, the Tybee Island Light Station has been guiding mariners’ safe entrance into the Savannah River for over 270 years</w:t>
      </w:r>
      <w:r>
        <w:rPr>
          <w:sz w:val="24"/>
          <w:szCs w:val="24"/>
        </w:rPr>
        <w:t>. The Tybee Island Light House</w:t>
      </w:r>
      <w:r w:rsidRPr="008754ED">
        <w:rPr>
          <w:sz w:val="24"/>
          <w:szCs w:val="24"/>
        </w:rPr>
        <w:t xml:space="preserve"> is one of America's most intact</w:t>
      </w:r>
      <w:r>
        <w:rPr>
          <w:sz w:val="24"/>
          <w:szCs w:val="24"/>
        </w:rPr>
        <w:t>,</w:t>
      </w:r>
      <w:r w:rsidRPr="008754ED">
        <w:rPr>
          <w:sz w:val="24"/>
          <w:szCs w:val="24"/>
        </w:rPr>
        <w:t xml:space="preserve"> having all of its historic support buildings on its five-acre site. Rebuilt several times</w:t>
      </w:r>
      <w:r>
        <w:rPr>
          <w:sz w:val="24"/>
          <w:szCs w:val="24"/>
        </w:rPr>
        <w:t>,</w:t>
      </w:r>
      <w:r w:rsidRPr="008754ED">
        <w:rPr>
          <w:sz w:val="24"/>
          <w:szCs w:val="24"/>
        </w:rPr>
        <w:t xml:space="preserve"> the current light station displays its 1916 day mark with 178 stairs and a First Order Fresnel lens (nine feet tall).</w:t>
      </w:r>
      <w:r w:rsidRPr="005C430A">
        <w:t xml:space="preserve"> </w:t>
      </w:r>
      <w:r>
        <w:t xml:space="preserve"> </w:t>
      </w:r>
      <w:hyperlink r:id="rId12" w:history="1">
        <w:r w:rsidRPr="00181616">
          <w:rPr>
            <w:rStyle w:val="Hyperlink"/>
            <w:sz w:val="24"/>
            <w:szCs w:val="24"/>
          </w:rPr>
          <w:t>http://www.tybeelighthouse.org/</w:t>
        </w:r>
      </w:hyperlink>
      <w:r w:rsidR="0074121D">
        <w:rPr>
          <w:noProof/>
          <w:sz w:val="24"/>
          <w:szCs w:val="24"/>
        </w:rPr>
        <w:t xml:space="preserve"> </w:t>
      </w:r>
    </w:p>
    <w:p w:rsidR="00A0787D" w:rsidRDefault="00A0787D" w:rsidP="0065086E">
      <w:pPr>
        <w:spacing w:after="0" w:line="560" w:lineRule="exact"/>
        <w:ind w:left="187" w:right="187"/>
        <w:contextualSpacing/>
        <w:jc w:val="center"/>
        <w:rPr>
          <w:noProof/>
          <w:sz w:val="24"/>
          <w:szCs w:val="24"/>
        </w:rPr>
      </w:pPr>
    </w:p>
    <w:p w:rsidR="00CB4FCF" w:rsidRDefault="00CB4FCF" w:rsidP="0065086E">
      <w:pPr>
        <w:spacing w:after="0" w:line="240" w:lineRule="auto"/>
        <w:ind w:right="187"/>
        <w:contextualSpacing/>
        <w:jc w:val="both"/>
        <w:rPr>
          <w:sz w:val="24"/>
          <w:szCs w:val="24"/>
        </w:rPr>
      </w:pPr>
    </w:p>
    <w:p w:rsidR="007466F4" w:rsidRDefault="0065086E" w:rsidP="0065086E">
      <w:pPr>
        <w:spacing w:after="0" w:line="240" w:lineRule="auto"/>
        <w:ind w:left="187" w:right="446"/>
        <w:contextualSpacing/>
        <w:jc w:val="both"/>
        <w:rPr>
          <w:sz w:val="24"/>
          <w:szCs w:val="24"/>
        </w:rPr>
      </w:pPr>
      <w:r>
        <w:rPr>
          <w:noProof/>
          <w:sz w:val="24"/>
          <w:szCs w:val="24"/>
        </w:rPr>
        <w:drawing>
          <wp:anchor distT="0" distB="0" distL="114300" distR="182880" simplePos="0" relativeHeight="251680768" behindDoc="0" locked="0" layoutInCell="1" allowOverlap="1" wp14:anchorId="710B729E" wp14:editId="5F3904CB">
            <wp:simplePos x="0" y="0"/>
            <wp:positionH relativeFrom="column">
              <wp:posOffset>276225</wp:posOffset>
            </wp:positionH>
            <wp:positionV relativeFrom="paragraph">
              <wp:posOffset>24130</wp:posOffset>
            </wp:positionV>
            <wp:extent cx="1509447" cy="1115568"/>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 Bubbas.jpg"/>
                    <pic:cNvPicPr/>
                  </pic:nvPicPr>
                  <pic:blipFill>
                    <a:blip r:embed="rId13">
                      <a:extLst>
                        <a:ext uri="{28A0092B-C50C-407E-A947-70E740481C1C}">
                          <a14:useLocalDpi xmlns:a14="http://schemas.microsoft.com/office/drawing/2010/main" val="0"/>
                        </a:ext>
                      </a:extLst>
                    </a:blip>
                    <a:stretch>
                      <a:fillRect/>
                    </a:stretch>
                  </pic:blipFill>
                  <pic:spPr>
                    <a:xfrm>
                      <a:off x="0" y="0"/>
                      <a:ext cx="1509447" cy="1115568"/>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Lunch will be served at Uncle Bubba’s (Paula </w:t>
      </w:r>
      <w:proofErr w:type="spellStart"/>
      <w:r>
        <w:rPr>
          <w:sz w:val="24"/>
          <w:szCs w:val="24"/>
        </w:rPr>
        <w:t>Deen’s</w:t>
      </w:r>
      <w:proofErr w:type="spellEnd"/>
      <w:r>
        <w:rPr>
          <w:sz w:val="24"/>
          <w:szCs w:val="24"/>
        </w:rPr>
        <w:t xml:space="preserve"> brother’s restaurant), where you’ll enjoy a buffet menu featuring a low country boil (shell-on shrimp, smoked sausage, new potatoes and corn-on-the-cob, prepared together and topped with Old Bay), grilled chicken, garden salad with choice of dressing, Savannah red rice</w:t>
      </w:r>
      <w:r w:rsidRPr="005B771E">
        <w:rPr>
          <w:sz w:val="24"/>
          <w:szCs w:val="24"/>
        </w:rPr>
        <w:t>, macaroni ’n cheese, green beans, dessert, iced tea and c</w:t>
      </w:r>
      <w:r w:rsidRPr="005B771E">
        <w:t xml:space="preserve">offee.** </w:t>
      </w:r>
      <w:hyperlink r:id="rId14" w:history="1">
        <w:r w:rsidRPr="00181616">
          <w:rPr>
            <w:rStyle w:val="Hyperlink"/>
            <w:sz w:val="24"/>
            <w:szCs w:val="24"/>
          </w:rPr>
          <w:t>http://www.unclebubbas.com</w:t>
        </w:r>
      </w:hyperlink>
      <w:r w:rsidR="00CB4FCF">
        <w:rPr>
          <w:sz w:val="24"/>
          <w:szCs w:val="24"/>
        </w:rPr>
        <w:t xml:space="preserve"> </w:t>
      </w:r>
    </w:p>
    <w:p w:rsidR="007466F4" w:rsidRDefault="007466F4" w:rsidP="00007D4D">
      <w:pPr>
        <w:spacing w:after="0" w:line="400" w:lineRule="exact"/>
        <w:ind w:left="187" w:right="187"/>
        <w:contextualSpacing/>
        <w:jc w:val="both"/>
        <w:rPr>
          <w:sz w:val="24"/>
          <w:szCs w:val="24"/>
        </w:rPr>
      </w:pPr>
    </w:p>
    <w:p w:rsidR="00D14FE8" w:rsidRDefault="0065086E" w:rsidP="0065086E">
      <w:pPr>
        <w:spacing w:after="0" w:line="240" w:lineRule="auto"/>
        <w:ind w:left="360" w:right="187"/>
        <w:contextualSpacing/>
        <w:jc w:val="both"/>
        <w:rPr>
          <w:noProof/>
          <w:sz w:val="24"/>
          <w:szCs w:val="24"/>
        </w:rPr>
      </w:pPr>
      <w:r>
        <w:rPr>
          <w:noProof/>
          <w:sz w:val="24"/>
          <w:szCs w:val="24"/>
        </w:rPr>
        <w:drawing>
          <wp:anchor distT="0" distB="0" distL="182880" distR="114300" simplePos="0" relativeHeight="251682816" behindDoc="0" locked="0" layoutInCell="1" allowOverlap="1" wp14:anchorId="22AD2CF2" wp14:editId="68A20598">
            <wp:simplePos x="0" y="0"/>
            <wp:positionH relativeFrom="column">
              <wp:posOffset>4991100</wp:posOffset>
            </wp:positionH>
            <wp:positionV relativeFrom="paragraph">
              <wp:posOffset>51435</wp:posOffset>
            </wp:positionV>
            <wp:extent cx="1609090" cy="16090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a Deen 7.jpg"/>
                    <pic:cNvPicPr/>
                  </pic:nvPicPr>
                  <pic:blipFill>
                    <a:blip r:embed="rId15">
                      <a:extLst>
                        <a:ext uri="{28A0092B-C50C-407E-A947-70E740481C1C}">
                          <a14:useLocalDpi xmlns:a14="http://schemas.microsoft.com/office/drawing/2010/main" val="0"/>
                        </a:ext>
                      </a:extLst>
                    </a:blip>
                    <a:stretch>
                      <a:fillRect/>
                    </a:stretch>
                  </pic:blipFill>
                  <pic:spPr>
                    <a:xfrm>
                      <a:off x="0" y="0"/>
                      <a:ext cx="1609090" cy="160909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The afternoon begins as we take a peek into the life of a famous southern chef, Paula </w:t>
      </w:r>
      <w:proofErr w:type="spellStart"/>
      <w:r>
        <w:rPr>
          <w:sz w:val="24"/>
          <w:szCs w:val="24"/>
        </w:rPr>
        <w:t>Deen</w:t>
      </w:r>
      <w:proofErr w:type="spellEnd"/>
      <w:r>
        <w:rPr>
          <w:sz w:val="24"/>
          <w:szCs w:val="24"/>
        </w:rPr>
        <w:t xml:space="preserve">. Visit a few of the shops that she frequented, and still showcases, on her way to establishing herself as one of America’s favorite celebrities and cooking icons. The tour will take guests to the Bethesda Boys Home where she and her husband, Mike, were married along with additional stops as we make our way back into the Historic District. Your Paula </w:t>
      </w:r>
      <w:proofErr w:type="spellStart"/>
      <w:r>
        <w:rPr>
          <w:sz w:val="24"/>
          <w:szCs w:val="24"/>
        </w:rPr>
        <w:t>Deen</w:t>
      </w:r>
      <w:proofErr w:type="spellEnd"/>
      <w:r>
        <w:rPr>
          <w:sz w:val="24"/>
          <w:szCs w:val="24"/>
        </w:rPr>
        <w:t xml:space="preserve"> tour will include a few surprises, which is sure to give your group an appetite for more of the “Good Ole South”.</w:t>
      </w:r>
    </w:p>
    <w:p w:rsidR="007466F4" w:rsidRDefault="007466F4" w:rsidP="00A0787D">
      <w:pPr>
        <w:spacing w:after="0" w:line="240" w:lineRule="auto"/>
        <w:ind w:left="187" w:right="187"/>
        <w:contextualSpacing/>
        <w:jc w:val="both"/>
        <w:rPr>
          <w:sz w:val="24"/>
          <w:szCs w:val="24"/>
        </w:rPr>
      </w:pPr>
    </w:p>
    <w:p w:rsidR="00D25395" w:rsidRPr="00D25395" w:rsidRDefault="00D25395" w:rsidP="0065086E">
      <w:pPr>
        <w:spacing w:after="0" w:line="240" w:lineRule="auto"/>
        <w:ind w:left="360" w:right="187"/>
        <w:contextualSpacing/>
        <w:rPr>
          <w:b/>
          <w:sz w:val="28"/>
          <w:szCs w:val="28"/>
          <w:u w:val="single"/>
        </w:rPr>
      </w:pPr>
      <w:r w:rsidRPr="00D25395">
        <w:rPr>
          <w:b/>
          <w:sz w:val="28"/>
          <w:szCs w:val="28"/>
          <w:u w:val="single"/>
        </w:rPr>
        <w:t>Itinerary</w:t>
      </w:r>
    </w:p>
    <w:p w:rsidR="0065086E" w:rsidRPr="00915848" w:rsidRDefault="006E3B37" w:rsidP="0065086E">
      <w:pPr>
        <w:tabs>
          <w:tab w:val="left" w:pos="360"/>
        </w:tabs>
        <w:spacing w:after="0" w:line="240" w:lineRule="auto"/>
        <w:ind w:left="360" w:right="187"/>
        <w:contextualSpacing/>
        <w:jc w:val="both"/>
        <w:rPr>
          <w:sz w:val="24"/>
          <w:szCs w:val="24"/>
        </w:rPr>
      </w:pPr>
      <w:r>
        <w:rPr>
          <w:sz w:val="24"/>
          <w:szCs w:val="24"/>
        </w:rPr>
        <w:t xml:space="preserve">  </w:t>
      </w:r>
      <w:r w:rsidR="0065086E" w:rsidRPr="00915848">
        <w:rPr>
          <w:sz w:val="24"/>
          <w:szCs w:val="24"/>
        </w:rPr>
        <w:t>9:</w:t>
      </w:r>
      <w:r w:rsidR="0065086E">
        <w:rPr>
          <w:sz w:val="24"/>
          <w:szCs w:val="24"/>
        </w:rPr>
        <w:t>15 am:  Group departs for Tybee Island via minibus*</w:t>
      </w:r>
    </w:p>
    <w:p w:rsidR="0065086E" w:rsidRPr="00915848" w:rsidRDefault="0065086E" w:rsidP="0065086E">
      <w:pPr>
        <w:tabs>
          <w:tab w:val="left" w:pos="360"/>
        </w:tabs>
        <w:spacing w:after="0" w:line="240" w:lineRule="auto"/>
        <w:ind w:left="360" w:right="187"/>
        <w:contextualSpacing/>
        <w:jc w:val="both"/>
        <w:rPr>
          <w:sz w:val="24"/>
          <w:szCs w:val="24"/>
        </w:rPr>
      </w:pPr>
      <w:r>
        <w:rPr>
          <w:sz w:val="24"/>
          <w:szCs w:val="24"/>
        </w:rPr>
        <w:t xml:space="preserve">  9:45 am:  Group arrival at the Tybee Island Light House Complex</w:t>
      </w:r>
    </w:p>
    <w:p w:rsidR="0065086E" w:rsidRPr="00915848" w:rsidRDefault="0065086E" w:rsidP="0065086E">
      <w:pPr>
        <w:tabs>
          <w:tab w:val="left" w:pos="360"/>
        </w:tabs>
        <w:spacing w:after="0" w:line="240" w:lineRule="auto"/>
        <w:ind w:left="360" w:right="187"/>
        <w:contextualSpacing/>
        <w:jc w:val="both"/>
        <w:rPr>
          <w:sz w:val="24"/>
          <w:szCs w:val="24"/>
        </w:rPr>
      </w:pPr>
      <w:r>
        <w:rPr>
          <w:sz w:val="24"/>
          <w:szCs w:val="24"/>
        </w:rPr>
        <w:t>11:00 am:  Group departs Tybee Island for Uncle Bubba’s</w:t>
      </w:r>
    </w:p>
    <w:p w:rsidR="0065086E" w:rsidRPr="00915848" w:rsidRDefault="0065086E" w:rsidP="0065086E">
      <w:pPr>
        <w:tabs>
          <w:tab w:val="left" w:pos="360"/>
        </w:tabs>
        <w:spacing w:after="0" w:line="240" w:lineRule="auto"/>
        <w:ind w:left="360" w:right="187"/>
        <w:contextualSpacing/>
        <w:jc w:val="both"/>
        <w:rPr>
          <w:sz w:val="24"/>
          <w:szCs w:val="24"/>
        </w:rPr>
      </w:pPr>
      <w:r>
        <w:rPr>
          <w:sz w:val="24"/>
          <w:szCs w:val="24"/>
        </w:rPr>
        <w:t>11:20 am:  Group arrives at Uncle Bubba’s for lunch</w:t>
      </w:r>
    </w:p>
    <w:p w:rsidR="0065086E" w:rsidRDefault="0065086E" w:rsidP="0065086E">
      <w:pPr>
        <w:tabs>
          <w:tab w:val="left" w:pos="360"/>
        </w:tabs>
        <w:spacing w:after="0" w:line="240" w:lineRule="auto"/>
        <w:ind w:left="360" w:right="187"/>
        <w:contextualSpacing/>
        <w:jc w:val="both"/>
        <w:rPr>
          <w:sz w:val="24"/>
          <w:szCs w:val="24"/>
        </w:rPr>
      </w:pPr>
      <w:r>
        <w:rPr>
          <w:sz w:val="24"/>
          <w:szCs w:val="24"/>
        </w:rPr>
        <w:t>12</w:t>
      </w:r>
      <w:r w:rsidRPr="00915848">
        <w:rPr>
          <w:sz w:val="24"/>
          <w:szCs w:val="24"/>
        </w:rPr>
        <w:t>:</w:t>
      </w:r>
      <w:r>
        <w:rPr>
          <w:sz w:val="24"/>
          <w:szCs w:val="24"/>
        </w:rPr>
        <w:t>30</w:t>
      </w:r>
      <w:r w:rsidRPr="00915848">
        <w:rPr>
          <w:sz w:val="24"/>
          <w:szCs w:val="24"/>
        </w:rPr>
        <w:t xml:space="preserve"> p</w:t>
      </w:r>
      <w:r>
        <w:rPr>
          <w:sz w:val="24"/>
          <w:szCs w:val="24"/>
        </w:rPr>
        <w:t xml:space="preserve">m:  Group departs and begins the Paula </w:t>
      </w:r>
      <w:proofErr w:type="spellStart"/>
      <w:r>
        <w:rPr>
          <w:sz w:val="24"/>
          <w:szCs w:val="24"/>
        </w:rPr>
        <w:t>Deen</w:t>
      </w:r>
      <w:proofErr w:type="spellEnd"/>
      <w:r>
        <w:rPr>
          <w:sz w:val="24"/>
          <w:szCs w:val="24"/>
        </w:rPr>
        <w:t xml:space="preserve"> tour</w:t>
      </w:r>
    </w:p>
    <w:p w:rsidR="0065086E" w:rsidRDefault="0065086E" w:rsidP="0065086E">
      <w:pPr>
        <w:tabs>
          <w:tab w:val="left" w:pos="360"/>
          <w:tab w:val="left" w:pos="3707"/>
        </w:tabs>
        <w:spacing w:after="0" w:line="240" w:lineRule="auto"/>
        <w:ind w:left="360" w:right="187"/>
        <w:contextualSpacing/>
        <w:jc w:val="both"/>
        <w:rPr>
          <w:sz w:val="24"/>
          <w:szCs w:val="24"/>
        </w:rPr>
      </w:pPr>
      <w:r>
        <w:rPr>
          <w:sz w:val="24"/>
          <w:szCs w:val="24"/>
        </w:rPr>
        <w:t xml:space="preserve">  3:30 pm:  Group returns to hotel</w:t>
      </w:r>
    </w:p>
    <w:p w:rsidR="006E3B37" w:rsidRDefault="005B6529" w:rsidP="0065086E">
      <w:pPr>
        <w:spacing w:after="0" w:line="360" w:lineRule="exact"/>
        <w:ind w:left="360" w:right="187"/>
        <w:contextualSpacing/>
      </w:pPr>
      <w:r w:rsidRPr="0043323D">
        <w:t>*Please note</w:t>
      </w:r>
      <w:r w:rsidR="006E3B37">
        <w:t xml:space="preserve"> that</w:t>
      </w:r>
      <w:r w:rsidRPr="0043323D">
        <w:t xml:space="preserve"> minibuses</w:t>
      </w:r>
      <w:r w:rsidR="006E3B37" w:rsidRPr="006E3B37">
        <w:rPr>
          <w:u w:val="single"/>
        </w:rPr>
        <w:t xml:space="preserve"> </w:t>
      </w:r>
      <w:r w:rsidR="006E3B37" w:rsidRPr="0043323D">
        <w:rPr>
          <w:u w:val="single"/>
        </w:rPr>
        <w:t>not</w:t>
      </w:r>
      <w:r w:rsidR="006E3B37">
        <w:t xml:space="preserve"> equipped with restrooms</w:t>
      </w:r>
      <w:r w:rsidRPr="0043323D">
        <w:t xml:space="preserve"> will be the mea</w:t>
      </w:r>
      <w:r w:rsidR="006E3B37">
        <w:t>ns of transportation due to the</w:t>
      </w:r>
    </w:p>
    <w:p w:rsidR="005B6529" w:rsidRPr="0043323D" w:rsidRDefault="006E3B37" w:rsidP="0065086E">
      <w:pPr>
        <w:tabs>
          <w:tab w:val="left" w:pos="0"/>
          <w:tab w:val="left" w:pos="3707"/>
        </w:tabs>
        <w:spacing w:after="0" w:line="240" w:lineRule="auto"/>
        <w:ind w:left="360" w:right="187"/>
        <w:contextualSpacing/>
        <w:jc w:val="both"/>
        <w:rPr>
          <w:u w:val="single"/>
        </w:rPr>
      </w:pPr>
      <w:r>
        <w:t xml:space="preserve">  </w:t>
      </w:r>
      <w:r w:rsidR="005B6529" w:rsidRPr="0043323D">
        <w:t>uniqueness o</w:t>
      </w:r>
      <w:r>
        <w:t>f Savannah streets</w:t>
      </w:r>
      <w:r w:rsidR="00FA2DE0">
        <w:t>;</w:t>
      </w:r>
      <w:r w:rsidR="00FA2DE0" w:rsidRPr="0043323D">
        <w:t xml:space="preserve"> </w:t>
      </w:r>
      <w:r w:rsidR="005B6529" w:rsidRPr="0043323D">
        <w:t xml:space="preserve">restroom stops </w:t>
      </w:r>
      <w:r>
        <w:t>ARE</w:t>
      </w:r>
      <w:r w:rsidR="005B6529" w:rsidRPr="0043323D">
        <w:t xml:space="preserve"> built into the </w:t>
      </w:r>
      <w:r w:rsidR="00667372">
        <w:t xml:space="preserve">day’s </w:t>
      </w:r>
      <w:r w:rsidR="005B6529" w:rsidRPr="0043323D">
        <w:t>agenda.</w:t>
      </w:r>
    </w:p>
    <w:p w:rsidR="0001748C" w:rsidRDefault="005B6529" w:rsidP="0065086E">
      <w:pPr>
        <w:tabs>
          <w:tab w:val="left" w:pos="180"/>
          <w:tab w:val="left" w:pos="3707"/>
        </w:tabs>
        <w:spacing w:after="0" w:line="320" w:lineRule="exact"/>
        <w:ind w:left="360" w:right="187"/>
        <w:contextualSpacing/>
        <w:jc w:val="both"/>
        <w:rPr>
          <w:sz w:val="24"/>
          <w:szCs w:val="24"/>
        </w:rPr>
      </w:pPr>
      <w:r w:rsidRPr="0043323D">
        <w:t>**Please advise</w:t>
      </w:r>
      <w:r w:rsidR="00645F5B">
        <w:t xml:space="preserve"> us </w:t>
      </w:r>
      <w:r w:rsidRPr="0043323D">
        <w:t>of any special dietary needs when registering.</w:t>
      </w:r>
    </w:p>
    <w:p w:rsidR="0001748C" w:rsidRDefault="006E3B37" w:rsidP="006E3B37">
      <w:pPr>
        <w:tabs>
          <w:tab w:val="left" w:pos="1755"/>
        </w:tabs>
        <w:spacing w:after="0" w:line="100" w:lineRule="exact"/>
        <w:ind w:left="187" w:right="187"/>
        <w:contextualSpacing/>
        <w:rPr>
          <w:b/>
          <w:sz w:val="32"/>
          <w:szCs w:val="32"/>
        </w:rPr>
      </w:pPr>
      <w:r>
        <w:rPr>
          <w:b/>
          <w:sz w:val="32"/>
          <w:szCs w:val="32"/>
        </w:rPr>
        <w:tab/>
      </w:r>
    </w:p>
    <w:p w:rsidR="00007D4D" w:rsidRDefault="00007D4D" w:rsidP="00007D4D">
      <w:pPr>
        <w:tabs>
          <w:tab w:val="center" w:pos="4312"/>
        </w:tabs>
        <w:spacing w:after="0" w:line="280" w:lineRule="exact"/>
        <w:ind w:left="187" w:right="187"/>
        <w:contextualSpacing/>
        <w:rPr>
          <w:b/>
          <w:sz w:val="32"/>
          <w:szCs w:val="32"/>
        </w:rPr>
      </w:pPr>
      <w:r>
        <w:rPr>
          <w:b/>
          <w:sz w:val="32"/>
          <w:szCs w:val="32"/>
        </w:rPr>
        <w:tab/>
      </w:r>
    </w:p>
    <w:p w:rsidR="004F6B4C" w:rsidRPr="00E65A68" w:rsidRDefault="00007D4D" w:rsidP="00007D4D">
      <w:pPr>
        <w:tabs>
          <w:tab w:val="center" w:pos="4312"/>
        </w:tabs>
        <w:spacing w:after="0" w:line="340" w:lineRule="exact"/>
        <w:ind w:left="187" w:right="187"/>
        <w:contextualSpacing/>
        <w:rPr>
          <w:sz w:val="24"/>
          <w:szCs w:val="24"/>
        </w:rPr>
      </w:pPr>
      <w:r>
        <w:rPr>
          <w:b/>
          <w:noProof/>
          <w:sz w:val="32"/>
          <w:szCs w:val="32"/>
        </w:rPr>
        <w:drawing>
          <wp:anchor distT="0" distB="0" distL="114300" distR="114300" simplePos="0" relativeHeight="251675648" behindDoc="1" locked="0" layoutInCell="1" allowOverlap="1" wp14:anchorId="19904962" wp14:editId="4F5C0047">
            <wp:simplePos x="0" y="0"/>
            <wp:positionH relativeFrom="column">
              <wp:posOffset>5591175</wp:posOffset>
            </wp:positionH>
            <wp:positionV relativeFrom="paragraph">
              <wp:posOffset>132080</wp:posOffset>
            </wp:positionV>
            <wp:extent cx="1087755" cy="3606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87755" cy="360680"/>
                    </a:xfrm>
                    <a:prstGeom prst="rect">
                      <a:avLst/>
                    </a:prstGeom>
                    <a:noFill/>
                  </pic:spPr>
                </pic:pic>
              </a:graphicData>
            </a:graphic>
            <wp14:sizeRelH relativeFrom="margin">
              <wp14:pctWidth>0</wp14:pctWidth>
            </wp14:sizeRelH>
            <wp14:sizeRelV relativeFrom="margin">
              <wp14:pctHeight>0</wp14:pctHeight>
            </wp14:sizeRelV>
          </wp:anchor>
        </w:drawing>
      </w:r>
      <w:r w:rsidR="006E3B37">
        <w:rPr>
          <w:b/>
          <w:sz w:val="32"/>
          <w:szCs w:val="32"/>
        </w:rPr>
        <w:br/>
      </w:r>
      <w:r w:rsidR="00FA2DE0">
        <w:rPr>
          <w:b/>
          <w:sz w:val="32"/>
          <w:szCs w:val="32"/>
        </w:rPr>
        <w:t xml:space="preserve">        </w:t>
      </w:r>
      <w:r w:rsidR="001B1AC4">
        <w:rPr>
          <w:b/>
          <w:sz w:val="32"/>
          <w:szCs w:val="32"/>
        </w:rPr>
        <w:t xml:space="preserve">                   </w:t>
      </w:r>
      <w:r w:rsidR="00756A20" w:rsidRPr="005B2CA8">
        <w:rPr>
          <w:b/>
          <w:sz w:val="32"/>
          <w:szCs w:val="32"/>
        </w:rPr>
        <w:t xml:space="preserve">Attendance will be </w:t>
      </w:r>
      <w:r w:rsidR="0001748C">
        <w:rPr>
          <w:b/>
          <w:sz w:val="32"/>
          <w:szCs w:val="32"/>
        </w:rPr>
        <w:t>l</w:t>
      </w:r>
      <w:r w:rsidR="00756A20" w:rsidRPr="005B2CA8">
        <w:rPr>
          <w:b/>
          <w:sz w:val="32"/>
          <w:szCs w:val="32"/>
        </w:rPr>
        <w:t>imited</w:t>
      </w:r>
      <w:r w:rsidR="00756A20">
        <w:rPr>
          <w:b/>
          <w:sz w:val="32"/>
          <w:szCs w:val="32"/>
        </w:rPr>
        <w:t xml:space="preserve">… </w:t>
      </w:r>
      <w:r w:rsidR="005B2CA8" w:rsidRPr="005B2CA8">
        <w:rPr>
          <w:b/>
          <w:sz w:val="32"/>
          <w:szCs w:val="32"/>
        </w:rPr>
        <w:t>REGISTER EARLY!</w:t>
      </w:r>
    </w:p>
    <w:sectPr w:rsidR="004F6B4C" w:rsidRPr="00E65A68" w:rsidSect="0065086E">
      <w:pgSz w:w="12240" w:h="15840"/>
      <w:pgMar w:top="720" w:right="720" w:bottom="720" w:left="720" w:header="720" w:footer="720" w:gutter="0"/>
      <w:pgBorders w:offsetFrom="page">
        <w:top w:val="single" w:sz="24" w:space="30" w:color="C00000"/>
        <w:left w:val="single" w:sz="24" w:space="30" w:color="C00000"/>
        <w:bottom w:val="single" w:sz="24" w:space="30" w:color="C00000"/>
        <w:right w:val="single" w:sz="24" w:space="30"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82" w:rsidRDefault="00E74082" w:rsidP="00CC7F8E">
      <w:pPr>
        <w:spacing w:after="0" w:line="240" w:lineRule="auto"/>
      </w:pPr>
      <w:r>
        <w:separator/>
      </w:r>
    </w:p>
  </w:endnote>
  <w:endnote w:type="continuationSeparator" w:id="0">
    <w:p w:rsidR="00E74082" w:rsidRDefault="00E74082" w:rsidP="00CC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82" w:rsidRDefault="00E74082" w:rsidP="00CC7F8E">
      <w:pPr>
        <w:spacing w:after="0" w:line="240" w:lineRule="auto"/>
      </w:pPr>
      <w:r>
        <w:separator/>
      </w:r>
    </w:p>
  </w:footnote>
  <w:footnote w:type="continuationSeparator" w:id="0">
    <w:p w:rsidR="00E74082" w:rsidRDefault="00E74082" w:rsidP="00CC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1446"/>
    <w:multiLevelType w:val="hybridMultilevel"/>
    <w:tmpl w:val="B7A81A9E"/>
    <w:lvl w:ilvl="0" w:tplc="FBF45DF4">
      <w:numFmt w:val="bullet"/>
      <w:lvlText w:val=""/>
      <w:lvlJc w:val="left"/>
      <w:pPr>
        <w:ind w:left="540" w:hanging="360"/>
      </w:pPr>
      <w:rPr>
        <w:rFonts w:ascii="Wingdings" w:eastAsiaTheme="minorHAnsi" w:hAnsi="Wingdings"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57"/>
    <w:rsid w:val="00007D4D"/>
    <w:rsid w:val="0001748C"/>
    <w:rsid w:val="000925DE"/>
    <w:rsid w:val="00094516"/>
    <w:rsid w:val="000B0306"/>
    <w:rsid w:val="000B19AF"/>
    <w:rsid w:val="000D7917"/>
    <w:rsid w:val="000E7B62"/>
    <w:rsid w:val="000F03BB"/>
    <w:rsid w:val="00114F0D"/>
    <w:rsid w:val="00130C5B"/>
    <w:rsid w:val="0013551F"/>
    <w:rsid w:val="00136CAA"/>
    <w:rsid w:val="001472B9"/>
    <w:rsid w:val="00170F7C"/>
    <w:rsid w:val="00181C0F"/>
    <w:rsid w:val="001B1AC4"/>
    <w:rsid w:val="001B3686"/>
    <w:rsid w:val="001C22AA"/>
    <w:rsid w:val="001C7BFF"/>
    <w:rsid w:val="001D391D"/>
    <w:rsid w:val="00204233"/>
    <w:rsid w:val="00237B09"/>
    <w:rsid w:val="00242A98"/>
    <w:rsid w:val="002605F9"/>
    <w:rsid w:val="0026447A"/>
    <w:rsid w:val="002733E6"/>
    <w:rsid w:val="002A6F46"/>
    <w:rsid w:val="002B0324"/>
    <w:rsid w:val="002D021F"/>
    <w:rsid w:val="002D2E31"/>
    <w:rsid w:val="002D6F76"/>
    <w:rsid w:val="00301419"/>
    <w:rsid w:val="00307156"/>
    <w:rsid w:val="00317107"/>
    <w:rsid w:val="00324DC6"/>
    <w:rsid w:val="003279C8"/>
    <w:rsid w:val="00334D65"/>
    <w:rsid w:val="00384A78"/>
    <w:rsid w:val="003A57F2"/>
    <w:rsid w:val="003C4EFB"/>
    <w:rsid w:val="003C680A"/>
    <w:rsid w:val="003D0697"/>
    <w:rsid w:val="003F51D6"/>
    <w:rsid w:val="004431D3"/>
    <w:rsid w:val="00443525"/>
    <w:rsid w:val="00447695"/>
    <w:rsid w:val="00474E29"/>
    <w:rsid w:val="004A307D"/>
    <w:rsid w:val="004B0B5B"/>
    <w:rsid w:val="004B7EB7"/>
    <w:rsid w:val="004C28E3"/>
    <w:rsid w:val="004F6B4C"/>
    <w:rsid w:val="00516D3A"/>
    <w:rsid w:val="005245B5"/>
    <w:rsid w:val="005320A6"/>
    <w:rsid w:val="005511C5"/>
    <w:rsid w:val="005536C5"/>
    <w:rsid w:val="005B2CA8"/>
    <w:rsid w:val="005B6529"/>
    <w:rsid w:val="005D59D3"/>
    <w:rsid w:val="00621AFA"/>
    <w:rsid w:val="0064028D"/>
    <w:rsid w:val="00645F5B"/>
    <w:rsid w:val="0065086E"/>
    <w:rsid w:val="00667372"/>
    <w:rsid w:val="00675D7E"/>
    <w:rsid w:val="006B1646"/>
    <w:rsid w:val="006C40F7"/>
    <w:rsid w:val="006D73A4"/>
    <w:rsid w:val="006E3B37"/>
    <w:rsid w:val="00702BF8"/>
    <w:rsid w:val="00703C66"/>
    <w:rsid w:val="00706137"/>
    <w:rsid w:val="0070678C"/>
    <w:rsid w:val="007359AA"/>
    <w:rsid w:val="0074121D"/>
    <w:rsid w:val="007466F4"/>
    <w:rsid w:val="00756A20"/>
    <w:rsid w:val="00763EC7"/>
    <w:rsid w:val="0079252B"/>
    <w:rsid w:val="007C4409"/>
    <w:rsid w:val="007E73DE"/>
    <w:rsid w:val="007F27E9"/>
    <w:rsid w:val="008056FE"/>
    <w:rsid w:val="008171F8"/>
    <w:rsid w:val="008672BF"/>
    <w:rsid w:val="0089619B"/>
    <w:rsid w:val="008A2ADE"/>
    <w:rsid w:val="008C4080"/>
    <w:rsid w:val="008C7264"/>
    <w:rsid w:val="008F0573"/>
    <w:rsid w:val="008F5A49"/>
    <w:rsid w:val="00921E29"/>
    <w:rsid w:val="00940D9C"/>
    <w:rsid w:val="00941FE6"/>
    <w:rsid w:val="009A25A5"/>
    <w:rsid w:val="009B5145"/>
    <w:rsid w:val="009C523D"/>
    <w:rsid w:val="009D6B37"/>
    <w:rsid w:val="009F357D"/>
    <w:rsid w:val="00A02B48"/>
    <w:rsid w:val="00A0787D"/>
    <w:rsid w:val="00A23B2A"/>
    <w:rsid w:val="00A23C32"/>
    <w:rsid w:val="00A42BC1"/>
    <w:rsid w:val="00A51C55"/>
    <w:rsid w:val="00A5629E"/>
    <w:rsid w:val="00A56F92"/>
    <w:rsid w:val="00A605D5"/>
    <w:rsid w:val="00A65D78"/>
    <w:rsid w:val="00A9706D"/>
    <w:rsid w:val="00A97CF7"/>
    <w:rsid w:val="00AB22CD"/>
    <w:rsid w:val="00AD77D3"/>
    <w:rsid w:val="00B45589"/>
    <w:rsid w:val="00B47828"/>
    <w:rsid w:val="00B61A45"/>
    <w:rsid w:val="00B66E65"/>
    <w:rsid w:val="00B87D05"/>
    <w:rsid w:val="00BA1283"/>
    <w:rsid w:val="00BC726B"/>
    <w:rsid w:val="00BD2433"/>
    <w:rsid w:val="00BD5BD7"/>
    <w:rsid w:val="00BF36AA"/>
    <w:rsid w:val="00C040E5"/>
    <w:rsid w:val="00C21C60"/>
    <w:rsid w:val="00C44DFF"/>
    <w:rsid w:val="00C4574C"/>
    <w:rsid w:val="00C46FDC"/>
    <w:rsid w:val="00C60D9C"/>
    <w:rsid w:val="00C808FF"/>
    <w:rsid w:val="00CB4FCF"/>
    <w:rsid w:val="00CC1252"/>
    <w:rsid w:val="00CC7F8E"/>
    <w:rsid w:val="00D14FE8"/>
    <w:rsid w:val="00D25395"/>
    <w:rsid w:val="00D43E4E"/>
    <w:rsid w:val="00D60212"/>
    <w:rsid w:val="00D645FB"/>
    <w:rsid w:val="00D66B26"/>
    <w:rsid w:val="00D77C2B"/>
    <w:rsid w:val="00DA76E8"/>
    <w:rsid w:val="00E353CB"/>
    <w:rsid w:val="00E62AA6"/>
    <w:rsid w:val="00E65A68"/>
    <w:rsid w:val="00E74082"/>
    <w:rsid w:val="00E872FB"/>
    <w:rsid w:val="00E97C94"/>
    <w:rsid w:val="00EC1498"/>
    <w:rsid w:val="00F11F1E"/>
    <w:rsid w:val="00F16694"/>
    <w:rsid w:val="00F25F50"/>
    <w:rsid w:val="00F934B6"/>
    <w:rsid w:val="00F97264"/>
    <w:rsid w:val="00FA2DE0"/>
    <w:rsid w:val="00FC0174"/>
    <w:rsid w:val="00FC2B7B"/>
    <w:rsid w:val="00FC4A0B"/>
    <w:rsid w:val="00FE3657"/>
    <w:rsid w:val="00FE7488"/>
    <w:rsid w:val="00FF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657"/>
    <w:rPr>
      <w:rFonts w:ascii="Tahoma" w:hAnsi="Tahoma" w:cs="Tahoma"/>
      <w:sz w:val="16"/>
      <w:szCs w:val="16"/>
    </w:rPr>
  </w:style>
  <w:style w:type="character" w:styleId="Hyperlink">
    <w:name w:val="Hyperlink"/>
    <w:basedOn w:val="DefaultParagraphFont"/>
    <w:uiPriority w:val="99"/>
    <w:unhideWhenUsed/>
    <w:rsid w:val="00D66B26"/>
    <w:rPr>
      <w:color w:val="0000FF"/>
      <w:u w:val="single"/>
    </w:rPr>
  </w:style>
  <w:style w:type="paragraph" w:styleId="NormalWeb">
    <w:name w:val="Normal (Web)"/>
    <w:basedOn w:val="Normal"/>
    <w:uiPriority w:val="99"/>
    <w:semiHidden/>
    <w:unhideWhenUsed/>
    <w:rsid w:val="008672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F8E"/>
  </w:style>
  <w:style w:type="paragraph" w:styleId="Footer">
    <w:name w:val="footer"/>
    <w:basedOn w:val="Normal"/>
    <w:link w:val="FooterChar"/>
    <w:uiPriority w:val="99"/>
    <w:unhideWhenUsed/>
    <w:rsid w:val="00CC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F8E"/>
  </w:style>
  <w:style w:type="paragraph" w:styleId="ListParagraph">
    <w:name w:val="List Paragraph"/>
    <w:basedOn w:val="Normal"/>
    <w:uiPriority w:val="34"/>
    <w:qFormat/>
    <w:rsid w:val="004B7EB7"/>
    <w:pPr>
      <w:ind w:left="720"/>
      <w:contextualSpacing/>
    </w:pPr>
  </w:style>
  <w:style w:type="character" w:customStyle="1" w:styleId="content">
    <w:name w:val="content"/>
    <w:basedOn w:val="DefaultParagraphFont"/>
    <w:rsid w:val="009B5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657"/>
    <w:rPr>
      <w:rFonts w:ascii="Tahoma" w:hAnsi="Tahoma" w:cs="Tahoma"/>
      <w:sz w:val="16"/>
      <w:szCs w:val="16"/>
    </w:rPr>
  </w:style>
  <w:style w:type="character" w:styleId="Hyperlink">
    <w:name w:val="Hyperlink"/>
    <w:basedOn w:val="DefaultParagraphFont"/>
    <w:uiPriority w:val="99"/>
    <w:unhideWhenUsed/>
    <w:rsid w:val="00D66B26"/>
    <w:rPr>
      <w:color w:val="0000FF"/>
      <w:u w:val="single"/>
    </w:rPr>
  </w:style>
  <w:style w:type="paragraph" w:styleId="NormalWeb">
    <w:name w:val="Normal (Web)"/>
    <w:basedOn w:val="Normal"/>
    <w:uiPriority w:val="99"/>
    <w:semiHidden/>
    <w:unhideWhenUsed/>
    <w:rsid w:val="008672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F8E"/>
  </w:style>
  <w:style w:type="paragraph" w:styleId="Footer">
    <w:name w:val="footer"/>
    <w:basedOn w:val="Normal"/>
    <w:link w:val="FooterChar"/>
    <w:uiPriority w:val="99"/>
    <w:unhideWhenUsed/>
    <w:rsid w:val="00CC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F8E"/>
  </w:style>
  <w:style w:type="paragraph" w:styleId="ListParagraph">
    <w:name w:val="List Paragraph"/>
    <w:basedOn w:val="Normal"/>
    <w:uiPriority w:val="34"/>
    <w:qFormat/>
    <w:rsid w:val="004B7EB7"/>
    <w:pPr>
      <w:ind w:left="720"/>
      <w:contextualSpacing/>
    </w:pPr>
  </w:style>
  <w:style w:type="character" w:customStyle="1" w:styleId="content">
    <w:name w:val="content"/>
    <w:basedOn w:val="DefaultParagraphFont"/>
    <w:rsid w:val="009B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ybeelighthous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clebubb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CDCD-C899-4622-A414-9A28E64C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Abbey Allen</dc:creator>
  <cp:lastModifiedBy>Tammy Behrens</cp:lastModifiedBy>
  <cp:revision>4</cp:revision>
  <cp:lastPrinted>2014-02-06T13:05:00Z</cp:lastPrinted>
  <dcterms:created xsi:type="dcterms:W3CDTF">2014-02-06T15:39:00Z</dcterms:created>
  <dcterms:modified xsi:type="dcterms:W3CDTF">2014-02-06T16:08:00Z</dcterms:modified>
</cp:coreProperties>
</file>